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DFC4D" w14:textId="405E80C4" w:rsidR="002D568F" w:rsidRDefault="000F3861" w:rsidP="000F3861">
      <w:pPr>
        <w:jc w:val="center"/>
      </w:pPr>
      <w:r>
        <w:rPr>
          <w:b/>
          <w:bCs/>
          <w:u w:val="single"/>
        </w:rPr>
        <w:t>Act 10 Stakeholder Engagement Process</w:t>
      </w:r>
    </w:p>
    <w:p w14:paraId="7CAC81CA" w14:textId="0A2C6DD0" w:rsidR="000F3861" w:rsidRDefault="000F3861" w:rsidP="000F3861">
      <w:pPr>
        <w:jc w:val="center"/>
      </w:pPr>
      <w:r>
        <w:t>Meeting Minutes – Meeting 1 – April 30, 2026</w:t>
      </w:r>
    </w:p>
    <w:p w14:paraId="1AE5B8A0" w14:textId="77777777" w:rsidR="000F3861" w:rsidRDefault="000F3861" w:rsidP="000F3861">
      <w:pPr>
        <w:jc w:val="center"/>
      </w:pPr>
    </w:p>
    <w:p w14:paraId="530A2CBC" w14:textId="2E95A5DA" w:rsidR="000F3861" w:rsidRPr="000F3861" w:rsidRDefault="000F3861" w:rsidP="00751FD5">
      <w:pPr>
        <w:numPr>
          <w:ilvl w:val="0"/>
          <w:numId w:val="8"/>
        </w:numPr>
      </w:pPr>
      <w:r w:rsidRPr="000F3861">
        <w:rPr>
          <w:b/>
          <w:bCs/>
        </w:rPr>
        <w:t>Welcome and introduction</w:t>
      </w:r>
      <w:r w:rsidRPr="000F3861">
        <w:t xml:space="preserve"> from Secretary Copeland Hanzas and participants</w:t>
      </w:r>
      <w:r w:rsidR="00751FD5">
        <w:t xml:space="preserve"> (</w:t>
      </w:r>
      <w:r w:rsidRPr="000F3861">
        <w:t>Lauren Hibbert; David Hall; Neal Rhodes; Koren Steventon; Kim Choquette; Michelle Bean</w:t>
      </w:r>
      <w:r w:rsidR="00751FD5">
        <w:t xml:space="preserve">; </w:t>
      </w:r>
      <w:r>
        <w:t>Chris Winters; Nick Grimley; Amanda Smith, Sarah Heim, Christine Brown</w:t>
      </w:r>
      <w:r w:rsidR="00751FD5">
        <w:t xml:space="preserve">; </w:t>
      </w:r>
      <w:r>
        <w:t>Christopher Leff</w:t>
      </w:r>
      <w:r w:rsidR="00751FD5">
        <w:t>; Nicole Killoran; Kurt Lutes; Chris D’Elia; Carl Lisman; Emily Samet; Kim Velk)</w:t>
      </w:r>
    </w:p>
    <w:p w14:paraId="3ABABADB" w14:textId="77777777" w:rsidR="000F3861" w:rsidRPr="000F3861" w:rsidRDefault="000F3861" w:rsidP="000F3861">
      <w:pPr>
        <w:numPr>
          <w:ilvl w:val="0"/>
          <w:numId w:val="8"/>
        </w:numPr>
      </w:pPr>
      <w:r w:rsidRPr="00751FD5">
        <w:rPr>
          <w:b/>
          <w:bCs/>
        </w:rPr>
        <w:t>Discussion of Act 10 timeline</w:t>
      </w:r>
      <w:r w:rsidRPr="000F3861">
        <w:t>, including 12/1/26 report due date, and meeting timeline ~ once monthly through November.</w:t>
      </w:r>
    </w:p>
    <w:p w14:paraId="289F3622" w14:textId="77777777" w:rsidR="000F3861" w:rsidRPr="000F3861" w:rsidRDefault="000F3861" w:rsidP="000F3861">
      <w:pPr>
        <w:numPr>
          <w:ilvl w:val="0"/>
          <w:numId w:val="8"/>
        </w:numPr>
      </w:pPr>
      <w:r w:rsidRPr="00751FD5">
        <w:rPr>
          <w:b/>
          <w:bCs/>
        </w:rPr>
        <w:t>Recognition of three constituencies</w:t>
      </w:r>
      <w:r w:rsidRPr="000F3861">
        <w:t xml:space="preserve"> using the online business filing system and services of the Business Services Division, who may have varying needs and disparate degrees of familiarity with legal, financial, or regulatory systems and requirements.</w:t>
      </w:r>
    </w:p>
    <w:p w14:paraId="7EEC7045" w14:textId="77777777" w:rsidR="000F3861" w:rsidRPr="000F3861" w:rsidRDefault="000F3861" w:rsidP="000F3861">
      <w:pPr>
        <w:numPr>
          <w:ilvl w:val="1"/>
          <w:numId w:val="9"/>
        </w:numPr>
      </w:pPr>
      <w:r w:rsidRPr="000F3861">
        <w:t>Users who access data to perform regulatory functions (other agencies) or access data for private functions (financial institutions, public research, etc.)</w:t>
      </w:r>
    </w:p>
    <w:p w14:paraId="4F9BF091" w14:textId="77777777" w:rsidR="000F3861" w:rsidRPr="000F3861" w:rsidRDefault="000F3861" w:rsidP="000F3861">
      <w:pPr>
        <w:numPr>
          <w:ilvl w:val="1"/>
          <w:numId w:val="9"/>
        </w:numPr>
      </w:pPr>
      <w:r w:rsidRPr="000F3861">
        <w:t>Users who represent business organizations and who provide legal, financial, or other professional representation to businesses.</w:t>
      </w:r>
    </w:p>
    <w:p w14:paraId="2C68BAED" w14:textId="77777777" w:rsidR="000F3861" w:rsidRPr="000F3861" w:rsidRDefault="000F3861" w:rsidP="000F3861">
      <w:pPr>
        <w:numPr>
          <w:ilvl w:val="1"/>
          <w:numId w:val="9"/>
        </w:numPr>
      </w:pPr>
      <w:r w:rsidRPr="000F3861">
        <w:t>Users who manage their own business record and filings, typically without professional legal or financial counsel.</w:t>
      </w:r>
    </w:p>
    <w:p w14:paraId="48D7DE2E" w14:textId="77777777" w:rsidR="000F3861" w:rsidRPr="000F3861" w:rsidRDefault="000F3861" w:rsidP="000F3861">
      <w:pPr>
        <w:numPr>
          <w:ilvl w:val="0"/>
          <w:numId w:val="8"/>
        </w:numPr>
      </w:pPr>
      <w:r w:rsidRPr="00751FD5">
        <w:rPr>
          <w:b/>
          <w:bCs/>
        </w:rPr>
        <w:t>Discussion of the topics to be addressed in future meetings</w:t>
      </w:r>
      <w:r w:rsidRPr="000F3861">
        <w:t>:</w:t>
      </w:r>
    </w:p>
    <w:p w14:paraId="1C735A83" w14:textId="77777777" w:rsidR="000F3861" w:rsidRPr="000F3861" w:rsidRDefault="000F3861" w:rsidP="000F3861">
      <w:pPr>
        <w:numPr>
          <w:ilvl w:val="1"/>
          <w:numId w:val="10"/>
        </w:numPr>
      </w:pPr>
      <w:r w:rsidRPr="000F3861">
        <w:t>Online business filing system - what is working well, what is not working well, and future improvements</w:t>
      </w:r>
    </w:p>
    <w:p w14:paraId="1064183A" w14:textId="77777777" w:rsidR="000F3861" w:rsidRPr="000F3861" w:rsidRDefault="000F3861" w:rsidP="000F3861">
      <w:pPr>
        <w:numPr>
          <w:ilvl w:val="1"/>
          <w:numId w:val="10"/>
        </w:numPr>
      </w:pPr>
      <w:r w:rsidRPr="000F3861">
        <w:t>Harmonization of business organization laws and procedures, including:</w:t>
      </w:r>
    </w:p>
    <w:p w14:paraId="6B022B3B" w14:textId="77777777" w:rsidR="000F3861" w:rsidRPr="000F3861" w:rsidRDefault="000F3861" w:rsidP="000F3861">
      <w:pPr>
        <w:numPr>
          <w:ilvl w:val="2"/>
          <w:numId w:val="10"/>
        </w:numPr>
      </w:pPr>
      <w:r w:rsidRPr="000F3861">
        <w:t>Registration, reregistration, and periodic reporting requirements</w:t>
      </w:r>
    </w:p>
    <w:p w14:paraId="4D415F2F" w14:textId="77777777" w:rsidR="000F3861" w:rsidRPr="000F3861" w:rsidRDefault="000F3861" w:rsidP="000F3861">
      <w:pPr>
        <w:numPr>
          <w:ilvl w:val="2"/>
          <w:numId w:val="10"/>
        </w:numPr>
      </w:pPr>
      <w:r w:rsidRPr="000F3861">
        <w:t>Involuntary termination processes</w:t>
      </w:r>
    </w:p>
    <w:p w14:paraId="5FED6584" w14:textId="77777777" w:rsidR="000F3861" w:rsidRPr="000F3861" w:rsidRDefault="000F3861" w:rsidP="000F3861">
      <w:pPr>
        <w:numPr>
          <w:ilvl w:val="2"/>
          <w:numId w:val="10"/>
        </w:numPr>
      </w:pPr>
      <w:r w:rsidRPr="000F3861">
        <w:t>Fees and filings, including harmonization and possibility for expedited filing</w:t>
      </w:r>
    </w:p>
    <w:p w14:paraId="315C51D2" w14:textId="77777777" w:rsidR="000F3861" w:rsidRPr="000F3861" w:rsidRDefault="000F3861" w:rsidP="000F3861">
      <w:pPr>
        <w:numPr>
          <w:ilvl w:val="1"/>
          <w:numId w:val="10"/>
        </w:numPr>
      </w:pPr>
      <w:r w:rsidRPr="000F3861">
        <w:t>Changes to business organization statutes and rules, including:</w:t>
      </w:r>
    </w:p>
    <w:p w14:paraId="3DBBA91A" w14:textId="77777777" w:rsidR="000F3861" w:rsidRPr="000F3861" w:rsidRDefault="000F3861" w:rsidP="000F3861">
      <w:pPr>
        <w:numPr>
          <w:ilvl w:val="2"/>
          <w:numId w:val="11"/>
        </w:numPr>
      </w:pPr>
      <w:r w:rsidRPr="000F3861">
        <w:t>Model law updates (series LLC; LLLP)</w:t>
      </w:r>
    </w:p>
    <w:p w14:paraId="63530CAE" w14:textId="77777777" w:rsidR="000F3861" w:rsidRPr="000F3861" w:rsidRDefault="000F3861" w:rsidP="000F3861">
      <w:pPr>
        <w:numPr>
          <w:ilvl w:val="2"/>
          <w:numId w:val="11"/>
        </w:numPr>
      </w:pPr>
      <w:r w:rsidRPr="000F3861">
        <w:lastRenderedPageBreak/>
        <w:t>Non-model changes</w:t>
      </w:r>
    </w:p>
    <w:p w14:paraId="041A5EEF" w14:textId="77777777" w:rsidR="000F3861" w:rsidRPr="000F3861" w:rsidRDefault="000F3861" w:rsidP="000F3861">
      <w:pPr>
        <w:numPr>
          <w:ilvl w:val="3"/>
          <w:numId w:val="11"/>
        </w:numPr>
      </w:pPr>
      <w:r w:rsidRPr="000F3861">
        <w:t xml:space="preserve">Discussion concerning confidentiality and privacy considerations; creating </w:t>
      </w:r>
      <w:proofErr w:type="spellStart"/>
      <w:r w:rsidRPr="000F3861">
        <w:t>stautory</w:t>
      </w:r>
      <w:proofErr w:type="spellEnd"/>
      <w:r w:rsidRPr="000F3861">
        <w:t xml:space="preserve"> authority to avoid publishing home </w:t>
      </w:r>
      <w:proofErr w:type="gramStart"/>
      <w:r w:rsidRPr="000F3861">
        <w:t>address</w:t>
      </w:r>
      <w:proofErr w:type="gramEnd"/>
      <w:r w:rsidRPr="000F3861">
        <w:t xml:space="preserve"> in certain cases; </w:t>
      </w:r>
    </w:p>
    <w:p w14:paraId="02B8A3A3" w14:textId="77777777" w:rsidR="000F3861" w:rsidRPr="000F3861" w:rsidRDefault="000F3861" w:rsidP="000F3861">
      <w:pPr>
        <w:numPr>
          <w:ilvl w:val="2"/>
          <w:numId w:val="11"/>
        </w:numPr>
      </w:pPr>
      <w:r w:rsidRPr="000F3861">
        <w:t>UCC rule</w:t>
      </w:r>
    </w:p>
    <w:p w14:paraId="006A4929" w14:textId="77777777" w:rsidR="000F3861" w:rsidRPr="000F3861" w:rsidRDefault="000F3861" w:rsidP="000F3861">
      <w:pPr>
        <w:numPr>
          <w:ilvl w:val="2"/>
          <w:numId w:val="11"/>
        </w:numPr>
      </w:pPr>
      <w:r w:rsidRPr="000F3861">
        <w:t>Name rule</w:t>
      </w:r>
    </w:p>
    <w:p w14:paraId="08854C11" w14:textId="77777777" w:rsidR="000F3861" w:rsidRPr="000F3861" w:rsidRDefault="000F3861" w:rsidP="000F3861">
      <w:pPr>
        <w:numPr>
          <w:ilvl w:val="1"/>
          <w:numId w:val="10"/>
        </w:numPr>
      </w:pPr>
      <w:proofErr w:type="gramStart"/>
      <w:r w:rsidRPr="000F3861">
        <w:t>Trade mark</w:t>
      </w:r>
      <w:proofErr w:type="gramEnd"/>
      <w:r w:rsidRPr="000F3861">
        <w:t xml:space="preserve"> registrations, including whether to update statutes and whether to add service mark registration.</w:t>
      </w:r>
    </w:p>
    <w:p w14:paraId="7CC3EC0D" w14:textId="77777777" w:rsidR="000F3861" w:rsidRPr="000F3861" w:rsidRDefault="000F3861" w:rsidP="000F3861">
      <w:pPr>
        <w:numPr>
          <w:ilvl w:val="1"/>
          <w:numId w:val="10"/>
        </w:numPr>
      </w:pPr>
      <w:r w:rsidRPr="000F3861">
        <w:t>Decision not to further pursue work concerning data brokers, telemarketers, or amusement ride operators.</w:t>
      </w:r>
    </w:p>
    <w:p w14:paraId="0343B188" w14:textId="77777777" w:rsidR="000F3861" w:rsidRPr="000F3861" w:rsidRDefault="000F3861" w:rsidP="000F3861">
      <w:pPr>
        <w:numPr>
          <w:ilvl w:val="1"/>
          <w:numId w:val="10"/>
        </w:numPr>
      </w:pPr>
      <w:r w:rsidRPr="000F3861">
        <w:t>Education, outreach, and support</w:t>
      </w:r>
    </w:p>
    <w:p w14:paraId="56FE6F5E" w14:textId="77777777" w:rsidR="000F3861" w:rsidRPr="000F3861" w:rsidRDefault="000F3861" w:rsidP="000F3861">
      <w:pPr>
        <w:numPr>
          <w:ilvl w:val="2"/>
          <w:numId w:val="12"/>
        </w:numPr>
      </w:pPr>
      <w:r w:rsidRPr="000F3861">
        <w:t>Recognition that small businesses and non-represented businesses need help.</w:t>
      </w:r>
    </w:p>
    <w:p w14:paraId="7A03557E" w14:textId="77777777" w:rsidR="000F3861" w:rsidRPr="000F3861" w:rsidRDefault="000F3861" w:rsidP="000F3861">
      <w:pPr>
        <w:numPr>
          <w:ilvl w:val="2"/>
          <w:numId w:val="12"/>
        </w:numPr>
      </w:pPr>
      <w:r w:rsidRPr="000F3861">
        <w:t>Recognition of the services offered by the VLGS small business law center.</w:t>
      </w:r>
    </w:p>
    <w:p w14:paraId="6CF3CCA4" w14:textId="77777777" w:rsidR="000F3861" w:rsidRPr="000F3861" w:rsidRDefault="000F3861" w:rsidP="000F3861">
      <w:pPr>
        <w:numPr>
          <w:ilvl w:val="1"/>
          <w:numId w:val="10"/>
        </w:numPr>
      </w:pPr>
      <w:r w:rsidRPr="000F3861">
        <w:t>Partnership and collaboration among participants - how to expand and improve our communication collaboration among stakeholders within and beyond State government.</w:t>
      </w:r>
    </w:p>
    <w:p w14:paraId="5FFE91CF" w14:textId="3E086939" w:rsidR="000F3861" w:rsidRPr="000F3861" w:rsidRDefault="000F3861" w:rsidP="000F3861">
      <w:pPr>
        <w:numPr>
          <w:ilvl w:val="0"/>
          <w:numId w:val="8"/>
        </w:numPr>
      </w:pPr>
      <w:r w:rsidRPr="00751FD5">
        <w:rPr>
          <w:b/>
          <w:bCs/>
        </w:rPr>
        <w:t>Discussion of legislative issues and legislative timelines for next biennium</w:t>
      </w:r>
      <w:r w:rsidR="00751FD5">
        <w:t>:</w:t>
      </w:r>
    </w:p>
    <w:p w14:paraId="442C9122" w14:textId="77777777" w:rsidR="000F3861" w:rsidRPr="000F3861" w:rsidRDefault="000F3861" w:rsidP="000F3861">
      <w:pPr>
        <w:numPr>
          <w:ilvl w:val="1"/>
          <w:numId w:val="13"/>
        </w:numPr>
      </w:pPr>
      <w:r w:rsidRPr="000F3861">
        <w:t xml:space="preserve">Addition of </w:t>
      </w:r>
      <w:proofErr w:type="gramStart"/>
      <w:r w:rsidRPr="000F3861">
        <w:t>franchisee</w:t>
      </w:r>
      <w:proofErr w:type="gramEnd"/>
      <w:r w:rsidRPr="000F3861">
        <w:t>/franchisor provisions in H.733, changes to data broker registration in S.211, future path of Legislature expanding BSD duties in similar ways.</w:t>
      </w:r>
    </w:p>
    <w:p w14:paraId="7CC8A482" w14:textId="77777777" w:rsidR="000F3861" w:rsidRPr="000F3861" w:rsidRDefault="000F3861" w:rsidP="000F3861">
      <w:pPr>
        <w:numPr>
          <w:ilvl w:val="1"/>
          <w:numId w:val="13"/>
        </w:numPr>
      </w:pPr>
      <w:r w:rsidRPr="000F3861">
        <w:t>Addition of optional demographic data collection.</w:t>
      </w:r>
    </w:p>
    <w:p w14:paraId="385C034B" w14:textId="77777777" w:rsidR="000F3861" w:rsidRPr="000F3861" w:rsidRDefault="000F3861" w:rsidP="000F3861">
      <w:pPr>
        <w:numPr>
          <w:ilvl w:val="1"/>
          <w:numId w:val="13"/>
        </w:numPr>
      </w:pPr>
      <w:r w:rsidRPr="000F3861">
        <w:t>Intention to pursue legislation through one or more bills, based on stakeholder work, in coming biennium, including:</w:t>
      </w:r>
    </w:p>
    <w:p w14:paraId="3CF715A9" w14:textId="77777777" w:rsidR="000F3861" w:rsidRPr="000F3861" w:rsidRDefault="000F3861" w:rsidP="000F3861">
      <w:pPr>
        <w:numPr>
          <w:ilvl w:val="2"/>
          <w:numId w:val="14"/>
        </w:numPr>
      </w:pPr>
      <w:r w:rsidRPr="000F3861">
        <w:t>Harmonization provisions</w:t>
      </w:r>
    </w:p>
    <w:p w14:paraId="6E06BDD2" w14:textId="77777777" w:rsidR="000F3861" w:rsidRPr="000F3861" w:rsidRDefault="000F3861" w:rsidP="000F3861">
      <w:pPr>
        <w:numPr>
          <w:ilvl w:val="2"/>
          <w:numId w:val="14"/>
        </w:numPr>
      </w:pPr>
      <w:r w:rsidRPr="000F3861">
        <w:t>Model/non-model changes</w:t>
      </w:r>
    </w:p>
    <w:p w14:paraId="13AD21CB" w14:textId="77777777" w:rsidR="000F3861" w:rsidRPr="000F3861" w:rsidRDefault="000F3861" w:rsidP="000F3861">
      <w:pPr>
        <w:numPr>
          <w:ilvl w:val="2"/>
          <w:numId w:val="14"/>
        </w:numPr>
      </w:pPr>
      <w:r w:rsidRPr="000F3861">
        <w:t>Fee re-structuring</w:t>
      </w:r>
    </w:p>
    <w:p w14:paraId="691ACDF3" w14:textId="2B31CB8E" w:rsidR="000F3861" w:rsidRPr="000F3861" w:rsidRDefault="000F3861" w:rsidP="000F3861">
      <w:pPr>
        <w:numPr>
          <w:ilvl w:val="2"/>
          <w:numId w:val="14"/>
        </w:numPr>
      </w:pPr>
      <w:r w:rsidRPr="000F3861">
        <w:t>Appropriation or other support for small business services</w:t>
      </w:r>
    </w:p>
    <w:sectPr w:rsidR="000F3861" w:rsidRPr="000F3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F2CAE"/>
    <w:multiLevelType w:val="multilevel"/>
    <w:tmpl w:val="CAA469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7C155D"/>
    <w:multiLevelType w:val="multilevel"/>
    <w:tmpl w:val="66D0A3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207387">
    <w:abstractNumId w:val="0"/>
  </w:num>
  <w:num w:numId="2" w16cid:durableId="1529636077">
    <w:abstractNumId w:val="0"/>
    <w:lvlOverride w:ilvl="1">
      <w:startOverride w:val="1"/>
    </w:lvlOverride>
  </w:num>
  <w:num w:numId="3" w16cid:durableId="300817262">
    <w:abstractNumId w:val="0"/>
    <w:lvlOverride w:ilvl="1">
      <w:startOverride w:val="1"/>
    </w:lvlOverride>
  </w:num>
  <w:num w:numId="4" w16cid:durableId="504367088">
    <w:abstractNumId w:val="0"/>
    <w:lvlOverride w:ilvl="1"/>
    <w:lvlOverride w:ilvl="2">
      <w:startOverride w:val="1"/>
    </w:lvlOverride>
  </w:num>
  <w:num w:numId="5" w16cid:durableId="116066575">
    <w:abstractNumId w:val="0"/>
    <w:lvlOverride w:ilvl="1"/>
    <w:lvlOverride w:ilvl="2">
      <w:startOverride w:val="1"/>
    </w:lvlOverride>
  </w:num>
  <w:num w:numId="6" w16cid:durableId="1842113346">
    <w:abstractNumId w:val="0"/>
    <w:lvlOverride w:ilvl="1">
      <w:startOverride w:val="1"/>
    </w:lvlOverride>
  </w:num>
  <w:num w:numId="7" w16cid:durableId="391465394">
    <w:abstractNumId w:val="0"/>
    <w:lvlOverride w:ilvl="1"/>
    <w:lvlOverride w:ilvl="2">
      <w:startOverride w:val="1"/>
    </w:lvlOverride>
  </w:num>
  <w:num w:numId="8" w16cid:durableId="1864708610">
    <w:abstractNumId w:val="1"/>
  </w:num>
  <w:num w:numId="9" w16cid:durableId="831067839">
    <w:abstractNumId w:val="1"/>
    <w:lvlOverride w:ilvl="1">
      <w:startOverride w:val="1"/>
    </w:lvlOverride>
  </w:num>
  <w:num w:numId="10" w16cid:durableId="1396397918">
    <w:abstractNumId w:val="1"/>
    <w:lvlOverride w:ilvl="1">
      <w:startOverride w:val="1"/>
    </w:lvlOverride>
  </w:num>
  <w:num w:numId="11" w16cid:durableId="116459527">
    <w:abstractNumId w:val="1"/>
    <w:lvlOverride w:ilvl="1"/>
    <w:lvlOverride w:ilvl="2">
      <w:startOverride w:val="1"/>
    </w:lvlOverride>
  </w:num>
  <w:num w:numId="12" w16cid:durableId="641234690">
    <w:abstractNumId w:val="1"/>
    <w:lvlOverride w:ilvl="1"/>
    <w:lvlOverride w:ilvl="2">
      <w:startOverride w:val="1"/>
    </w:lvlOverride>
  </w:num>
  <w:num w:numId="13" w16cid:durableId="1385061720">
    <w:abstractNumId w:val="1"/>
    <w:lvlOverride w:ilvl="1">
      <w:startOverride w:val="1"/>
    </w:lvlOverride>
  </w:num>
  <w:num w:numId="14" w16cid:durableId="2116099235">
    <w:abstractNumId w:val="1"/>
    <w:lvlOverride w:ilvl="1"/>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861"/>
    <w:rsid w:val="000062F1"/>
    <w:rsid w:val="000F3861"/>
    <w:rsid w:val="002D568F"/>
    <w:rsid w:val="003E2221"/>
    <w:rsid w:val="00751FD5"/>
    <w:rsid w:val="00970FD8"/>
    <w:rsid w:val="00A07528"/>
    <w:rsid w:val="00AA5F73"/>
    <w:rsid w:val="00EB4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8676B"/>
  <w15:chartTrackingRefBased/>
  <w15:docId w15:val="{5A565502-238C-4ECB-BA87-D606B848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8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8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8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8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8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8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8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8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8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8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8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8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8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8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8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8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8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861"/>
    <w:rPr>
      <w:rFonts w:eastAsiaTheme="majorEastAsia" w:cstheme="majorBidi"/>
      <w:color w:val="272727" w:themeColor="text1" w:themeTint="D8"/>
    </w:rPr>
  </w:style>
  <w:style w:type="paragraph" w:styleId="Title">
    <w:name w:val="Title"/>
    <w:basedOn w:val="Normal"/>
    <w:next w:val="Normal"/>
    <w:link w:val="TitleChar"/>
    <w:uiPriority w:val="10"/>
    <w:qFormat/>
    <w:rsid w:val="000F3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8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8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8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861"/>
    <w:pPr>
      <w:spacing w:before="160"/>
      <w:jc w:val="center"/>
    </w:pPr>
    <w:rPr>
      <w:i/>
      <w:iCs/>
      <w:color w:val="404040" w:themeColor="text1" w:themeTint="BF"/>
    </w:rPr>
  </w:style>
  <w:style w:type="character" w:customStyle="1" w:styleId="QuoteChar">
    <w:name w:val="Quote Char"/>
    <w:basedOn w:val="DefaultParagraphFont"/>
    <w:link w:val="Quote"/>
    <w:uiPriority w:val="29"/>
    <w:rsid w:val="000F3861"/>
    <w:rPr>
      <w:i/>
      <w:iCs/>
      <w:color w:val="404040" w:themeColor="text1" w:themeTint="BF"/>
    </w:rPr>
  </w:style>
  <w:style w:type="paragraph" w:styleId="ListParagraph">
    <w:name w:val="List Paragraph"/>
    <w:basedOn w:val="Normal"/>
    <w:uiPriority w:val="34"/>
    <w:qFormat/>
    <w:rsid w:val="000F3861"/>
    <w:pPr>
      <w:ind w:left="720"/>
      <w:contextualSpacing/>
    </w:pPr>
  </w:style>
  <w:style w:type="character" w:styleId="IntenseEmphasis">
    <w:name w:val="Intense Emphasis"/>
    <w:basedOn w:val="DefaultParagraphFont"/>
    <w:uiPriority w:val="21"/>
    <w:qFormat/>
    <w:rsid w:val="000F3861"/>
    <w:rPr>
      <w:i/>
      <w:iCs/>
      <w:color w:val="0F4761" w:themeColor="accent1" w:themeShade="BF"/>
    </w:rPr>
  </w:style>
  <w:style w:type="paragraph" w:styleId="IntenseQuote">
    <w:name w:val="Intense Quote"/>
    <w:basedOn w:val="Normal"/>
    <w:next w:val="Normal"/>
    <w:link w:val="IntenseQuoteChar"/>
    <w:uiPriority w:val="30"/>
    <w:qFormat/>
    <w:rsid w:val="000F38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861"/>
    <w:rPr>
      <w:i/>
      <w:iCs/>
      <w:color w:val="0F4761" w:themeColor="accent1" w:themeShade="BF"/>
    </w:rPr>
  </w:style>
  <w:style w:type="character" w:styleId="IntenseReference">
    <w:name w:val="Intense Reference"/>
    <w:basedOn w:val="DefaultParagraphFont"/>
    <w:uiPriority w:val="32"/>
    <w:qFormat/>
    <w:rsid w:val="000F38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323ED0CFBA804CA6F6EB6B1DDD606E" ma:contentTypeVersion="3" ma:contentTypeDescription="Create a new document." ma:contentTypeScope="" ma:versionID="02bad7be47b98a0fcc435b5b1f4baae9">
  <xsd:schema xmlns:xsd="http://www.w3.org/2001/XMLSchema" xmlns:xs="http://www.w3.org/2001/XMLSchema" xmlns:p="http://schemas.microsoft.com/office/2006/metadata/properties" xmlns:ns2="3b005fd8-62d5-4927-a0f9-fdac9185221f" targetNamespace="http://schemas.microsoft.com/office/2006/metadata/properties" ma:root="true" ma:fieldsID="cbe0cce9f5b0890c1c1963869d21da15" ns2:_="">
    <xsd:import namespace="3b005fd8-62d5-4927-a0f9-fdac9185221f"/>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05fd8-62d5-4927-a0f9-fdac9185221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b005fd8-62d5-4927-a0f9-fdac9185221f">DE6UZ2SY5E43-764229757-9</_dlc_DocId>
    <_dlc_DocIdUrl xmlns="3b005fd8-62d5-4927-a0f9-fdac9185221f">
      <Url>https://outside.vermont.gov/dept/sos/_layouts/15/DocIdRedir.aspx?ID=DE6UZ2SY5E43-764229757-9</Url>
      <Description>DE6UZ2SY5E43-764229757-9</Description>
    </_dlc_DocIdUrl>
  </documentManagement>
</p:properties>
</file>

<file path=customXml/itemProps1.xml><?xml version="1.0" encoding="utf-8"?>
<ds:datastoreItem xmlns:ds="http://schemas.openxmlformats.org/officeDocument/2006/customXml" ds:itemID="{E4C1A189-FA4C-46A2-9734-EC2050F13D5D}"/>
</file>

<file path=customXml/itemProps2.xml><?xml version="1.0" encoding="utf-8"?>
<ds:datastoreItem xmlns:ds="http://schemas.openxmlformats.org/officeDocument/2006/customXml" ds:itemID="{28A4BFE6-D907-4928-872A-B29292F92C17}"/>
</file>

<file path=customXml/itemProps3.xml><?xml version="1.0" encoding="utf-8"?>
<ds:datastoreItem xmlns:ds="http://schemas.openxmlformats.org/officeDocument/2006/customXml" ds:itemID="{92D7A983-AA47-4AF3-8992-FC86C672A654}"/>
</file>

<file path=customXml/itemProps4.xml><?xml version="1.0" encoding="utf-8"?>
<ds:datastoreItem xmlns:ds="http://schemas.openxmlformats.org/officeDocument/2006/customXml" ds:itemID="{BDF0A9E3-719D-44CC-87C4-C9A1769CA6C2}"/>
</file>

<file path=docProps/app.xml><?xml version="1.0" encoding="utf-8"?>
<Properties xmlns="http://schemas.openxmlformats.org/officeDocument/2006/extended-properties" xmlns:vt="http://schemas.openxmlformats.org/officeDocument/2006/docPropsVTypes">
  <Template>Normal</Template>
  <TotalTime>39</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David P</dc:creator>
  <cp:keywords/>
  <dc:description/>
  <cp:lastModifiedBy>Hall, David P</cp:lastModifiedBy>
  <cp:revision>2</cp:revision>
  <dcterms:created xsi:type="dcterms:W3CDTF">2026-05-01T14:50:00Z</dcterms:created>
  <dcterms:modified xsi:type="dcterms:W3CDTF">2026-05-01T15:29:00Z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0x0101009C323ED0CFBA804CA6F6EB6B1DDD606E</vt:lpwstr>
  </property>
  <property fmtid="{D5CDD505-2E9C-101B-9397-08002B2CF9AE}" pid="3" name="_dlc_DocIdItemGuid">
    <vt:lpwstr>bdab4d86-27d3-4c19-9312-e4ac2de1cc5c</vt:lpwstr>
  </property>
</Properties>
</file>