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88309" w14:textId="77777777" w:rsidR="00A02B06" w:rsidRPr="00A02B06" w:rsidRDefault="00A02B06" w:rsidP="00A02B06">
      <w:pPr>
        <w:jc w:val="center"/>
        <w:rPr>
          <w:rFonts w:ascii="Franklin Gothic Medium" w:eastAsia="Times New Roman" w:hAnsi="Franklin Gothic Medium" w:cs="Times New Roman"/>
          <w:sz w:val="40"/>
          <w:szCs w:val="40"/>
        </w:rPr>
      </w:pPr>
    </w:p>
    <w:p w14:paraId="66D7C28A" w14:textId="77777777" w:rsidR="00A02B06" w:rsidRPr="00A02B06" w:rsidRDefault="00A02B06" w:rsidP="00A02B06">
      <w:pPr>
        <w:jc w:val="center"/>
        <w:rPr>
          <w:rFonts w:ascii="Franklin Gothic Medium" w:eastAsia="Times New Roman" w:hAnsi="Franklin Gothic Medium" w:cs="Times New Roman"/>
          <w:sz w:val="40"/>
          <w:szCs w:val="40"/>
        </w:rPr>
      </w:pPr>
    </w:p>
    <w:p w14:paraId="7E4F12E7" w14:textId="77777777" w:rsidR="00A02B06" w:rsidRPr="00A02B06" w:rsidRDefault="00A02B06" w:rsidP="00A02B06">
      <w:pPr>
        <w:jc w:val="center"/>
        <w:rPr>
          <w:rFonts w:ascii="Franklin Gothic Medium" w:eastAsia="Times New Roman" w:hAnsi="Franklin Gothic Medium" w:cs="Times New Roman"/>
          <w:sz w:val="40"/>
          <w:szCs w:val="40"/>
        </w:rPr>
      </w:pPr>
    </w:p>
    <w:p w14:paraId="3A9521E7" w14:textId="77777777" w:rsidR="00A02B06" w:rsidRPr="00A02B06" w:rsidRDefault="00A02B06" w:rsidP="00A02B06">
      <w:pPr>
        <w:jc w:val="center"/>
        <w:rPr>
          <w:rFonts w:ascii="Franklin Gothic Medium" w:eastAsia="Times New Roman" w:hAnsi="Franklin Gothic Medium" w:cs="Times New Roman"/>
          <w:sz w:val="40"/>
          <w:szCs w:val="40"/>
        </w:rPr>
      </w:pPr>
    </w:p>
    <w:p w14:paraId="064269AC" w14:textId="77777777" w:rsidR="00A02B06" w:rsidRPr="00A02B06" w:rsidRDefault="00A02B06" w:rsidP="00A02B06">
      <w:pPr>
        <w:jc w:val="center"/>
        <w:rPr>
          <w:rFonts w:ascii="Franklin Gothic Medium" w:eastAsia="Times New Roman" w:hAnsi="Franklin Gothic Medium" w:cs="Times New Roman"/>
          <w:sz w:val="40"/>
          <w:szCs w:val="40"/>
        </w:rPr>
      </w:pPr>
    </w:p>
    <w:p w14:paraId="3CDC9B4A" w14:textId="77777777" w:rsidR="00A02B06" w:rsidRPr="00A02B06" w:rsidRDefault="00A02B06" w:rsidP="00A02B06">
      <w:pPr>
        <w:jc w:val="center"/>
        <w:rPr>
          <w:rFonts w:ascii="Franklin Gothic Medium" w:eastAsia="Times New Roman" w:hAnsi="Franklin Gothic Medium" w:cs="Times New Roman"/>
          <w:sz w:val="40"/>
          <w:szCs w:val="40"/>
        </w:rPr>
      </w:pPr>
    </w:p>
    <w:p w14:paraId="763E3B5F" w14:textId="77777777" w:rsidR="00A02B06" w:rsidRPr="00A02B06" w:rsidRDefault="00A02B06" w:rsidP="00A02B06">
      <w:pPr>
        <w:jc w:val="center"/>
        <w:rPr>
          <w:rFonts w:ascii="Franklin Gothic Medium" w:eastAsia="Times New Roman" w:hAnsi="Franklin Gothic Medium" w:cs="Times New Roman"/>
          <w:sz w:val="40"/>
          <w:szCs w:val="40"/>
        </w:rPr>
      </w:pPr>
    </w:p>
    <w:p w14:paraId="4C78B561" w14:textId="77777777" w:rsidR="00A02B06" w:rsidRPr="00A02B06" w:rsidRDefault="00A02B06" w:rsidP="00A02B06">
      <w:pPr>
        <w:jc w:val="center"/>
        <w:rPr>
          <w:rFonts w:ascii="Franklin Gothic Medium" w:eastAsia="Times New Roman" w:hAnsi="Franklin Gothic Medium" w:cs="Times New Roman"/>
          <w:sz w:val="40"/>
          <w:szCs w:val="40"/>
        </w:rPr>
      </w:pPr>
    </w:p>
    <w:p w14:paraId="4DD32C78" w14:textId="77777777" w:rsidR="00A02B06" w:rsidRPr="00A02B06" w:rsidRDefault="00A02B06" w:rsidP="00A02B06">
      <w:pPr>
        <w:jc w:val="center"/>
        <w:rPr>
          <w:rFonts w:ascii="Franklin Gothic Medium" w:eastAsia="Times New Roman" w:hAnsi="Franklin Gothic Medium" w:cs="Times New Roman"/>
          <w:sz w:val="40"/>
          <w:szCs w:val="40"/>
        </w:rPr>
      </w:pPr>
      <w:r w:rsidRPr="00A02B06">
        <w:rPr>
          <w:rFonts w:ascii="Franklin Gothic Medium" w:eastAsia="Times New Roman" w:hAnsi="Franklin Gothic Medium" w:cs="Times New Roman"/>
          <w:sz w:val="40"/>
          <w:szCs w:val="40"/>
        </w:rPr>
        <w:t>Vermont Child Care Regulations Required Orientation</w:t>
      </w:r>
    </w:p>
    <w:p w14:paraId="395DD674" w14:textId="77777777" w:rsidR="00A02B06" w:rsidRPr="00A02B06" w:rsidRDefault="00A02B06" w:rsidP="00A02B06">
      <w:pPr>
        <w:jc w:val="center"/>
        <w:rPr>
          <w:rFonts w:ascii="Franklin Gothic Medium" w:eastAsia="Times New Roman" w:hAnsi="Franklin Gothic Medium" w:cs="Times New Roman"/>
          <w:sz w:val="40"/>
          <w:szCs w:val="40"/>
        </w:rPr>
      </w:pPr>
    </w:p>
    <w:p w14:paraId="5FF8F854" w14:textId="77777777" w:rsidR="00A02B06" w:rsidRPr="00A02B06" w:rsidRDefault="00A02B06" w:rsidP="00A02B06">
      <w:pPr>
        <w:jc w:val="center"/>
        <w:rPr>
          <w:rFonts w:ascii="Franklin Gothic Medium" w:eastAsia="Times New Roman" w:hAnsi="Franklin Gothic Medium" w:cs="Times New Roman"/>
          <w:sz w:val="40"/>
          <w:szCs w:val="40"/>
        </w:rPr>
      </w:pPr>
      <w:r w:rsidRPr="00A02B06">
        <w:rPr>
          <w:rFonts w:ascii="Franklin Gothic Medium" w:eastAsia="Times New Roman" w:hAnsi="Franklin Gothic Medium" w:cs="Times New Roman"/>
          <w:sz w:val="40"/>
          <w:szCs w:val="40"/>
        </w:rPr>
        <w:t>Employer Offered Training Template</w:t>
      </w:r>
    </w:p>
    <w:p w14:paraId="6D5BA6B3" w14:textId="77777777" w:rsidR="00A02B06" w:rsidRPr="00A02B06" w:rsidRDefault="00A02B06" w:rsidP="00A02B06">
      <w:pPr>
        <w:jc w:val="center"/>
        <w:rPr>
          <w:rFonts w:ascii="Franklin Gothic Medium" w:eastAsia="Times New Roman" w:hAnsi="Franklin Gothic Medium" w:cs="Times New Roman"/>
          <w:sz w:val="40"/>
          <w:szCs w:val="40"/>
        </w:rPr>
      </w:pPr>
    </w:p>
    <w:p w14:paraId="7017085A" w14:textId="77777777" w:rsidR="00A02B06" w:rsidRPr="00A02B06" w:rsidRDefault="00A02B06" w:rsidP="00A02B06">
      <w:pPr>
        <w:jc w:val="center"/>
        <w:rPr>
          <w:rFonts w:ascii="Franklin Gothic Medium" w:eastAsia="Times New Roman" w:hAnsi="Franklin Gothic Medium" w:cs="Times New Roman"/>
          <w:sz w:val="40"/>
          <w:szCs w:val="40"/>
        </w:rPr>
      </w:pPr>
      <w:r w:rsidRPr="00A02B06">
        <w:rPr>
          <w:rFonts w:ascii="Franklin Gothic Medium" w:eastAsia="Times New Roman" w:hAnsi="Franklin Gothic Medium" w:cs="Times New Roman"/>
          <w:sz w:val="40"/>
          <w:szCs w:val="40"/>
        </w:rPr>
        <w:br w:type="page"/>
      </w:r>
    </w:p>
    <w:p w14:paraId="3EA8511E" w14:textId="77777777" w:rsidR="00A02B06" w:rsidRPr="00A02B06" w:rsidRDefault="00A02B06" w:rsidP="00A02B06">
      <w:pPr>
        <w:spacing w:after="0" w:line="240" w:lineRule="auto"/>
        <w:rPr>
          <w:rFonts w:ascii="Palatino Linotype" w:eastAsia="Times New Roman" w:hAnsi="Palatino Linotype" w:cs="Times New Roman"/>
        </w:rPr>
      </w:pPr>
      <w:r w:rsidRPr="00A02B06">
        <w:rPr>
          <w:rFonts w:ascii="Palatino Linotype" w:eastAsia="Times New Roman" w:hAnsi="Palatino Linotype" w:cs="Times New Roman"/>
        </w:rPr>
        <w:lastRenderedPageBreak/>
        <w:t xml:space="preserve">Child Care Licensing Regulations Center Based Child Care and Preschool Programs (CBCCPP) rule 7.1.3, Family Child Care Home (FCCH) rule 7.1.3, and/or Afterschool Child Care Programs (ASP) rule 5.31 require an orientation to all individuals working with children. Employers have two options to ensure staff attend the orientation. The first option is to have staff take the online orientation, information on that training is available on the Division’s website: </w:t>
      </w:r>
      <w:hyperlink r:id="rId7" w:history="1">
        <w:r w:rsidRPr="00A02B06">
          <w:rPr>
            <w:rFonts w:ascii="Palatino Linotype" w:eastAsia="Times New Roman" w:hAnsi="Palatino Linotype" w:cs="Times New Roman"/>
            <w:color w:val="0563C1"/>
            <w:u w:val="single"/>
          </w:rPr>
          <w:t>http://dcf.vermont.gov/cdd/professional-development/requirements</w:t>
        </w:r>
      </w:hyperlink>
      <w:r w:rsidRPr="00A02B06">
        <w:rPr>
          <w:rFonts w:ascii="Palatino Linotype" w:eastAsia="Times New Roman" w:hAnsi="Palatino Linotype" w:cs="Times New Roman"/>
        </w:rPr>
        <w:t xml:space="preserve">. </w:t>
      </w:r>
    </w:p>
    <w:p w14:paraId="5A3CBF71" w14:textId="77777777" w:rsidR="00A02B06" w:rsidRPr="00A02B06" w:rsidRDefault="00A02B06" w:rsidP="00A02B06">
      <w:pPr>
        <w:spacing w:after="0" w:line="240" w:lineRule="auto"/>
        <w:rPr>
          <w:rFonts w:ascii="Palatino Linotype" w:eastAsia="Times New Roman" w:hAnsi="Palatino Linotype" w:cs="Times New Roman"/>
        </w:rPr>
      </w:pPr>
    </w:p>
    <w:p w14:paraId="67894031" w14:textId="796D24DD" w:rsidR="00A02B06" w:rsidRPr="00A02B06" w:rsidRDefault="00A02B06" w:rsidP="00A02B06">
      <w:pPr>
        <w:spacing w:after="0" w:line="240" w:lineRule="auto"/>
        <w:rPr>
          <w:rFonts w:ascii="Palatino Linotype" w:eastAsia="Times New Roman" w:hAnsi="Palatino Linotype" w:cs="Times New Roman"/>
        </w:rPr>
      </w:pPr>
      <w:r w:rsidRPr="00A02B06">
        <w:rPr>
          <w:rFonts w:ascii="Palatino Linotype" w:eastAsia="Times New Roman" w:hAnsi="Palatino Linotype" w:cs="Times New Roman"/>
        </w:rPr>
        <w:t xml:space="preserve">The second option is the employer may provide an orientation. This option provides the employee with 2.5 hours of professional development (due to the </w:t>
      </w:r>
      <w:r w:rsidR="00BC6569">
        <w:rPr>
          <w:rFonts w:ascii="Palatino Linotype" w:eastAsia="Times New Roman" w:hAnsi="Palatino Linotype" w:cs="Times New Roman"/>
        </w:rPr>
        <w:t>On</w:t>
      </w:r>
      <w:r w:rsidRPr="00A02B06">
        <w:rPr>
          <w:rFonts w:ascii="Palatino Linotype" w:eastAsia="Times New Roman" w:hAnsi="Palatino Linotype" w:cs="Times New Roman"/>
        </w:rPr>
        <w:t>line Mandatory Report</w:t>
      </w:r>
      <w:r w:rsidR="00BC6569">
        <w:rPr>
          <w:rFonts w:ascii="Palatino Linotype" w:eastAsia="Times New Roman" w:hAnsi="Palatino Linotype" w:cs="Times New Roman"/>
        </w:rPr>
        <w:t>er</w:t>
      </w:r>
      <w:r w:rsidRPr="00A02B06">
        <w:rPr>
          <w:rFonts w:ascii="Palatino Linotype" w:eastAsia="Times New Roman" w:hAnsi="Palatino Linotype" w:cs="Times New Roman"/>
        </w:rPr>
        <w:t xml:space="preserve"> training) which counts towards the annual requirement.  With this option, the program may provide their own orientation, and have it meet the requirement in the licensing rule that says "as approved by" the Division, if it meets the following criteria in a document/file on-site or is accessible electronically:  </w:t>
      </w:r>
    </w:p>
    <w:p w14:paraId="17709875" w14:textId="77777777" w:rsidR="00A02B06" w:rsidRPr="00A02B06" w:rsidRDefault="00A02B06" w:rsidP="00A02B06">
      <w:pPr>
        <w:numPr>
          <w:ilvl w:val="0"/>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 xml:space="preserve">Describes the program's orientation process which includes: </w:t>
      </w:r>
    </w:p>
    <w:p w14:paraId="55956F42" w14:textId="77777777" w:rsidR="00A02B06" w:rsidRPr="00A02B06" w:rsidRDefault="00A02B06" w:rsidP="00A02B06">
      <w:pPr>
        <w:numPr>
          <w:ilvl w:val="1"/>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The process in which CBCCPP/FCCH rule 7.1.3 and ASP rule 5.31 bulleted items are covered,</w:t>
      </w:r>
    </w:p>
    <w:p w14:paraId="60DA1E00" w14:textId="77777777" w:rsidR="00A02B06" w:rsidRPr="00A02B06" w:rsidRDefault="00A02B06" w:rsidP="00A02B06">
      <w:pPr>
        <w:numPr>
          <w:ilvl w:val="1"/>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How a supervisor assesses that staff have demonstrated learning,</w:t>
      </w:r>
    </w:p>
    <w:p w14:paraId="2ABDDCD7" w14:textId="77777777" w:rsidR="00A02B06" w:rsidRPr="00A02B06" w:rsidRDefault="00A02B06" w:rsidP="00A02B06">
      <w:pPr>
        <w:numPr>
          <w:ilvl w:val="1"/>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The process for staff learning the program's specific policies and procedures, and</w:t>
      </w:r>
    </w:p>
    <w:p w14:paraId="50CDDABA" w14:textId="77777777" w:rsidR="00A02B06" w:rsidRPr="00A02B06" w:rsidRDefault="00A02B06" w:rsidP="00A02B06">
      <w:pPr>
        <w:numPr>
          <w:ilvl w:val="1"/>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Where documentation of materials and resources used within the orientation is stored and/or maintained (these materials and resources may be stored and maintained off-site if they are able to be made available within 48 hours to CDD staff upon request); and</w:t>
      </w:r>
    </w:p>
    <w:p w14:paraId="044CFB5F" w14:textId="77777777" w:rsidR="00A02B06" w:rsidRPr="00A02B06" w:rsidRDefault="00A02B06" w:rsidP="00A02B06">
      <w:pPr>
        <w:numPr>
          <w:ilvl w:val="0"/>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Uses a checklist verifying that all CBCCPP/FCCH rule 7.1.3 and ASP rule 5.31 bulleted items are covered in the orientation with documentation of the resources and materials used with each corresponding item.</w:t>
      </w:r>
    </w:p>
    <w:p w14:paraId="18543146" w14:textId="77777777" w:rsidR="00A02B06" w:rsidRPr="00A02B06" w:rsidRDefault="00A02B06" w:rsidP="00A02B06">
      <w:pPr>
        <w:numPr>
          <w:ilvl w:val="1"/>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The checklist is required to be signed and dated by staff attesting to having:</w:t>
      </w:r>
    </w:p>
    <w:p w14:paraId="70F30206" w14:textId="77777777" w:rsidR="00A02B06" w:rsidRPr="00A02B06" w:rsidRDefault="00A02B06" w:rsidP="00A02B06">
      <w:pPr>
        <w:numPr>
          <w:ilvl w:val="2"/>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 xml:space="preserve">Completed the orientation, </w:t>
      </w:r>
    </w:p>
    <w:p w14:paraId="35A197D7" w14:textId="77777777" w:rsidR="00A02B06" w:rsidRPr="00A02B06" w:rsidRDefault="00A02B06" w:rsidP="00A02B06">
      <w:pPr>
        <w:numPr>
          <w:ilvl w:val="2"/>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 xml:space="preserve">Reviewed the program's policies and procedures, and </w:t>
      </w:r>
    </w:p>
    <w:p w14:paraId="134AF018" w14:textId="77777777" w:rsidR="00A02B06" w:rsidRPr="00A02B06" w:rsidRDefault="00A02B06" w:rsidP="00A02B06">
      <w:pPr>
        <w:numPr>
          <w:ilvl w:val="2"/>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Had opportunities to ask questions.</w:t>
      </w:r>
    </w:p>
    <w:p w14:paraId="3CE98C28" w14:textId="77777777" w:rsidR="00A02B06" w:rsidRPr="00A02B06" w:rsidRDefault="00A02B06" w:rsidP="00A02B06">
      <w:pPr>
        <w:numPr>
          <w:ilvl w:val="1"/>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The checklist is also required to be signed and dated by the supervisor attesting that the staff member has:</w:t>
      </w:r>
    </w:p>
    <w:p w14:paraId="66B2A04A" w14:textId="77777777" w:rsidR="00A02B06" w:rsidRPr="00A02B06" w:rsidRDefault="00A02B06" w:rsidP="00A02B06">
      <w:pPr>
        <w:numPr>
          <w:ilvl w:val="2"/>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 xml:space="preserve">Completed the orientation, </w:t>
      </w:r>
    </w:p>
    <w:p w14:paraId="6DBC14D7" w14:textId="77777777" w:rsidR="00A02B06" w:rsidRPr="00A02B06" w:rsidRDefault="00A02B06" w:rsidP="00A02B06">
      <w:pPr>
        <w:numPr>
          <w:ilvl w:val="2"/>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 xml:space="preserve">Completed the on-line Child Abuse and Neglect Mandatory Reporting training (as documented in the staff's BFIS Quality and Credential account), </w:t>
      </w:r>
    </w:p>
    <w:p w14:paraId="637873C4" w14:textId="77777777" w:rsidR="00A02B06" w:rsidRPr="00A02B06" w:rsidRDefault="00A02B06" w:rsidP="00A02B06">
      <w:pPr>
        <w:numPr>
          <w:ilvl w:val="2"/>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 xml:space="preserve">Reviewed the program's policies and procedures, and </w:t>
      </w:r>
    </w:p>
    <w:p w14:paraId="1EFE0331" w14:textId="77777777" w:rsidR="00A02B06" w:rsidRPr="00A02B06" w:rsidRDefault="00A02B06" w:rsidP="00A02B06">
      <w:pPr>
        <w:numPr>
          <w:ilvl w:val="2"/>
          <w:numId w:val="1"/>
        </w:numPr>
        <w:spacing w:after="0" w:line="240" w:lineRule="auto"/>
        <w:contextualSpacing/>
        <w:rPr>
          <w:rFonts w:ascii="Palatino Linotype" w:eastAsia="Times New Roman" w:hAnsi="Palatino Linotype" w:cs="Times New Roman"/>
        </w:rPr>
      </w:pPr>
      <w:r w:rsidRPr="00A02B06">
        <w:rPr>
          <w:rFonts w:ascii="Palatino Linotype" w:eastAsia="Times New Roman" w:hAnsi="Palatino Linotype" w:cs="Times New Roman"/>
        </w:rPr>
        <w:t>Has demonstrated learning.</w:t>
      </w:r>
    </w:p>
    <w:p w14:paraId="11CD323D" w14:textId="77777777" w:rsidR="00A02B06" w:rsidRPr="00A02B06" w:rsidRDefault="00A02B06" w:rsidP="00A02B06">
      <w:pPr>
        <w:spacing w:after="0" w:line="240" w:lineRule="auto"/>
        <w:rPr>
          <w:rFonts w:ascii="Palatino Linotype" w:eastAsia="Times New Roman" w:hAnsi="Palatino Linotype" w:cs="Times New Roman"/>
        </w:rPr>
      </w:pPr>
    </w:p>
    <w:p w14:paraId="080D13EC" w14:textId="7069D872" w:rsidR="00A02B06" w:rsidRPr="00A02B06" w:rsidRDefault="00A02B06" w:rsidP="00A02B06">
      <w:pPr>
        <w:spacing w:after="0" w:line="240" w:lineRule="auto"/>
        <w:rPr>
          <w:rFonts w:ascii="Palatino Linotype" w:eastAsia="Times New Roman" w:hAnsi="Palatino Linotype" w:cs="Times New Roman"/>
        </w:rPr>
      </w:pPr>
      <w:r w:rsidRPr="00A02B06">
        <w:rPr>
          <w:rFonts w:ascii="Palatino Linotype" w:eastAsia="Times New Roman" w:hAnsi="Palatino Linotype" w:cs="Times New Roman"/>
        </w:rPr>
        <w:t xml:space="preserve">FYI:  Employees do not need to repeat the </w:t>
      </w:r>
      <w:r w:rsidR="00BC6569" w:rsidRPr="00BC6569">
        <w:rPr>
          <w:rFonts w:ascii="Palatino Linotype" w:eastAsia="Times New Roman" w:hAnsi="Palatino Linotype" w:cs="Times New Roman"/>
        </w:rPr>
        <w:t xml:space="preserve">Online Mandated Reporter training </w:t>
      </w:r>
      <w:r w:rsidRPr="00A02B06">
        <w:rPr>
          <w:rFonts w:ascii="Palatino Linotype" w:eastAsia="Times New Roman" w:hAnsi="Palatino Linotype" w:cs="Times New Roman"/>
        </w:rPr>
        <w:t>if they change employers.</w:t>
      </w:r>
    </w:p>
    <w:p w14:paraId="78C1FC54" w14:textId="77777777" w:rsidR="00A02B06" w:rsidRPr="00A02B06" w:rsidRDefault="00A02B06" w:rsidP="00A02B06">
      <w:pPr>
        <w:rPr>
          <w:rFonts w:ascii="Palatino Linotype" w:eastAsia="Times New Roman" w:hAnsi="Palatino Linotype" w:cs="Times New Roman"/>
        </w:rPr>
      </w:pPr>
    </w:p>
    <w:p w14:paraId="44FA1A2D" w14:textId="77777777" w:rsidR="00A02B06" w:rsidRPr="00A02B06" w:rsidRDefault="00A02B06" w:rsidP="00A02B06">
      <w:pPr>
        <w:rPr>
          <w:rFonts w:ascii="Palatino Linotype" w:eastAsia="Times New Roman" w:hAnsi="Palatino Linotype" w:cs="Times New Roman"/>
        </w:rPr>
      </w:pPr>
      <w:r w:rsidRPr="00A02B06">
        <w:rPr>
          <w:rFonts w:ascii="Palatino Linotype" w:eastAsia="Times New Roman" w:hAnsi="Palatino Linotype" w:cs="Times New Roman"/>
        </w:rPr>
        <w:t xml:space="preserve">This template provides a framework for the documentation required to be maintained on file for option two above. </w:t>
      </w:r>
    </w:p>
    <w:p w14:paraId="49CB0D55" w14:textId="77777777" w:rsidR="00A02B06" w:rsidRPr="00A02B06" w:rsidRDefault="00A02B06" w:rsidP="00A02B06">
      <w:pPr>
        <w:spacing w:after="0" w:line="240" w:lineRule="auto"/>
        <w:rPr>
          <w:rFonts w:ascii="Palatino Linotype" w:eastAsia="Times New Roman" w:hAnsi="Palatino Linotype" w:cs="Times New Roman"/>
        </w:rPr>
      </w:pPr>
    </w:p>
    <w:p w14:paraId="0DCB5FAE" w14:textId="77777777" w:rsidR="00A02B06" w:rsidRPr="00A02B06" w:rsidRDefault="00A02B06" w:rsidP="00A02B06">
      <w:pPr>
        <w:rPr>
          <w:rFonts w:ascii="Palatino Linotype" w:eastAsia="Times New Roman" w:hAnsi="Palatino Linotype" w:cs="Times New Roman"/>
        </w:rPr>
      </w:pPr>
    </w:p>
    <w:p w14:paraId="4E225BF8" w14:textId="77777777" w:rsidR="00A02B06" w:rsidRPr="00A02B06" w:rsidRDefault="00A02B06" w:rsidP="00A02B06">
      <w:pPr>
        <w:jc w:val="center"/>
        <w:rPr>
          <w:rFonts w:ascii="Franklin Gothic Medium" w:eastAsia="Times New Roman" w:hAnsi="Franklin Gothic Medium" w:cs="Times New Roman"/>
          <w:sz w:val="28"/>
          <w:szCs w:val="28"/>
        </w:rPr>
      </w:pPr>
      <w:r w:rsidRPr="00A02B06">
        <w:rPr>
          <w:rFonts w:ascii="Franklin Gothic Medium" w:eastAsia="Times New Roman" w:hAnsi="Franklin Gothic Medium" w:cs="Times New Roman"/>
          <w:sz w:val="28"/>
          <w:szCs w:val="28"/>
        </w:rPr>
        <w:lastRenderedPageBreak/>
        <w:t>Vermont Child Care Regulations Required Orientation: Employer Offered Training Template</w:t>
      </w:r>
    </w:p>
    <w:p w14:paraId="172F170F" w14:textId="77777777" w:rsidR="00A02B06" w:rsidRPr="00A02B06" w:rsidRDefault="00A02B06" w:rsidP="00A02B06">
      <w:pPr>
        <w:spacing w:after="0" w:line="240" w:lineRule="auto"/>
        <w:rPr>
          <w:rFonts w:ascii="Palatino Linotype" w:eastAsia="Times New Roman" w:hAnsi="Palatino Linotype" w:cs="Times New Roman"/>
        </w:rPr>
      </w:pPr>
    </w:p>
    <w:p w14:paraId="04944563" w14:textId="77777777" w:rsidR="00A02B06" w:rsidRPr="0022317B" w:rsidRDefault="00A02B06" w:rsidP="00A02B06">
      <w:pPr>
        <w:spacing w:after="0" w:line="240" w:lineRule="auto"/>
        <w:rPr>
          <w:rFonts w:ascii="Palatino Linotype" w:eastAsia="Times New Roman" w:hAnsi="Palatino Linotype" w:cs="Times New Roman"/>
          <w:i/>
        </w:rPr>
      </w:pPr>
      <w:r w:rsidRPr="0022317B">
        <w:rPr>
          <w:rFonts w:ascii="Palatino Linotype" w:eastAsia="Times New Roman" w:hAnsi="Palatino Linotype" w:cs="Times New Roman"/>
          <w:b/>
        </w:rPr>
        <w:t>Describe the process for how the required topics are covered.</w:t>
      </w:r>
      <w:r w:rsidRPr="0022317B">
        <w:rPr>
          <w:rFonts w:ascii="Palatino Linotype" w:eastAsia="Times New Roman" w:hAnsi="Palatino Linotype" w:cs="Times New Roman"/>
        </w:rPr>
        <w:t xml:space="preserve"> </w:t>
      </w:r>
      <w:r w:rsidRPr="0022317B">
        <w:rPr>
          <w:rFonts w:ascii="Palatino Linotype" w:eastAsia="Times New Roman" w:hAnsi="Palatino Linotype" w:cs="Times New Roman"/>
          <w:i/>
        </w:rPr>
        <w:t>For example, do staff watch a video, and then discuss it with a supervisor. Please outline each process, if different for the different items.</w:t>
      </w:r>
    </w:p>
    <w:p w14:paraId="47369D83" w14:textId="77777777" w:rsidR="00A02B06" w:rsidRPr="0022317B" w:rsidRDefault="00A02B06" w:rsidP="00A02B06">
      <w:pPr>
        <w:spacing w:after="0" w:line="240" w:lineRule="auto"/>
        <w:rPr>
          <w:rFonts w:ascii="Palatino Linotype" w:eastAsia="Times New Roman" w:hAnsi="Palatino Linotype" w:cs="Times New Roman"/>
        </w:rPr>
      </w:pPr>
    </w:p>
    <w:tbl>
      <w:tblPr>
        <w:tblStyle w:val="TableGrid"/>
        <w:tblW w:w="0" w:type="auto"/>
        <w:tblLook w:val="04A0" w:firstRow="1" w:lastRow="0" w:firstColumn="1" w:lastColumn="0" w:noHBand="0" w:noVBand="1"/>
      </w:tblPr>
      <w:tblGrid>
        <w:gridCol w:w="10070"/>
      </w:tblGrid>
      <w:tr w:rsidR="00A02B06" w:rsidRPr="0022317B" w14:paraId="1485C888" w14:textId="77777777" w:rsidTr="00BC6569">
        <w:tc>
          <w:tcPr>
            <w:tcW w:w="10070" w:type="dxa"/>
          </w:tcPr>
          <w:p w14:paraId="15458D6C" w14:textId="77777777" w:rsidR="00A02B06" w:rsidRPr="0022317B" w:rsidRDefault="00A02B06" w:rsidP="00A02B06"/>
          <w:p w14:paraId="284F321E" w14:textId="77777777" w:rsidR="00A02B06" w:rsidRPr="0022317B" w:rsidRDefault="00A02B06" w:rsidP="00A02B06"/>
          <w:p w14:paraId="01426020" w14:textId="77777777" w:rsidR="00A02B06" w:rsidRPr="0022317B" w:rsidRDefault="00A02B06" w:rsidP="00A02B06"/>
          <w:p w14:paraId="6A6E5A14" w14:textId="77777777" w:rsidR="00A02B06" w:rsidRPr="0022317B" w:rsidRDefault="00A02B06" w:rsidP="00A02B06"/>
          <w:p w14:paraId="2682A2C9" w14:textId="77777777" w:rsidR="00A02B06" w:rsidRPr="0022317B" w:rsidRDefault="00A02B06" w:rsidP="00A02B06"/>
          <w:p w14:paraId="7CABBF13" w14:textId="77777777" w:rsidR="00A02B06" w:rsidRPr="0022317B" w:rsidRDefault="00A02B06" w:rsidP="00A02B06"/>
          <w:p w14:paraId="63CE35BC" w14:textId="77777777" w:rsidR="00A02B06" w:rsidRPr="0022317B" w:rsidRDefault="00A02B06" w:rsidP="00A02B06"/>
          <w:p w14:paraId="78F0549F" w14:textId="77777777" w:rsidR="00A02B06" w:rsidRPr="0022317B" w:rsidRDefault="00A02B06" w:rsidP="00A02B06"/>
          <w:p w14:paraId="36EB441C" w14:textId="77777777" w:rsidR="00A02B06" w:rsidRPr="0022317B" w:rsidRDefault="00A02B06" w:rsidP="00A02B06"/>
          <w:p w14:paraId="7AA0B2D2" w14:textId="77777777" w:rsidR="00A02B06" w:rsidRPr="0022317B" w:rsidRDefault="00A02B06" w:rsidP="00A02B06"/>
          <w:p w14:paraId="01F91B87" w14:textId="77777777" w:rsidR="00A02B06" w:rsidRPr="0022317B" w:rsidRDefault="00A02B06" w:rsidP="00A02B06"/>
          <w:p w14:paraId="4CA1B99F" w14:textId="77777777" w:rsidR="00A02B06" w:rsidRPr="0022317B" w:rsidRDefault="00A02B06" w:rsidP="00A02B06"/>
          <w:p w14:paraId="735AEFB6" w14:textId="77777777" w:rsidR="00A02B06" w:rsidRPr="0022317B" w:rsidRDefault="00A02B06" w:rsidP="00A02B06"/>
          <w:p w14:paraId="02AB1FFE" w14:textId="77777777" w:rsidR="00A02B06" w:rsidRPr="0022317B" w:rsidRDefault="00A02B06" w:rsidP="00A02B06"/>
          <w:p w14:paraId="79F704F3" w14:textId="77777777" w:rsidR="00A02B06" w:rsidRPr="0022317B" w:rsidRDefault="00A02B06" w:rsidP="00A02B06"/>
        </w:tc>
      </w:tr>
    </w:tbl>
    <w:p w14:paraId="6B6AC353" w14:textId="77777777" w:rsidR="00A02B06" w:rsidRPr="0022317B" w:rsidRDefault="00A02B06" w:rsidP="00A02B06">
      <w:pPr>
        <w:spacing w:after="0" w:line="240" w:lineRule="auto"/>
        <w:rPr>
          <w:rFonts w:ascii="Palatino Linotype" w:eastAsia="Times New Roman" w:hAnsi="Palatino Linotype" w:cs="Times New Roman"/>
        </w:rPr>
      </w:pPr>
    </w:p>
    <w:p w14:paraId="79D430A6" w14:textId="77777777" w:rsidR="00A02B06" w:rsidRPr="0022317B" w:rsidRDefault="00A02B06" w:rsidP="00A02B06">
      <w:pPr>
        <w:spacing w:after="0" w:line="240" w:lineRule="auto"/>
        <w:rPr>
          <w:rFonts w:ascii="Palatino Linotype" w:eastAsia="Times New Roman" w:hAnsi="Palatino Linotype" w:cs="Times New Roman"/>
        </w:rPr>
      </w:pPr>
      <w:r w:rsidRPr="0022317B">
        <w:rPr>
          <w:rFonts w:ascii="Palatino Linotype" w:eastAsia="Times New Roman" w:hAnsi="Palatino Linotype" w:cs="Times New Roman"/>
          <w:b/>
        </w:rPr>
        <w:t>Description of how a supervisor assesses that staff have demonstrated learning</w:t>
      </w:r>
      <w:r w:rsidRPr="0022317B">
        <w:rPr>
          <w:rFonts w:ascii="Palatino Linotype" w:eastAsia="Times New Roman" w:hAnsi="Palatino Linotype" w:cs="Times New Roman"/>
        </w:rPr>
        <w:t xml:space="preserve">, include in the description all assessments if different for the different items. </w:t>
      </w:r>
      <w:r w:rsidRPr="0022317B">
        <w:rPr>
          <w:rFonts w:ascii="Palatino Linotype" w:eastAsia="Times New Roman" w:hAnsi="Palatino Linotype" w:cs="Times New Roman"/>
          <w:i/>
        </w:rPr>
        <w:t>For example, an observation of a staff is used to assess learning on diaper changing, while a conversation may be used to assess learning in child development.</w:t>
      </w:r>
    </w:p>
    <w:p w14:paraId="5C5B46EA" w14:textId="77777777" w:rsidR="00A02B06" w:rsidRPr="0022317B" w:rsidRDefault="00A02B06" w:rsidP="00A02B06">
      <w:pPr>
        <w:spacing w:after="0" w:line="240" w:lineRule="auto"/>
        <w:rPr>
          <w:rFonts w:ascii="Palatino Linotype" w:eastAsia="Times New Roman" w:hAnsi="Palatino Linotype" w:cs="Times New Roman"/>
        </w:rPr>
      </w:pPr>
    </w:p>
    <w:tbl>
      <w:tblPr>
        <w:tblStyle w:val="TableGrid"/>
        <w:tblW w:w="0" w:type="auto"/>
        <w:tblLook w:val="04A0" w:firstRow="1" w:lastRow="0" w:firstColumn="1" w:lastColumn="0" w:noHBand="0" w:noVBand="1"/>
      </w:tblPr>
      <w:tblGrid>
        <w:gridCol w:w="10070"/>
      </w:tblGrid>
      <w:tr w:rsidR="00A02B06" w:rsidRPr="0022317B" w14:paraId="6151C782" w14:textId="77777777" w:rsidTr="00BC6569">
        <w:tc>
          <w:tcPr>
            <w:tcW w:w="10070" w:type="dxa"/>
          </w:tcPr>
          <w:p w14:paraId="34BC6D87" w14:textId="77777777" w:rsidR="00A02B06" w:rsidRPr="0022317B" w:rsidRDefault="00A02B06" w:rsidP="00A02B06"/>
          <w:p w14:paraId="3BC2AACF" w14:textId="77777777" w:rsidR="00A02B06" w:rsidRPr="0022317B" w:rsidRDefault="00A02B06" w:rsidP="00A02B06"/>
          <w:p w14:paraId="361FAE14" w14:textId="77777777" w:rsidR="00A02B06" w:rsidRPr="0022317B" w:rsidRDefault="00A02B06" w:rsidP="00A02B06"/>
          <w:p w14:paraId="7865F7CD" w14:textId="77777777" w:rsidR="00A02B06" w:rsidRPr="0022317B" w:rsidRDefault="00A02B06" w:rsidP="00A02B06"/>
          <w:p w14:paraId="7AE058B3" w14:textId="77777777" w:rsidR="00A02B06" w:rsidRPr="0022317B" w:rsidRDefault="00A02B06" w:rsidP="00A02B06"/>
          <w:p w14:paraId="0BB7B428" w14:textId="77777777" w:rsidR="00A02B06" w:rsidRPr="0022317B" w:rsidRDefault="00A02B06" w:rsidP="00A02B06"/>
          <w:p w14:paraId="21871004" w14:textId="77777777" w:rsidR="00A02B06" w:rsidRPr="0022317B" w:rsidRDefault="00A02B06" w:rsidP="00A02B06"/>
          <w:p w14:paraId="557E26BE" w14:textId="77777777" w:rsidR="00A02B06" w:rsidRPr="0022317B" w:rsidRDefault="00A02B06" w:rsidP="00A02B06"/>
          <w:p w14:paraId="63A13730" w14:textId="77777777" w:rsidR="00A02B06" w:rsidRPr="0022317B" w:rsidRDefault="00A02B06" w:rsidP="00A02B06"/>
          <w:p w14:paraId="3ACF296B" w14:textId="77777777" w:rsidR="00A02B06" w:rsidRPr="0022317B" w:rsidRDefault="00A02B06" w:rsidP="00A02B06"/>
          <w:p w14:paraId="3874C6D0" w14:textId="77777777" w:rsidR="00A02B06" w:rsidRPr="0022317B" w:rsidRDefault="00A02B06" w:rsidP="00A02B06"/>
          <w:p w14:paraId="72FBE457" w14:textId="77777777" w:rsidR="00A02B06" w:rsidRPr="0022317B" w:rsidRDefault="00A02B06" w:rsidP="00A02B06"/>
          <w:p w14:paraId="4473C216" w14:textId="77777777" w:rsidR="00A02B06" w:rsidRPr="0022317B" w:rsidRDefault="00A02B06" w:rsidP="00A02B06"/>
          <w:p w14:paraId="27E98FCC" w14:textId="77777777" w:rsidR="00A02B06" w:rsidRPr="0022317B" w:rsidRDefault="00A02B06" w:rsidP="00A02B06"/>
          <w:p w14:paraId="463E5BBA" w14:textId="77777777" w:rsidR="00A02B06" w:rsidRPr="0022317B" w:rsidRDefault="00A02B06" w:rsidP="00A02B06"/>
        </w:tc>
      </w:tr>
    </w:tbl>
    <w:p w14:paraId="195FB75F" w14:textId="77777777" w:rsidR="00A02B06" w:rsidRPr="0022317B" w:rsidRDefault="00A02B06" w:rsidP="00A02B06">
      <w:pPr>
        <w:spacing w:after="0" w:line="240" w:lineRule="auto"/>
        <w:rPr>
          <w:rFonts w:ascii="Palatino Linotype" w:eastAsia="Times New Roman" w:hAnsi="Palatino Linotype" w:cs="Times New Roman"/>
        </w:rPr>
      </w:pPr>
    </w:p>
    <w:p w14:paraId="080A75A2" w14:textId="4F27AB9E" w:rsidR="00A02B06" w:rsidRPr="0022317B" w:rsidRDefault="00A02B06" w:rsidP="00A02B06">
      <w:pPr>
        <w:spacing w:after="0" w:line="240" w:lineRule="auto"/>
        <w:rPr>
          <w:rFonts w:ascii="Palatino Linotype" w:eastAsia="Times New Roman" w:hAnsi="Palatino Linotype" w:cs="Times New Roman"/>
          <w:b/>
        </w:rPr>
      </w:pPr>
      <w:r w:rsidRPr="0022317B">
        <w:rPr>
          <w:rFonts w:ascii="Palatino Linotype" w:eastAsia="Times New Roman" w:hAnsi="Palatino Linotype" w:cs="Times New Roman"/>
          <w:b/>
        </w:rPr>
        <w:lastRenderedPageBreak/>
        <w:t>Description of the process for staff learning the program's specific policies and procedures</w:t>
      </w:r>
    </w:p>
    <w:p w14:paraId="144F6B39" w14:textId="77777777" w:rsidR="00A02B06" w:rsidRPr="0022317B" w:rsidRDefault="00A02B06" w:rsidP="00A02B06">
      <w:pPr>
        <w:spacing w:after="0" w:line="240" w:lineRule="auto"/>
        <w:rPr>
          <w:rFonts w:ascii="Palatino Linotype" w:eastAsia="Times New Roman" w:hAnsi="Palatino Linotype" w:cs="Times New Roman"/>
          <w:b/>
        </w:rPr>
      </w:pPr>
    </w:p>
    <w:tbl>
      <w:tblPr>
        <w:tblStyle w:val="TableGrid"/>
        <w:tblW w:w="0" w:type="auto"/>
        <w:tblLook w:val="04A0" w:firstRow="1" w:lastRow="0" w:firstColumn="1" w:lastColumn="0" w:noHBand="0" w:noVBand="1"/>
      </w:tblPr>
      <w:tblGrid>
        <w:gridCol w:w="10070"/>
      </w:tblGrid>
      <w:tr w:rsidR="00A02B06" w:rsidRPr="0022317B" w14:paraId="56BA531C" w14:textId="77777777" w:rsidTr="00BC6569">
        <w:tc>
          <w:tcPr>
            <w:tcW w:w="10070" w:type="dxa"/>
          </w:tcPr>
          <w:p w14:paraId="45D112FE" w14:textId="77777777" w:rsidR="00A02B06" w:rsidRPr="0022317B" w:rsidRDefault="00A02B06" w:rsidP="00A02B06">
            <w:pPr>
              <w:rPr>
                <w:b/>
              </w:rPr>
            </w:pPr>
          </w:p>
          <w:p w14:paraId="00D27757" w14:textId="77777777" w:rsidR="00A02B06" w:rsidRPr="0022317B" w:rsidRDefault="00A02B06" w:rsidP="00A02B06">
            <w:pPr>
              <w:rPr>
                <w:b/>
              </w:rPr>
            </w:pPr>
          </w:p>
          <w:p w14:paraId="2538E8A6" w14:textId="77777777" w:rsidR="00A02B06" w:rsidRPr="0022317B" w:rsidRDefault="00A02B06" w:rsidP="00A02B06">
            <w:pPr>
              <w:rPr>
                <w:b/>
              </w:rPr>
            </w:pPr>
          </w:p>
          <w:p w14:paraId="1341E9F2" w14:textId="77777777" w:rsidR="00A02B06" w:rsidRPr="0022317B" w:rsidRDefault="00A02B06" w:rsidP="00A02B06">
            <w:pPr>
              <w:rPr>
                <w:b/>
              </w:rPr>
            </w:pPr>
          </w:p>
          <w:p w14:paraId="62B8AC63" w14:textId="77777777" w:rsidR="00A02B06" w:rsidRPr="0022317B" w:rsidRDefault="00A02B06" w:rsidP="00A02B06">
            <w:pPr>
              <w:rPr>
                <w:b/>
              </w:rPr>
            </w:pPr>
          </w:p>
          <w:p w14:paraId="61BA2E63" w14:textId="77777777" w:rsidR="00A02B06" w:rsidRPr="0022317B" w:rsidRDefault="00A02B06" w:rsidP="00A02B06">
            <w:pPr>
              <w:rPr>
                <w:b/>
              </w:rPr>
            </w:pPr>
          </w:p>
          <w:p w14:paraId="3E927B02" w14:textId="77777777" w:rsidR="00A02B06" w:rsidRPr="0022317B" w:rsidRDefault="00A02B06" w:rsidP="00A02B06">
            <w:pPr>
              <w:rPr>
                <w:b/>
              </w:rPr>
            </w:pPr>
          </w:p>
          <w:p w14:paraId="1485DCE9" w14:textId="77777777" w:rsidR="00A02B06" w:rsidRPr="0022317B" w:rsidRDefault="00A02B06" w:rsidP="00A02B06">
            <w:pPr>
              <w:rPr>
                <w:b/>
              </w:rPr>
            </w:pPr>
          </w:p>
          <w:p w14:paraId="6E78A0AC" w14:textId="77777777" w:rsidR="00A02B06" w:rsidRPr="0022317B" w:rsidRDefault="00A02B06" w:rsidP="00A02B06">
            <w:pPr>
              <w:rPr>
                <w:b/>
              </w:rPr>
            </w:pPr>
          </w:p>
          <w:p w14:paraId="24B8D202" w14:textId="77777777" w:rsidR="00A02B06" w:rsidRPr="0022317B" w:rsidRDefault="00A02B06" w:rsidP="00A02B06">
            <w:pPr>
              <w:rPr>
                <w:b/>
              </w:rPr>
            </w:pPr>
          </w:p>
          <w:p w14:paraId="615D6360" w14:textId="77777777" w:rsidR="00A02B06" w:rsidRPr="0022317B" w:rsidRDefault="00A02B06" w:rsidP="00A02B06">
            <w:pPr>
              <w:rPr>
                <w:b/>
              </w:rPr>
            </w:pPr>
          </w:p>
        </w:tc>
      </w:tr>
    </w:tbl>
    <w:p w14:paraId="45132EF7" w14:textId="77777777" w:rsidR="00A02B06" w:rsidRPr="0022317B" w:rsidRDefault="00A02B06" w:rsidP="00A02B06">
      <w:pPr>
        <w:spacing w:after="0" w:line="240" w:lineRule="auto"/>
        <w:rPr>
          <w:rFonts w:ascii="Palatino Linotype" w:eastAsia="Times New Roman" w:hAnsi="Palatino Linotype" w:cs="Times New Roman"/>
          <w:b/>
        </w:rPr>
      </w:pPr>
    </w:p>
    <w:p w14:paraId="0BFD92C0" w14:textId="77777777" w:rsidR="00A02B06" w:rsidRPr="0022317B" w:rsidRDefault="00A02B06" w:rsidP="00A02B06">
      <w:pPr>
        <w:spacing w:after="0" w:line="240" w:lineRule="auto"/>
        <w:rPr>
          <w:rFonts w:ascii="Palatino Linotype" w:eastAsia="Times New Roman" w:hAnsi="Palatino Linotype" w:cs="Times New Roman"/>
        </w:rPr>
      </w:pPr>
    </w:p>
    <w:p w14:paraId="19F37B23" w14:textId="77777777" w:rsidR="00A02B06" w:rsidRPr="0022317B" w:rsidRDefault="00A02B06" w:rsidP="00A02B06">
      <w:pPr>
        <w:spacing w:after="0" w:line="240" w:lineRule="auto"/>
        <w:rPr>
          <w:rFonts w:ascii="Palatino Linotype" w:eastAsia="Times New Roman" w:hAnsi="Palatino Linotype" w:cs="Times New Roman"/>
          <w:i/>
        </w:rPr>
      </w:pPr>
      <w:r w:rsidRPr="0022317B">
        <w:rPr>
          <w:rFonts w:ascii="Palatino Linotype" w:eastAsia="Times New Roman" w:hAnsi="Palatino Linotype" w:cs="Times New Roman"/>
          <w:b/>
        </w:rPr>
        <w:t>Where is the documentation used within the orientation stored and/or maintained</w:t>
      </w:r>
      <w:r w:rsidRPr="0022317B">
        <w:rPr>
          <w:rFonts w:ascii="Palatino Linotype" w:eastAsia="Times New Roman" w:hAnsi="Palatino Linotype" w:cs="Times New Roman"/>
        </w:rPr>
        <w:t xml:space="preserve"> </w:t>
      </w:r>
      <w:r w:rsidRPr="0022317B">
        <w:rPr>
          <w:rFonts w:ascii="Palatino Linotype" w:eastAsia="Times New Roman" w:hAnsi="Palatino Linotype" w:cs="Times New Roman"/>
          <w:i/>
        </w:rPr>
        <w:t xml:space="preserve">(these materials and resources may be stored and maintained off-site if they are able to be made available within 48 hours to CDD staff upon request)? </w:t>
      </w:r>
    </w:p>
    <w:p w14:paraId="2CC7A7B6" w14:textId="77777777" w:rsidR="00A02B06" w:rsidRPr="0022317B" w:rsidRDefault="00A02B06" w:rsidP="00A02B06">
      <w:pPr>
        <w:spacing w:after="0" w:line="240" w:lineRule="auto"/>
        <w:rPr>
          <w:rFonts w:ascii="Palatino Linotype" w:eastAsia="Times New Roman" w:hAnsi="Palatino Linotype" w:cs="Times New Roman"/>
        </w:rPr>
      </w:pPr>
    </w:p>
    <w:tbl>
      <w:tblPr>
        <w:tblStyle w:val="TableGrid"/>
        <w:tblW w:w="0" w:type="auto"/>
        <w:tblLook w:val="04A0" w:firstRow="1" w:lastRow="0" w:firstColumn="1" w:lastColumn="0" w:noHBand="0" w:noVBand="1"/>
      </w:tblPr>
      <w:tblGrid>
        <w:gridCol w:w="10070"/>
      </w:tblGrid>
      <w:tr w:rsidR="00A02B06" w:rsidRPr="0022317B" w14:paraId="1872E6CF" w14:textId="77777777" w:rsidTr="00BC6569">
        <w:tc>
          <w:tcPr>
            <w:tcW w:w="10070" w:type="dxa"/>
          </w:tcPr>
          <w:p w14:paraId="0279BB3A" w14:textId="77777777" w:rsidR="00A02B06" w:rsidRPr="0022317B" w:rsidRDefault="00A02B06" w:rsidP="00A02B06"/>
          <w:p w14:paraId="131045D6" w14:textId="77777777" w:rsidR="00A02B06" w:rsidRPr="0022317B" w:rsidRDefault="00A02B06" w:rsidP="00A02B06"/>
          <w:p w14:paraId="7253EB33" w14:textId="77777777" w:rsidR="00A02B06" w:rsidRPr="0022317B" w:rsidRDefault="00A02B06" w:rsidP="00A02B06"/>
        </w:tc>
      </w:tr>
    </w:tbl>
    <w:p w14:paraId="0B0D609B" w14:textId="77777777" w:rsidR="00A02B06" w:rsidRPr="0022317B" w:rsidRDefault="00A02B06" w:rsidP="00A02B06">
      <w:pPr>
        <w:spacing w:after="0" w:line="240" w:lineRule="auto"/>
        <w:rPr>
          <w:rFonts w:ascii="Palatino Linotype" w:eastAsia="Times New Roman" w:hAnsi="Palatino Linotype" w:cs="Times New Roman"/>
        </w:rPr>
      </w:pPr>
    </w:p>
    <w:p w14:paraId="1B3FBFC6" w14:textId="77777777" w:rsidR="00A02B06" w:rsidRPr="0022317B" w:rsidRDefault="00A02B06" w:rsidP="00A02B06">
      <w:pPr>
        <w:spacing w:after="0" w:line="240" w:lineRule="auto"/>
        <w:rPr>
          <w:rFonts w:ascii="Palatino Linotype" w:eastAsia="Times New Roman" w:hAnsi="Palatino Linotype" w:cs="Times New Roman"/>
        </w:rPr>
      </w:pPr>
    </w:p>
    <w:p w14:paraId="77ACE1DF" w14:textId="77777777" w:rsidR="00A02B06" w:rsidRPr="0022317B" w:rsidRDefault="00A02B06" w:rsidP="00A02B06">
      <w:pPr>
        <w:spacing w:after="0" w:line="240" w:lineRule="auto"/>
        <w:rPr>
          <w:rFonts w:ascii="Palatino Linotype" w:eastAsia="Times New Roman" w:hAnsi="Palatino Linotype" w:cs="Times New Roman"/>
        </w:rPr>
      </w:pPr>
      <w:r w:rsidRPr="0022317B">
        <w:rPr>
          <w:rFonts w:ascii="Palatino Linotype" w:eastAsia="Times New Roman" w:hAnsi="Palatino Linotype" w:cs="Times New Roman"/>
          <w:b/>
        </w:rPr>
        <w:t>What materials and resources are used for the orientation, by topic area</w:t>
      </w:r>
      <w:r w:rsidRPr="0022317B">
        <w:rPr>
          <w:rFonts w:ascii="Palatino Linotype" w:eastAsia="Times New Roman" w:hAnsi="Palatino Linotype" w:cs="Times New Roman"/>
          <w:i/>
        </w:rPr>
        <w:t xml:space="preserve"> (See suggested resources listed at the end of this document. Programs can use other materials and/or develop their own materials. When using own materials, such as a PowerPoint include a citation in the list below.)</w:t>
      </w:r>
      <w:r w:rsidRPr="0022317B">
        <w:rPr>
          <w:rFonts w:ascii="Palatino Linotype" w:eastAsia="Times New Roman" w:hAnsi="Palatino Linotype" w:cs="Times New Roman"/>
        </w:rPr>
        <w:t>?</w:t>
      </w:r>
    </w:p>
    <w:p w14:paraId="3E622B23" w14:textId="77777777" w:rsidR="00A02B06" w:rsidRPr="0022317B" w:rsidRDefault="00A02B06" w:rsidP="00A02B06">
      <w:pPr>
        <w:spacing w:after="0" w:line="240" w:lineRule="auto"/>
        <w:rPr>
          <w:rFonts w:ascii="Palatino Linotype" w:eastAsia="Times New Roman" w:hAnsi="Palatino Linotype" w:cs="Times New Roman"/>
        </w:rPr>
      </w:pPr>
    </w:p>
    <w:tbl>
      <w:tblPr>
        <w:tblStyle w:val="TableGrid"/>
        <w:tblW w:w="10075" w:type="dxa"/>
        <w:tblLook w:val="04A0" w:firstRow="1" w:lastRow="0" w:firstColumn="1" w:lastColumn="0" w:noHBand="0" w:noVBand="1"/>
      </w:tblPr>
      <w:tblGrid>
        <w:gridCol w:w="3325"/>
        <w:gridCol w:w="6750"/>
      </w:tblGrid>
      <w:tr w:rsidR="00A02B06" w:rsidRPr="0022317B" w14:paraId="5405085D" w14:textId="77777777" w:rsidTr="00BC6569">
        <w:trPr>
          <w:tblHeader/>
        </w:trPr>
        <w:tc>
          <w:tcPr>
            <w:tcW w:w="3325" w:type="dxa"/>
          </w:tcPr>
          <w:p w14:paraId="571DB2C2" w14:textId="77777777" w:rsidR="00A02B06" w:rsidRPr="0022317B" w:rsidRDefault="00A02B06" w:rsidP="00A02B06">
            <w:pPr>
              <w:jc w:val="center"/>
              <w:rPr>
                <w:b/>
              </w:rPr>
            </w:pPr>
            <w:r w:rsidRPr="0022317B">
              <w:rPr>
                <w:b/>
              </w:rPr>
              <w:t>Topic</w:t>
            </w:r>
          </w:p>
        </w:tc>
        <w:tc>
          <w:tcPr>
            <w:tcW w:w="6750" w:type="dxa"/>
          </w:tcPr>
          <w:p w14:paraId="295F9C89" w14:textId="77777777" w:rsidR="00A02B06" w:rsidRPr="0022317B" w:rsidRDefault="00A02B06" w:rsidP="00A02B06">
            <w:pPr>
              <w:jc w:val="center"/>
              <w:rPr>
                <w:b/>
              </w:rPr>
            </w:pPr>
            <w:r w:rsidRPr="0022317B">
              <w:rPr>
                <w:b/>
              </w:rPr>
              <w:t>Material/Resources Used</w:t>
            </w:r>
          </w:p>
        </w:tc>
      </w:tr>
      <w:tr w:rsidR="00A02B06" w:rsidRPr="0022317B" w14:paraId="12734B3B" w14:textId="77777777" w:rsidTr="00BC6569">
        <w:trPr>
          <w:trHeight w:val="1340"/>
        </w:trPr>
        <w:tc>
          <w:tcPr>
            <w:tcW w:w="3325" w:type="dxa"/>
          </w:tcPr>
          <w:p w14:paraId="601EB465" w14:textId="77777777" w:rsidR="00A02B06" w:rsidRPr="0022317B" w:rsidRDefault="00A02B06" w:rsidP="00A02B06"/>
          <w:p w14:paraId="14FB7404" w14:textId="77777777" w:rsidR="00A02B06" w:rsidRPr="0022317B" w:rsidRDefault="00A02B06" w:rsidP="00A02B06">
            <w:r w:rsidRPr="0022317B">
              <w:t>Basic knowledge of child growth and development</w:t>
            </w:r>
          </w:p>
        </w:tc>
        <w:tc>
          <w:tcPr>
            <w:tcW w:w="6750" w:type="dxa"/>
          </w:tcPr>
          <w:p w14:paraId="0D9E7175" w14:textId="77777777" w:rsidR="00A02B06" w:rsidRPr="0022317B" w:rsidRDefault="00A02B06" w:rsidP="00A02B06"/>
        </w:tc>
      </w:tr>
      <w:tr w:rsidR="00A02B06" w:rsidRPr="0022317B" w14:paraId="7E8BFD8E" w14:textId="77777777" w:rsidTr="00BC6569">
        <w:trPr>
          <w:trHeight w:val="1250"/>
        </w:trPr>
        <w:tc>
          <w:tcPr>
            <w:tcW w:w="3325" w:type="dxa"/>
          </w:tcPr>
          <w:p w14:paraId="6C19D2F9" w14:textId="77777777" w:rsidR="00A02B06" w:rsidRPr="0022317B" w:rsidRDefault="00A02B06" w:rsidP="00A02B06"/>
          <w:p w14:paraId="35BF91AB" w14:textId="77777777" w:rsidR="00A02B06" w:rsidRPr="0022317B" w:rsidRDefault="00A02B06" w:rsidP="00A02B06">
            <w:r w:rsidRPr="0022317B">
              <w:t>Routine and emergency health protection of children</w:t>
            </w:r>
          </w:p>
        </w:tc>
        <w:tc>
          <w:tcPr>
            <w:tcW w:w="6750" w:type="dxa"/>
          </w:tcPr>
          <w:p w14:paraId="114426AA" w14:textId="77777777" w:rsidR="00A02B06" w:rsidRPr="0022317B" w:rsidRDefault="00A02B06" w:rsidP="00A02B06"/>
        </w:tc>
      </w:tr>
      <w:tr w:rsidR="00A02B06" w:rsidRPr="0022317B" w14:paraId="23F20D04" w14:textId="77777777" w:rsidTr="00BC6569">
        <w:trPr>
          <w:trHeight w:val="1250"/>
        </w:trPr>
        <w:tc>
          <w:tcPr>
            <w:tcW w:w="3325" w:type="dxa"/>
          </w:tcPr>
          <w:p w14:paraId="5B8B1A75" w14:textId="77777777" w:rsidR="00A02B06" w:rsidRPr="0022317B" w:rsidRDefault="00A02B06" w:rsidP="00A02B06"/>
          <w:p w14:paraId="0282EDAC" w14:textId="77777777" w:rsidR="00A02B06" w:rsidRPr="0022317B" w:rsidRDefault="00A02B06" w:rsidP="00A02B06">
            <w:r w:rsidRPr="0022317B">
              <w:t xml:space="preserve">Safety and sanitation requirements </w:t>
            </w:r>
          </w:p>
        </w:tc>
        <w:tc>
          <w:tcPr>
            <w:tcW w:w="6750" w:type="dxa"/>
          </w:tcPr>
          <w:p w14:paraId="73E499ED" w14:textId="77777777" w:rsidR="00A02B06" w:rsidRPr="0022317B" w:rsidRDefault="00A02B06" w:rsidP="00A02B06"/>
        </w:tc>
      </w:tr>
      <w:tr w:rsidR="00A02B06" w:rsidRPr="0022317B" w14:paraId="3FC756EA" w14:textId="77777777" w:rsidTr="00BC6569">
        <w:trPr>
          <w:trHeight w:val="1160"/>
        </w:trPr>
        <w:tc>
          <w:tcPr>
            <w:tcW w:w="3325" w:type="dxa"/>
          </w:tcPr>
          <w:p w14:paraId="17EA1CDC" w14:textId="77777777" w:rsidR="00A02B06" w:rsidRPr="0022317B" w:rsidRDefault="00A02B06" w:rsidP="00A02B06"/>
          <w:p w14:paraId="0B61E590" w14:textId="77777777" w:rsidR="00A02B06" w:rsidRPr="0022317B" w:rsidRDefault="00A02B06" w:rsidP="00A02B06"/>
          <w:p w14:paraId="45B07D49" w14:textId="77777777" w:rsidR="00A02B06" w:rsidRPr="0022317B" w:rsidRDefault="00A02B06" w:rsidP="00A02B06">
            <w:r w:rsidRPr="0022317B">
              <w:t>Positive behavior management</w:t>
            </w:r>
          </w:p>
        </w:tc>
        <w:tc>
          <w:tcPr>
            <w:tcW w:w="6750" w:type="dxa"/>
          </w:tcPr>
          <w:p w14:paraId="1EC3274C" w14:textId="77777777" w:rsidR="00A02B06" w:rsidRPr="0022317B" w:rsidRDefault="00A02B06" w:rsidP="00A02B06"/>
        </w:tc>
      </w:tr>
      <w:tr w:rsidR="00A02B06" w:rsidRPr="0022317B" w14:paraId="6E01FD3D" w14:textId="77777777" w:rsidTr="00BC6569">
        <w:trPr>
          <w:trHeight w:val="1160"/>
        </w:trPr>
        <w:tc>
          <w:tcPr>
            <w:tcW w:w="3325" w:type="dxa"/>
          </w:tcPr>
          <w:p w14:paraId="5D5E33B6" w14:textId="77777777" w:rsidR="00A02B06" w:rsidRPr="0022317B" w:rsidRDefault="00A02B06" w:rsidP="00A02B06"/>
          <w:p w14:paraId="01F2ABC1" w14:textId="77777777" w:rsidR="00A02B06" w:rsidRPr="0022317B" w:rsidRDefault="00A02B06" w:rsidP="00A02B06">
            <w:r w:rsidRPr="0022317B">
              <w:t>Supervision of children</w:t>
            </w:r>
          </w:p>
        </w:tc>
        <w:tc>
          <w:tcPr>
            <w:tcW w:w="6750" w:type="dxa"/>
          </w:tcPr>
          <w:p w14:paraId="55B3CE66" w14:textId="77777777" w:rsidR="00A02B06" w:rsidRPr="0022317B" w:rsidRDefault="00A02B06" w:rsidP="00A02B06"/>
        </w:tc>
      </w:tr>
      <w:tr w:rsidR="00A02B06" w:rsidRPr="0022317B" w14:paraId="25700833" w14:textId="77777777" w:rsidTr="00BC6569">
        <w:trPr>
          <w:trHeight w:val="1223"/>
        </w:trPr>
        <w:tc>
          <w:tcPr>
            <w:tcW w:w="3325" w:type="dxa"/>
          </w:tcPr>
          <w:p w14:paraId="5D5D0A5D" w14:textId="77777777" w:rsidR="00A02B06" w:rsidRPr="0022317B" w:rsidRDefault="00A02B06" w:rsidP="00A02B06"/>
          <w:p w14:paraId="55637FB4" w14:textId="77777777" w:rsidR="00A02B06" w:rsidRPr="0022317B" w:rsidRDefault="00A02B06" w:rsidP="00A02B06">
            <w:r w:rsidRPr="0022317B">
              <w:t xml:space="preserve">Child accident and injury procedures </w:t>
            </w:r>
          </w:p>
        </w:tc>
        <w:tc>
          <w:tcPr>
            <w:tcW w:w="6750" w:type="dxa"/>
          </w:tcPr>
          <w:p w14:paraId="65270823" w14:textId="77777777" w:rsidR="00A02B06" w:rsidRPr="0022317B" w:rsidRDefault="00A02B06" w:rsidP="00A02B06"/>
        </w:tc>
      </w:tr>
      <w:tr w:rsidR="00A02B06" w:rsidRPr="0022317B" w14:paraId="0DB76900" w14:textId="77777777" w:rsidTr="00BC6569">
        <w:trPr>
          <w:trHeight w:val="1313"/>
        </w:trPr>
        <w:tc>
          <w:tcPr>
            <w:tcW w:w="3325" w:type="dxa"/>
          </w:tcPr>
          <w:p w14:paraId="55F74C11" w14:textId="77777777" w:rsidR="00A02B06" w:rsidRPr="0022317B" w:rsidRDefault="00A02B06" w:rsidP="00A02B06"/>
          <w:p w14:paraId="0B2E0338" w14:textId="77777777" w:rsidR="00A02B06" w:rsidRPr="0022317B" w:rsidRDefault="00A02B06" w:rsidP="00A02B06"/>
          <w:p w14:paraId="7F3E230D" w14:textId="77777777" w:rsidR="00A02B06" w:rsidRPr="0022317B" w:rsidRDefault="00A02B06" w:rsidP="00A02B06">
            <w:r w:rsidRPr="0022317B">
              <w:t>Safe sleep practices</w:t>
            </w:r>
          </w:p>
        </w:tc>
        <w:tc>
          <w:tcPr>
            <w:tcW w:w="6750" w:type="dxa"/>
          </w:tcPr>
          <w:p w14:paraId="0DD3B445" w14:textId="77777777" w:rsidR="00A02B06" w:rsidRPr="0022317B" w:rsidRDefault="00A02B06" w:rsidP="00A02B06"/>
        </w:tc>
      </w:tr>
      <w:tr w:rsidR="00A02B06" w:rsidRPr="0022317B" w14:paraId="54F139DF" w14:textId="77777777" w:rsidTr="00BC6569">
        <w:trPr>
          <w:trHeight w:val="1160"/>
        </w:trPr>
        <w:tc>
          <w:tcPr>
            <w:tcW w:w="3325" w:type="dxa"/>
          </w:tcPr>
          <w:p w14:paraId="5043E5BD" w14:textId="77777777" w:rsidR="00A02B06" w:rsidRPr="0022317B" w:rsidRDefault="00A02B06" w:rsidP="00A02B06"/>
          <w:p w14:paraId="57D15B1A" w14:textId="77777777" w:rsidR="00A02B06" w:rsidRPr="0022317B" w:rsidRDefault="00A02B06" w:rsidP="00A02B06">
            <w:r w:rsidRPr="0022317B">
              <w:t>Administration of medication requirements</w:t>
            </w:r>
          </w:p>
        </w:tc>
        <w:tc>
          <w:tcPr>
            <w:tcW w:w="6750" w:type="dxa"/>
          </w:tcPr>
          <w:p w14:paraId="15A0CD50" w14:textId="77777777" w:rsidR="00A02B06" w:rsidRPr="0022317B" w:rsidRDefault="00A02B06" w:rsidP="00A02B06"/>
        </w:tc>
      </w:tr>
      <w:tr w:rsidR="00A02B06" w:rsidRPr="0022317B" w14:paraId="0C2524CE" w14:textId="77777777" w:rsidTr="00BC6569">
        <w:trPr>
          <w:trHeight w:val="1160"/>
        </w:trPr>
        <w:tc>
          <w:tcPr>
            <w:tcW w:w="3325" w:type="dxa"/>
          </w:tcPr>
          <w:p w14:paraId="4546089D" w14:textId="77777777" w:rsidR="00A02B06" w:rsidRPr="0022317B" w:rsidRDefault="00A02B06" w:rsidP="00A02B06"/>
          <w:p w14:paraId="2AC53864" w14:textId="77777777" w:rsidR="00A02B06" w:rsidRPr="0022317B" w:rsidRDefault="00A02B06" w:rsidP="00A02B06">
            <w:r w:rsidRPr="0022317B">
              <w:t>Emergency and evacuation requirements;</w:t>
            </w:r>
          </w:p>
        </w:tc>
        <w:tc>
          <w:tcPr>
            <w:tcW w:w="6750" w:type="dxa"/>
          </w:tcPr>
          <w:p w14:paraId="6B11277F" w14:textId="77777777" w:rsidR="00A02B06" w:rsidRPr="0022317B" w:rsidRDefault="00A02B06" w:rsidP="00A02B06"/>
        </w:tc>
      </w:tr>
      <w:tr w:rsidR="00A02B06" w:rsidRPr="0022317B" w14:paraId="12C48438" w14:textId="77777777" w:rsidTr="00BC6569">
        <w:tc>
          <w:tcPr>
            <w:tcW w:w="3325" w:type="dxa"/>
          </w:tcPr>
          <w:p w14:paraId="0801BB72" w14:textId="77777777" w:rsidR="00A02B06" w:rsidRPr="0022317B" w:rsidRDefault="00A02B06" w:rsidP="00A02B06"/>
          <w:p w14:paraId="4580B844" w14:textId="77777777" w:rsidR="00A02B06" w:rsidRPr="0022317B" w:rsidRDefault="00A02B06" w:rsidP="00A02B06">
            <w:r w:rsidRPr="0022317B">
              <w:t xml:space="preserve">Nutrition and food safety </w:t>
            </w:r>
          </w:p>
          <w:p w14:paraId="7629D6DA" w14:textId="77777777" w:rsidR="00A02B06" w:rsidRPr="0022317B" w:rsidRDefault="00A02B06" w:rsidP="00A02B06"/>
        </w:tc>
        <w:tc>
          <w:tcPr>
            <w:tcW w:w="6750" w:type="dxa"/>
          </w:tcPr>
          <w:p w14:paraId="3E245458" w14:textId="77777777" w:rsidR="00A02B06" w:rsidRPr="0022317B" w:rsidRDefault="00A02B06" w:rsidP="00A02B06"/>
        </w:tc>
      </w:tr>
      <w:tr w:rsidR="00A02B06" w:rsidRPr="0022317B" w14:paraId="4A67FDB1" w14:textId="77777777" w:rsidTr="00BC6569">
        <w:trPr>
          <w:trHeight w:val="980"/>
        </w:trPr>
        <w:tc>
          <w:tcPr>
            <w:tcW w:w="3325" w:type="dxa"/>
          </w:tcPr>
          <w:p w14:paraId="1811206D" w14:textId="77777777" w:rsidR="00A02B06" w:rsidRPr="0022317B" w:rsidRDefault="00A02B06" w:rsidP="00A02B06"/>
          <w:p w14:paraId="6415C565" w14:textId="77777777" w:rsidR="00A02B06" w:rsidRPr="0022317B" w:rsidRDefault="00A02B06" w:rsidP="00A02B06">
            <w:r w:rsidRPr="0022317B">
              <w:t>Recordkeeping</w:t>
            </w:r>
          </w:p>
          <w:p w14:paraId="32429EB1" w14:textId="77777777" w:rsidR="00A02B06" w:rsidRPr="0022317B" w:rsidRDefault="00A02B06" w:rsidP="00A02B06"/>
          <w:p w14:paraId="40CEAE76" w14:textId="77777777" w:rsidR="00A02B06" w:rsidRPr="0022317B" w:rsidRDefault="00A02B06" w:rsidP="00A02B06"/>
        </w:tc>
        <w:tc>
          <w:tcPr>
            <w:tcW w:w="6750" w:type="dxa"/>
          </w:tcPr>
          <w:p w14:paraId="5407CD9E" w14:textId="77777777" w:rsidR="00A02B06" w:rsidRPr="0022317B" w:rsidRDefault="00A02B06" w:rsidP="00A02B06"/>
        </w:tc>
      </w:tr>
      <w:tr w:rsidR="00A02B06" w:rsidRPr="0022317B" w14:paraId="28B216A9" w14:textId="77777777" w:rsidTr="00BC6569">
        <w:tc>
          <w:tcPr>
            <w:tcW w:w="3325" w:type="dxa"/>
          </w:tcPr>
          <w:p w14:paraId="127C3A3B" w14:textId="77777777" w:rsidR="00A02B06" w:rsidRPr="0022317B" w:rsidRDefault="00A02B06" w:rsidP="00A02B06"/>
          <w:p w14:paraId="42D2B57C" w14:textId="77777777" w:rsidR="00A02B06" w:rsidRPr="0022317B" w:rsidRDefault="00A02B06" w:rsidP="00A02B06">
            <w:r w:rsidRPr="0022317B">
              <w:t>Transportation and child passenger safety</w:t>
            </w:r>
          </w:p>
          <w:p w14:paraId="28893DE6" w14:textId="77777777" w:rsidR="00A02B06" w:rsidRPr="0022317B" w:rsidRDefault="00A02B06" w:rsidP="00A02B06"/>
        </w:tc>
        <w:tc>
          <w:tcPr>
            <w:tcW w:w="6750" w:type="dxa"/>
          </w:tcPr>
          <w:p w14:paraId="341870F4" w14:textId="77777777" w:rsidR="00A02B06" w:rsidRPr="0022317B" w:rsidRDefault="00A02B06" w:rsidP="00A02B06"/>
        </w:tc>
      </w:tr>
      <w:tr w:rsidR="00A02B06" w:rsidRPr="0022317B" w14:paraId="23EE5885" w14:textId="77777777" w:rsidTr="00BC6569">
        <w:tc>
          <w:tcPr>
            <w:tcW w:w="3325" w:type="dxa"/>
          </w:tcPr>
          <w:p w14:paraId="531C18F3" w14:textId="77777777" w:rsidR="00A02B06" w:rsidRPr="0022317B" w:rsidRDefault="00A02B06" w:rsidP="00A02B06"/>
          <w:p w14:paraId="77F60E05" w14:textId="77777777" w:rsidR="00A02B06" w:rsidRPr="0022317B" w:rsidRDefault="00A02B06" w:rsidP="00A02B06">
            <w:r w:rsidRPr="0022317B">
              <w:t>Release of children</w:t>
            </w:r>
          </w:p>
          <w:p w14:paraId="3584DDAA" w14:textId="77777777" w:rsidR="00A02B06" w:rsidRPr="0022317B" w:rsidRDefault="00A02B06" w:rsidP="00A02B06"/>
        </w:tc>
        <w:tc>
          <w:tcPr>
            <w:tcW w:w="6750" w:type="dxa"/>
          </w:tcPr>
          <w:p w14:paraId="4538825F" w14:textId="77777777" w:rsidR="00A02B06" w:rsidRPr="0022317B" w:rsidRDefault="00A02B06" w:rsidP="00A02B06"/>
        </w:tc>
      </w:tr>
      <w:tr w:rsidR="00A02B06" w:rsidRPr="0022317B" w14:paraId="6EB4ED20" w14:textId="77777777" w:rsidTr="00BC6569">
        <w:tc>
          <w:tcPr>
            <w:tcW w:w="3325" w:type="dxa"/>
          </w:tcPr>
          <w:p w14:paraId="09C6B046" w14:textId="77777777" w:rsidR="00A02B06" w:rsidRPr="0022317B" w:rsidRDefault="00A02B06" w:rsidP="00A02B06"/>
          <w:p w14:paraId="26652B9F" w14:textId="77777777" w:rsidR="00A02B06" w:rsidRPr="0022317B" w:rsidRDefault="00A02B06" w:rsidP="00A02B06">
            <w:r w:rsidRPr="0022317B">
              <w:t>Respectful engagement of families</w:t>
            </w:r>
          </w:p>
          <w:p w14:paraId="12474376" w14:textId="77777777" w:rsidR="00A02B06" w:rsidRPr="0022317B" w:rsidRDefault="00A02B06" w:rsidP="00A02B06"/>
        </w:tc>
        <w:tc>
          <w:tcPr>
            <w:tcW w:w="6750" w:type="dxa"/>
          </w:tcPr>
          <w:p w14:paraId="52F3D165" w14:textId="77777777" w:rsidR="00A02B06" w:rsidRPr="0022317B" w:rsidRDefault="00A02B06" w:rsidP="00A02B06"/>
        </w:tc>
      </w:tr>
      <w:tr w:rsidR="00A02B06" w:rsidRPr="0022317B" w14:paraId="128D33D4" w14:textId="77777777" w:rsidTr="00BC6569">
        <w:tc>
          <w:tcPr>
            <w:tcW w:w="3325" w:type="dxa"/>
          </w:tcPr>
          <w:p w14:paraId="3A02DC25" w14:textId="77777777" w:rsidR="00BC6569" w:rsidRPr="0022317B" w:rsidRDefault="00BC6569" w:rsidP="00A02B06"/>
          <w:p w14:paraId="62E7CCCE" w14:textId="77777777" w:rsidR="00A02B06" w:rsidRPr="0022317B" w:rsidRDefault="00BC6569" w:rsidP="00A02B06">
            <w:r w:rsidRPr="0022317B">
              <w:t>Preventing, recognizing, and reporting child abuse and neglect; including information about the signs and symptoms of sexual abuse, sexual violence, grooming processes, recognizing the dangers of child sexual abuse, and other predatory behaviors of sex offenders</w:t>
            </w:r>
          </w:p>
          <w:p w14:paraId="4F94D4BB" w14:textId="1AB9BF2C" w:rsidR="00BC6569" w:rsidRPr="0022317B" w:rsidRDefault="00BC6569" w:rsidP="00A02B06"/>
        </w:tc>
        <w:tc>
          <w:tcPr>
            <w:tcW w:w="6750" w:type="dxa"/>
          </w:tcPr>
          <w:p w14:paraId="1BB1E43A" w14:textId="77777777" w:rsidR="00A02B06" w:rsidRPr="0022317B" w:rsidRDefault="00A02B06" w:rsidP="00A02B06"/>
        </w:tc>
      </w:tr>
      <w:tr w:rsidR="00A02B06" w:rsidRPr="0022317B" w14:paraId="69A08760" w14:textId="77777777" w:rsidTr="00BC6569">
        <w:tc>
          <w:tcPr>
            <w:tcW w:w="3325" w:type="dxa"/>
          </w:tcPr>
          <w:p w14:paraId="4E0A0CAE" w14:textId="77777777" w:rsidR="00A02B06" w:rsidRPr="0022317B" w:rsidRDefault="00A02B06" w:rsidP="00A02B06"/>
          <w:p w14:paraId="72953FAE" w14:textId="77777777" w:rsidR="00A02B06" w:rsidRPr="0022317B" w:rsidRDefault="00A02B06" w:rsidP="00A02B06">
            <w:r w:rsidRPr="0022317B">
              <w:t>Recognition of and response to the symptoms of common childhood illnesses</w:t>
            </w:r>
          </w:p>
          <w:p w14:paraId="62B8F98F" w14:textId="77777777" w:rsidR="00A02B06" w:rsidRPr="0022317B" w:rsidRDefault="00A02B06" w:rsidP="00A02B06"/>
        </w:tc>
        <w:tc>
          <w:tcPr>
            <w:tcW w:w="6750" w:type="dxa"/>
          </w:tcPr>
          <w:p w14:paraId="6D4ACCD2" w14:textId="77777777" w:rsidR="00A02B06" w:rsidRPr="0022317B" w:rsidRDefault="00A02B06" w:rsidP="00A02B06"/>
        </w:tc>
      </w:tr>
      <w:tr w:rsidR="00A02B06" w:rsidRPr="0022317B" w14:paraId="5F6E8D85" w14:textId="77777777" w:rsidTr="00BC6569">
        <w:tc>
          <w:tcPr>
            <w:tcW w:w="3325" w:type="dxa"/>
          </w:tcPr>
          <w:p w14:paraId="4E766E14" w14:textId="77777777" w:rsidR="00A02B06" w:rsidRPr="0022317B" w:rsidRDefault="00A02B06" w:rsidP="00A02B06"/>
          <w:p w14:paraId="3069C6F0" w14:textId="77777777" w:rsidR="00A02B06" w:rsidRPr="0022317B" w:rsidRDefault="00A02B06" w:rsidP="00A02B06"/>
          <w:p w14:paraId="6501BE93" w14:textId="77777777" w:rsidR="00A02B06" w:rsidRPr="0022317B" w:rsidRDefault="00A02B06" w:rsidP="00A02B06">
            <w:r w:rsidRPr="0022317B">
              <w:t>Preventing the spread of infectious disease</w:t>
            </w:r>
          </w:p>
          <w:p w14:paraId="0EF901FE" w14:textId="77777777" w:rsidR="00A02B06" w:rsidRPr="0022317B" w:rsidRDefault="00A02B06" w:rsidP="00A02B06"/>
        </w:tc>
        <w:tc>
          <w:tcPr>
            <w:tcW w:w="6750" w:type="dxa"/>
          </w:tcPr>
          <w:p w14:paraId="01CE3908" w14:textId="77777777" w:rsidR="00A02B06" w:rsidRPr="0022317B" w:rsidRDefault="00A02B06" w:rsidP="00A02B06"/>
        </w:tc>
      </w:tr>
      <w:tr w:rsidR="00A02B06" w:rsidRPr="0022317B" w14:paraId="12179B4B" w14:textId="77777777" w:rsidTr="00BC6569">
        <w:tc>
          <w:tcPr>
            <w:tcW w:w="3325" w:type="dxa"/>
          </w:tcPr>
          <w:p w14:paraId="2F380834" w14:textId="77777777" w:rsidR="00A02B06" w:rsidRPr="0022317B" w:rsidRDefault="00A02B06" w:rsidP="00A02B06"/>
          <w:p w14:paraId="139F780D" w14:textId="77777777" w:rsidR="00A02B06" w:rsidRPr="0022317B" w:rsidRDefault="00A02B06" w:rsidP="00A02B06">
            <w:r w:rsidRPr="0022317B">
              <w:t>Providing developmentally appropriate activities and experiences for children</w:t>
            </w:r>
          </w:p>
          <w:p w14:paraId="67CD574C" w14:textId="77777777" w:rsidR="00A02B06" w:rsidRPr="0022317B" w:rsidRDefault="00A02B06" w:rsidP="00A02B06"/>
        </w:tc>
        <w:tc>
          <w:tcPr>
            <w:tcW w:w="6750" w:type="dxa"/>
          </w:tcPr>
          <w:p w14:paraId="4B9AF0E0" w14:textId="77777777" w:rsidR="00A02B06" w:rsidRPr="0022317B" w:rsidRDefault="00A02B06" w:rsidP="00A02B06"/>
        </w:tc>
      </w:tr>
      <w:tr w:rsidR="00A02B06" w:rsidRPr="0022317B" w14:paraId="31FB4DD5" w14:textId="77777777" w:rsidTr="00BC6569">
        <w:tc>
          <w:tcPr>
            <w:tcW w:w="3325" w:type="dxa"/>
          </w:tcPr>
          <w:p w14:paraId="2EAD3E86" w14:textId="77777777" w:rsidR="00A02B06" w:rsidRPr="0022317B" w:rsidRDefault="00A02B06" w:rsidP="00A02B06"/>
          <w:p w14:paraId="47446FF3" w14:textId="77777777" w:rsidR="00A02B06" w:rsidRPr="0022317B" w:rsidRDefault="00A02B06" w:rsidP="00A02B06">
            <w:r w:rsidRPr="0022317B">
              <w:t>Inclusion of children with special needs</w:t>
            </w:r>
          </w:p>
          <w:p w14:paraId="27878BE1" w14:textId="77777777" w:rsidR="00A02B06" w:rsidRPr="0022317B" w:rsidRDefault="00A02B06" w:rsidP="00A02B06"/>
        </w:tc>
        <w:tc>
          <w:tcPr>
            <w:tcW w:w="6750" w:type="dxa"/>
          </w:tcPr>
          <w:p w14:paraId="160DFEF9" w14:textId="77777777" w:rsidR="00A02B06" w:rsidRPr="0022317B" w:rsidRDefault="00A02B06" w:rsidP="00A02B06"/>
        </w:tc>
      </w:tr>
      <w:tr w:rsidR="00A02B06" w:rsidRPr="0022317B" w14:paraId="5182827A" w14:textId="77777777" w:rsidTr="00BC6569">
        <w:tc>
          <w:tcPr>
            <w:tcW w:w="3325" w:type="dxa"/>
          </w:tcPr>
          <w:p w14:paraId="10E5A0C6" w14:textId="77777777" w:rsidR="00A02B06" w:rsidRPr="0022317B" w:rsidRDefault="00A02B06" w:rsidP="00A02B06"/>
          <w:p w14:paraId="54558ED7" w14:textId="77777777" w:rsidR="00A02B06" w:rsidRPr="0022317B" w:rsidRDefault="00A02B06" w:rsidP="00A02B06">
            <w:r w:rsidRPr="0022317B">
              <w:t>Guidelines for volunteers, partner staff, auxiliary staff, and business managers</w:t>
            </w:r>
          </w:p>
          <w:p w14:paraId="7155AFCF" w14:textId="77777777" w:rsidR="00A02B06" w:rsidRPr="0022317B" w:rsidRDefault="00A02B06" w:rsidP="00A02B06"/>
        </w:tc>
        <w:tc>
          <w:tcPr>
            <w:tcW w:w="6750" w:type="dxa"/>
          </w:tcPr>
          <w:p w14:paraId="7F469301" w14:textId="77777777" w:rsidR="00A02B06" w:rsidRPr="0022317B" w:rsidRDefault="00A02B06" w:rsidP="00A02B06"/>
        </w:tc>
      </w:tr>
      <w:tr w:rsidR="00A02B06" w:rsidRPr="0022317B" w14:paraId="68428967" w14:textId="77777777" w:rsidTr="00BC6569">
        <w:tc>
          <w:tcPr>
            <w:tcW w:w="3325" w:type="dxa"/>
          </w:tcPr>
          <w:p w14:paraId="16D45891" w14:textId="77777777" w:rsidR="00A02B06" w:rsidRPr="0022317B" w:rsidRDefault="00A02B06" w:rsidP="00A02B06"/>
          <w:p w14:paraId="6B5668C6" w14:textId="0EAEF718" w:rsidR="00A02B06" w:rsidRDefault="00A02B06" w:rsidP="00A02B06">
            <w:r w:rsidRPr="0022317B">
              <w:t>Responsibility to comply with current applicable licensing regulations</w:t>
            </w:r>
          </w:p>
          <w:p w14:paraId="694A1953" w14:textId="77777777" w:rsidR="0022317B" w:rsidRPr="0022317B" w:rsidRDefault="0022317B" w:rsidP="00A02B06"/>
          <w:p w14:paraId="6CFE5350" w14:textId="77777777" w:rsidR="00A02B06" w:rsidRPr="0022317B" w:rsidRDefault="00A02B06" w:rsidP="00A02B06"/>
        </w:tc>
        <w:tc>
          <w:tcPr>
            <w:tcW w:w="6750" w:type="dxa"/>
          </w:tcPr>
          <w:p w14:paraId="73CF06BD" w14:textId="77777777" w:rsidR="00A02B06" w:rsidRPr="0022317B" w:rsidRDefault="00A02B06" w:rsidP="00A02B06"/>
        </w:tc>
      </w:tr>
      <w:tr w:rsidR="00A02B06" w:rsidRPr="0022317B" w14:paraId="30F0304F" w14:textId="77777777" w:rsidTr="00BC6569">
        <w:tc>
          <w:tcPr>
            <w:tcW w:w="3325" w:type="dxa"/>
          </w:tcPr>
          <w:p w14:paraId="3F2236AC" w14:textId="77777777" w:rsidR="0022317B" w:rsidRDefault="0022317B" w:rsidP="00A02B06"/>
          <w:p w14:paraId="5C6FEACC" w14:textId="5ABA7B8A" w:rsidR="00A02B06" w:rsidRPr="0022317B" w:rsidRDefault="00A02B06" w:rsidP="00A02B06">
            <w:r w:rsidRPr="0022317B">
              <w:t>Staffing requirements to include opening and closing</w:t>
            </w:r>
          </w:p>
          <w:p w14:paraId="4C8F88EC" w14:textId="77777777" w:rsidR="00A02B06" w:rsidRPr="0022317B" w:rsidRDefault="00A02B06" w:rsidP="00A02B06"/>
        </w:tc>
        <w:tc>
          <w:tcPr>
            <w:tcW w:w="6750" w:type="dxa"/>
          </w:tcPr>
          <w:p w14:paraId="3984A665" w14:textId="77777777" w:rsidR="00A02B06" w:rsidRPr="0022317B" w:rsidRDefault="00A02B06" w:rsidP="00A02B06"/>
        </w:tc>
      </w:tr>
      <w:tr w:rsidR="00A02B06" w:rsidRPr="0022317B" w14:paraId="572D5BA8" w14:textId="77777777" w:rsidTr="00BC6569">
        <w:tc>
          <w:tcPr>
            <w:tcW w:w="3325" w:type="dxa"/>
          </w:tcPr>
          <w:p w14:paraId="097A0259" w14:textId="77777777" w:rsidR="00A02B06" w:rsidRPr="0022317B" w:rsidRDefault="00A02B06" w:rsidP="00A02B06"/>
          <w:p w14:paraId="51F4E3D0" w14:textId="77777777" w:rsidR="00A02B06" w:rsidRDefault="00A02B06" w:rsidP="00BC6569">
            <w:r w:rsidRPr="0022317B">
              <w:t>Ensuring children have extra clothes and diapers available</w:t>
            </w:r>
          </w:p>
          <w:p w14:paraId="50DB494A" w14:textId="1E9840A6" w:rsidR="0022317B" w:rsidRPr="0022317B" w:rsidRDefault="0022317B" w:rsidP="00BC6569"/>
        </w:tc>
        <w:tc>
          <w:tcPr>
            <w:tcW w:w="6750" w:type="dxa"/>
          </w:tcPr>
          <w:p w14:paraId="07976C96" w14:textId="77777777" w:rsidR="00A02B06" w:rsidRPr="0022317B" w:rsidRDefault="00A02B06" w:rsidP="00A02B06"/>
        </w:tc>
      </w:tr>
    </w:tbl>
    <w:p w14:paraId="11AC4239" w14:textId="77777777" w:rsidR="00BC6569" w:rsidRPr="0022317B" w:rsidRDefault="00BC6569" w:rsidP="00A02B06">
      <w:pPr>
        <w:spacing w:after="0" w:line="240" w:lineRule="auto"/>
        <w:jc w:val="center"/>
        <w:rPr>
          <w:rFonts w:ascii="Palatino Linotype" w:eastAsia="Times New Roman" w:hAnsi="Palatino Linotype" w:cs="Times New Roman"/>
          <w:sz w:val="28"/>
          <w:szCs w:val="28"/>
        </w:rPr>
      </w:pPr>
    </w:p>
    <w:p w14:paraId="62CCD242" w14:textId="48A04128" w:rsidR="0022317B" w:rsidRDefault="0022317B">
      <w:pPr>
        <w:rPr>
          <w:rFonts w:ascii="Palatino Linotype" w:eastAsia="Times New Roman" w:hAnsi="Palatino Linotype" w:cs="Times New Roman"/>
          <w:sz w:val="28"/>
          <w:szCs w:val="28"/>
        </w:rPr>
      </w:pPr>
      <w:r>
        <w:rPr>
          <w:rFonts w:ascii="Palatino Linotype" w:eastAsia="Times New Roman" w:hAnsi="Palatino Linotype" w:cs="Times New Roman"/>
          <w:sz w:val="28"/>
          <w:szCs w:val="28"/>
        </w:rPr>
        <w:br w:type="page"/>
      </w:r>
    </w:p>
    <w:p w14:paraId="02221979" w14:textId="1875305B" w:rsidR="00A02B06" w:rsidRPr="0022317B" w:rsidRDefault="00A02B06" w:rsidP="00A02B06">
      <w:pPr>
        <w:spacing w:after="0" w:line="240" w:lineRule="auto"/>
        <w:jc w:val="center"/>
        <w:rPr>
          <w:rFonts w:ascii="Franklin Gothic Medium" w:eastAsia="Times New Roman" w:hAnsi="Franklin Gothic Medium" w:cs="Times New Roman"/>
          <w:sz w:val="28"/>
          <w:szCs w:val="28"/>
        </w:rPr>
      </w:pPr>
      <w:r w:rsidRPr="0022317B">
        <w:rPr>
          <w:rFonts w:ascii="Franklin Gothic Medium" w:eastAsia="Times New Roman" w:hAnsi="Franklin Gothic Medium" w:cs="Times New Roman"/>
          <w:sz w:val="28"/>
          <w:szCs w:val="28"/>
        </w:rPr>
        <w:lastRenderedPageBreak/>
        <w:t>Staff Orientation Training Checklist</w:t>
      </w:r>
    </w:p>
    <w:p w14:paraId="7137D779" w14:textId="77777777" w:rsidR="00A02B06" w:rsidRPr="0022317B" w:rsidRDefault="00A02B06" w:rsidP="00A02B06">
      <w:pPr>
        <w:spacing w:after="0" w:line="240" w:lineRule="auto"/>
        <w:rPr>
          <w:rFonts w:ascii="Palatino Linotype" w:eastAsia="Times New Roman" w:hAnsi="Palatino Linotype" w:cs="Times New Roman"/>
        </w:rPr>
      </w:pPr>
    </w:p>
    <w:p w14:paraId="065236B9" w14:textId="77777777" w:rsidR="00A02B06" w:rsidRPr="0022317B" w:rsidRDefault="00A02B06" w:rsidP="00A02B06">
      <w:pPr>
        <w:spacing w:after="0" w:line="360" w:lineRule="auto"/>
        <w:rPr>
          <w:rFonts w:ascii="Palatino Linotype" w:eastAsia="Times New Roman" w:hAnsi="Palatino Linotype" w:cs="Times New Roman"/>
        </w:rPr>
      </w:pPr>
      <w:r w:rsidRPr="0022317B">
        <w:rPr>
          <w:rFonts w:ascii="Palatino Linotype" w:eastAsia="Times New Roman" w:hAnsi="Palatino Linotype" w:cs="Times New Roman"/>
          <w:b/>
        </w:rPr>
        <w:t>Staff Name:</w:t>
      </w:r>
      <w:r w:rsidRPr="0022317B">
        <w:rPr>
          <w:rFonts w:ascii="Palatino Linotype" w:eastAsia="Times New Roman" w:hAnsi="Palatino Linotype" w:cs="Times New Roman"/>
        </w:rPr>
        <w:t xml:space="preserve"> ________________________________________________________________________________</w:t>
      </w:r>
    </w:p>
    <w:p w14:paraId="1B0A01B2" w14:textId="77777777" w:rsidR="00A02B06" w:rsidRPr="0022317B" w:rsidRDefault="00A02B06" w:rsidP="00A02B06">
      <w:pPr>
        <w:spacing w:after="0" w:line="360" w:lineRule="auto"/>
        <w:rPr>
          <w:rFonts w:ascii="Palatino Linotype" w:eastAsia="Times New Roman" w:hAnsi="Palatino Linotype" w:cs="Times New Roman"/>
        </w:rPr>
      </w:pPr>
      <w:r w:rsidRPr="0022317B">
        <w:rPr>
          <w:rFonts w:ascii="Palatino Linotype" w:eastAsia="Times New Roman" w:hAnsi="Palatino Linotype" w:cs="Times New Roman"/>
          <w:b/>
        </w:rPr>
        <w:t>Supervisor’s Name:</w:t>
      </w:r>
      <w:r w:rsidRPr="0022317B">
        <w:rPr>
          <w:rFonts w:ascii="Palatino Linotype" w:eastAsia="Times New Roman" w:hAnsi="Palatino Linotype" w:cs="Times New Roman"/>
        </w:rPr>
        <w:t xml:space="preserve"> _________________________________________________________________________</w:t>
      </w:r>
    </w:p>
    <w:p w14:paraId="69EFBCC3" w14:textId="77777777" w:rsidR="00A02B06" w:rsidRPr="0022317B" w:rsidRDefault="00A02B06" w:rsidP="00A02B06">
      <w:pPr>
        <w:spacing w:after="0" w:line="360" w:lineRule="auto"/>
        <w:rPr>
          <w:rFonts w:ascii="Palatino Linotype" w:eastAsia="Times New Roman" w:hAnsi="Palatino Linotype" w:cs="Times New Roman"/>
        </w:rPr>
      </w:pPr>
      <w:r w:rsidRPr="0022317B">
        <w:rPr>
          <w:rFonts w:ascii="Palatino Linotype" w:eastAsia="Times New Roman" w:hAnsi="Palatino Linotype" w:cs="Times New Roman"/>
          <w:b/>
        </w:rPr>
        <w:t>Position:</w:t>
      </w:r>
      <w:r w:rsidRPr="0022317B">
        <w:rPr>
          <w:rFonts w:ascii="Palatino Linotype" w:eastAsia="Times New Roman" w:hAnsi="Palatino Linotype" w:cs="Times New Roman"/>
        </w:rPr>
        <w:t xml:space="preserve"> ___________________________________________________________________________________</w:t>
      </w:r>
    </w:p>
    <w:p w14:paraId="2D298066" w14:textId="77777777" w:rsidR="00A02B06" w:rsidRPr="0022317B" w:rsidRDefault="00A02B06" w:rsidP="00A02B06">
      <w:pPr>
        <w:spacing w:after="0" w:line="360" w:lineRule="auto"/>
        <w:rPr>
          <w:rFonts w:ascii="Palatino Linotype" w:eastAsia="Times New Roman" w:hAnsi="Palatino Linotype" w:cs="Times New Roman"/>
        </w:rPr>
      </w:pPr>
      <w:r w:rsidRPr="0022317B">
        <w:rPr>
          <w:rFonts w:ascii="Palatino Linotype" w:eastAsia="Times New Roman" w:hAnsi="Palatino Linotype" w:cs="Times New Roman"/>
          <w:b/>
        </w:rPr>
        <w:t>Date of Hire:</w:t>
      </w:r>
      <w:r w:rsidRPr="0022317B">
        <w:rPr>
          <w:rFonts w:ascii="Palatino Linotype" w:eastAsia="Times New Roman" w:hAnsi="Palatino Linotype" w:cs="Times New Roman"/>
        </w:rPr>
        <w:t xml:space="preserve"> _______________________________________________________________________________</w:t>
      </w:r>
    </w:p>
    <w:tbl>
      <w:tblPr>
        <w:tblStyle w:val="TableGrid"/>
        <w:tblW w:w="0" w:type="auto"/>
        <w:tblLook w:val="04A0" w:firstRow="1" w:lastRow="0" w:firstColumn="1" w:lastColumn="0" w:noHBand="0" w:noVBand="1"/>
      </w:tblPr>
      <w:tblGrid>
        <w:gridCol w:w="3356"/>
        <w:gridCol w:w="3357"/>
        <w:gridCol w:w="3357"/>
      </w:tblGrid>
      <w:tr w:rsidR="00A02B06" w:rsidRPr="0022317B" w14:paraId="47AD30CD" w14:textId="77777777" w:rsidTr="00BC6569">
        <w:trPr>
          <w:tblHeader/>
        </w:trPr>
        <w:tc>
          <w:tcPr>
            <w:tcW w:w="3356" w:type="dxa"/>
          </w:tcPr>
          <w:p w14:paraId="2C2F90B0" w14:textId="77777777" w:rsidR="00A02B06" w:rsidRPr="0022317B" w:rsidRDefault="00A02B06" w:rsidP="00A02B06">
            <w:pPr>
              <w:jc w:val="center"/>
              <w:rPr>
                <w:b/>
              </w:rPr>
            </w:pPr>
            <w:r w:rsidRPr="0022317B">
              <w:rPr>
                <w:b/>
              </w:rPr>
              <w:t>Topic</w:t>
            </w:r>
          </w:p>
        </w:tc>
        <w:tc>
          <w:tcPr>
            <w:tcW w:w="3357" w:type="dxa"/>
          </w:tcPr>
          <w:p w14:paraId="37CE7C4A" w14:textId="77777777" w:rsidR="00A02B06" w:rsidRPr="0022317B" w:rsidRDefault="00A02B06" w:rsidP="00A02B06">
            <w:pPr>
              <w:jc w:val="center"/>
              <w:rPr>
                <w:b/>
              </w:rPr>
            </w:pPr>
            <w:r w:rsidRPr="0022317B">
              <w:rPr>
                <w:b/>
              </w:rPr>
              <w:t>Staff Initials and Date</w:t>
            </w:r>
          </w:p>
        </w:tc>
        <w:tc>
          <w:tcPr>
            <w:tcW w:w="3357" w:type="dxa"/>
          </w:tcPr>
          <w:p w14:paraId="0783003F" w14:textId="77777777" w:rsidR="00A02B06" w:rsidRPr="0022317B" w:rsidRDefault="00A02B06" w:rsidP="00A02B06">
            <w:pPr>
              <w:jc w:val="center"/>
              <w:rPr>
                <w:b/>
              </w:rPr>
            </w:pPr>
            <w:r w:rsidRPr="0022317B">
              <w:rPr>
                <w:b/>
              </w:rPr>
              <w:t>Supervisor Initials and Date</w:t>
            </w:r>
          </w:p>
        </w:tc>
      </w:tr>
      <w:tr w:rsidR="00A02B06" w:rsidRPr="0022317B" w14:paraId="0CBC10E1" w14:textId="77777777" w:rsidTr="00BC6569">
        <w:tc>
          <w:tcPr>
            <w:tcW w:w="3356" w:type="dxa"/>
          </w:tcPr>
          <w:p w14:paraId="0A52DFAA" w14:textId="77777777" w:rsidR="0022317B" w:rsidRPr="0022317B" w:rsidRDefault="0022317B" w:rsidP="00A02B06"/>
          <w:p w14:paraId="5A35FFFD" w14:textId="0F8C0971" w:rsidR="00A02B06" w:rsidRPr="0022317B" w:rsidRDefault="00A02B06" w:rsidP="00A02B06">
            <w:r w:rsidRPr="0022317B">
              <w:t>Reviewed the program's policies and procedures</w:t>
            </w:r>
          </w:p>
        </w:tc>
        <w:tc>
          <w:tcPr>
            <w:tcW w:w="3357" w:type="dxa"/>
          </w:tcPr>
          <w:p w14:paraId="64AA6CBE" w14:textId="77777777" w:rsidR="00A02B06" w:rsidRPr="0022317B" w:rsidRDefault="00A02B06" w:rsidP="00A02B06"/>
        </w:tc>
        <w:tc>
          <w:tcPr>
            <w:tcW w:w="3357" w:type="dxa"/>
          </w:tcPr>
          <w:p w14:paraId="791A9B13" w14:textId="77777777" w:rsidR="00A02B06" w:rsidRPr="0022317B" w:rsidRDefault="00A02B06" w:rsidP="00A02B06">
            <w:pPr>
              <w:rPr>
                <w:sz w:val="20"/>
                <w:szCs w:val="20"/>
              </w:rPr>
            </w:pPr>
          </w:p>
        </w:tc>
      </w:tr>
      <w:tr w:rsidR="00A02B06" w:rsidRPr="0022317B" w14:paraId="4F7B6D8E" w14:textId="77777777" w:rsidTr="00BC6569">
        <w:tc>
          <w:tcPr>
            <w:tcW w:w="3356" w:type="dxa"/>
          </w:tcPr>
          <w:p w14:paraId="4BB2925A" w14:textId="77777777" w:rsidR="0022317B" w:rsidRPr="0022317B" w:rsidRDefault="0022317B" w:rsidP="00A02B06"/>
          <w:p w14:paraId="25E04DA6" w14:textId="285B254C" w:rsidR="00A02B06" w:rsidRPr="0022317B" w:rsidRDefault="00A02B06" w:rsidP="00A02B06">
            <w:r w:rsidRPr="0022317B">
              <w:t xml:space="preserve">Completed the Vermont on-line Mandatory Reporter training (as documented in the staff's BFIS Quality and Credential account), </w:t>
            </w:r>
          </w:p>
        </w:tc>
        <w:tc>
          <w:tcPr>
            <w:tcW w:w="3357" w:type="dxa"/>
          </w:tcPr>
          <w:p w14:paraId="290F9ED7" w14:textId="77777777" w:rsidR="00A02B06" w:rsidRPr="0022317B" w:rsidRDefault="00A02B06" w:rsidP="00A02B06"/>
        </w:tc>
        <w:tc>
          <w:tcPr>
            <w:tcW w:w="3357" w:type="dxa"/>
          </w:tcPr>
          <w:p w14:paraId="574D6729" w14:textId="77777777" w:rsidR="00A02B06" w:rsidRPr="0022317B" w:rsidRDefault="00A02B06" w:rsidP="00A02B06">
            <w:pPr>
              <w:rPr>
                <w:sz w:val="20"/>
                <w:szCs w:val="20"/>
              </w:rPr>
            </w:pPr>
          </w:p>
        </w:tc>
      </w:tr>
      <w:tr w:rsidR="00A02B06" w:rsidRPr="0022317B" w14:paraId="332B2D01" w14:textId="77777777" w:rsidTr="00BC6569">
        <w:tc>
          <w:tcPr>
            <w:tcW w:w="3356" w:type="dxa"/>
          </w:tcPr>
          <w:p w14:paraId="0D924F2C" w14:textId="77777777" w:rsidR="0022317B" w:rsidRPr="0022317B" w:rsidRDefault="0022317B" w:rsidP="00A02B06"/>
          <w:p w14:paraId="4D26BC5F" w14:textId="1CA553F3" w:rsidR="00A02B06" w:rsidRPr="0022317B" w:rsidRDefault="00A02B06" w:rsidP="00A02B06">
            <w:r w:rsidRPr="0022317B">
              <w:t>Basic knowledge of child growth and development</w:t>
            </w:r>
          </w:p>
        </w:tc>
        <w:tc>
          <w:tcPr>
            <w:tcW w:w="3357" w:type="dxa"/>
          </w:tcPr>
          <w:p w14:paraId="621575E8" w14:textId="77777777" w:rsidR="00A02B06" w:rsidRPr="0022317B" w:rsidRDefault="00A02B06" w:rsidP="00A02B06"/>
        </w:tc>
        <w:tc>
          <w:tcPr>
            <w:tcW w:w="3357" w:type="dxa"/>
          </w:tcPr>
          <w:p w14:paraId="6C59269C" w14:textId="77777777" w:rsidR="00A02B06" w:rsidRPr="0022317B" w:rsidRDefault="00A02B06" w:rsidP="00A02B06">
            <w:pPr>
              <w:rPr>
                <w:sz w:val="20"/>
                <w:szCs w:val="20"/>
              </w:rPr>
            </w:pPr>
          </w:p>
        </w:tc>
      </w:tr>
      <w:tr w:rsidR="00A02B06" w:rsidRPr="0022317B" w14:paraId="73554BD3" w14:textId="77777777" w:rsidTr="00BC6569">
        <w:tc>
          <w:tcPr>
            <w:tcW w:w="3356" w:type="dxa"/>
          </w:tcPr>
          <w:p w14:paraId="6BA98435" w14:textId="77777777" w:rsidR="0022317B" w:rsidRPr="0022317B" w:rsidRDefault="0022317B" w:rsidP="00A02B06"/>
          <w:p w14:paraId="1A6A3C6F" w14:textId="40F3FFCF" w:rsidR="00A02B06" w:rsidRPr="0022317B" w:rsidRDefault="00A02B06" w:rsidP="00A02B06">
            <w:r w:rsidRPr="0022317B">
              <w:t>Routine and emergency health protection of children</w:t>
            </w:r>
          </w:p>
        </w:tc>
        <w:tc>
          <w:tcPr>
            <w:tcW w:w="3357" w:type="dxa"/>
          </w:tcPr>
          <w:p w14:paraId="789D2338" w14:textId="77777777" w:rsidR="00A02B06" w:rsidRPr="0022317B" w:rsidRDefault="00A02B06" w:rsidP="00A02B06"/>
        </w:tc>
        <w:tc>
          <w:tcPr>
            <w:tcW w:w="3357" w:type="dxa"/>
          </w:tcPr>
          <w:p w14:paraId="3F5D24B0" w14:textId="77777777" w:rsidR="00A02B06" w:rsidRPr="0022317B" w:rsidRDefault="00A02B06" w:rsidP="00A02B06">
            <w:pPr>
              <w:rPr>
                <w:sz w:val="20"/>
                <w:szCs w:val="20"/>
              </w:rPr>
            </w:pPr>
          </w:p>
        </w:tc>
      </w:tr>
      <w:tr w:rsidR="00A02B06" w:rsidRPr="0022317B" w14:paraId="334DFF92" w14:textId="77777777" w:rsidTr="00BC6569">
        <w:trPr>
          <w:trHeight w:val="440"/>
        </w:trPr>
        <w:tc>
          <w:tcPr>
            <w:tcW w:w="3356" w:type="dxa"/>
          </w:tcPr>
          <w:p w14:paraId="385D07A1" w14:textId="77777777" w:rsidR="0022317B" w:rsidRPr="0022317B" w:rsidRDefault="0022317B" w:rsidP="00A02B06"/>
          <w:p w14:paraId="2A4AE054" w14:textId="6141E78D" w:rsidR="00A02B06" w:rsidRPr="0022317B" w:rsidRDefault="00A02B06" w:rsidP="00A02B06">
            <w:r w:rsidRPr="0022317B">
              <w:t xml:space="preserve">Safety and sanitation requirements </w:t>
            </w:r>
          </w:p>
        </w:tc>
        <w:tc>
          <w:tcPr>
            <w:tcW w:w="3357" w:type="dxa"/>
          </w:tcPr>
          <w:p w14:paraId="158CC7F7" w14:textId="77777777" w:rsidR="00A02B06" w:rsidRPr="0022317B" w:rsidRDefault="00A02B06" w:rsidP="00A02B06"/>
        </w:tc>
        <w:tc>
          <w:tcPr>
            <w:tcW w:w="3357" w:type="dxa"/>
          </w:tcPr>
          <w:p w14:paraId="54E01337" w14:textId="77777777" w:rsidR="00A02B06" w:rsidRPr="0022317B" w:rsidRDefault="00A02B06" w:rsidP="00A02B06">
            <w:pPr>
              <w:rPr>
                <w:sz w:val="20"/>
                <w:szCs w:val="20"/>
              </w:rPr>
            </w:pPr>
          </w:p>
        </w:tc>
      </w:tr>
      <w:tr w:rsidR="00A02B06" w:rsidRPr="0022317B" w14:paraId="1A103FD6" w14:textId="77777777" w:rsidTr="00BC6569">
        <w:trPr>
          <w:trHeight w:val="440"/>
        </w:trPr>
        <w:tc>
          <w:tcPr>
            <w:tcW w:w="3356" w:type="dxa"/>
          </w:tcPr>
          <w:p w14:paraId="1DC84E75" w14:textId="77777777" w:rsidR="0022317B" w:rsidRPr="0022317B" w:rsidRDefault="0022317B" w:rsidP="00A02B06"/>
          <w:p w14:paraId="52524EAB" w14:textId="63FA8B8B" w:rsidR="00A02B06" w:rsidRPr="0022317B" w:rsidRDefault="00A02B06" w:rsidP="00A02B06">
            <w:r w:rsidRPr="0022317B">
              <w:t>Positive behavior management</w:t>
            </w:r>
          </w:p>
        </w:tc>
        <w:tc>
          <w:tcPr>
            <w:tcW w:w="3357" w:type="dxa"/>
          </w:tcPr>
          <w:p w14:paraId="3AA0CCAA" w14:textId="77777777" w:rsidR="00A02B06" w:rsidRPr="0022317B" w:rsidRDefault="00A02B06" w:rsidP="00A02B06"/>
        </w:tc>
        <w:tc>
          <w:tcPr>
            <w:tcW w:w="3357" w:type="dxa"/>
          </w:tcPr>
          <w:p w14:paraId="45D867BB" w14:textId="77777777" w:rsidR="00A02B06" w:rsidRPr="0022317B" w:rsidRDefault="00A02B06" w:rsidP="00A02B06">
            <w:pPr>
              <w:rPr>
                <w:sz w:val="20"/>
                <w:szCs w:val="20"/>
              </w:rPr>
            </w:pPr>
          </w:p>
        </w:tc>
      </w:tr>
      <w:tr w:rsidR="00A02B06" w:rsidRPr="0022317B" w14:paraId="79BF1057" w14:textId="77777777" w:rsidTr="00BC6569">
        <w:trPr>
          <w:trHeight w:val="530"/>
        </w:trPr>
        <w:tc>
          <w:tcPr>
            <w:tcW w:w="3356" w:type="dxa"/>
          </w:tcPr>
          <w:p w14:paraId="68357711" w14:textId="77777777" w:rsidR="0022317B" w:rsidRPr="0022317B" w:rsidRDefault="0022317B" w:rsidP="00A02B06"/>
          <w:p w14:paraId="7C6DB27B" w14:textId="287694C1" w:rsidR="00A02B06" w:rsidRPr="0022317B" w:rsidRDefault="00A02B06" w:rsidP="00A02B06">
            <w:r w:rsidRPr="0022317B">
              <w:t>Supervision of children</w:t>
            </w:r>
          </w:p>
        </w:tc>
        <w:tc>
          <w:tcPr>
            <w:tcW w:w="3357" w:type="dxa"/>
          </w:tcPr>
          <w:p w14:paraId="17650C4D" w14:textId="77777777" w:rsidR="00A02B06" w:rsidRPr="0022317B" w:rsidRDefault="00A02B06" w:rsidP="00A02B06"/>
        </w:tc>
        <w:tc>
          <w:tcPr>
            <w:tcW w:w="3357" w:type="dxa"/>
          </w:tcPr>
          <w:p w14:paraId="1A95A3F1" w14:textId="77777777" w:rsidR="00A02B06" w:rsidRPr="0022317B" w:rsidRDefault="00A02B06" w:rsidP="00A02B06">
            <w:pPr>
              <w:rPr>
                <w:sz w:val="20"/>
                <w:szCs w:val="20"/>
              </w:rPr>
            </w:pPr>
          </w:p>
        </w:tc>
      </w:tr>
      <w:tr w:rsidR="00A02B06" w:rsidRPr="0022317B" w14:paraId="5BE87943" w14:textId="77777777" w:rsidTr="00BC6569">
        <w:tc>
          <w:tcPr>
            <w:tcW w:w="3356" w:type="dxa"/>
          </w:tcPr>
          <w:p w14:paraId="5272C501" w14:textId="77777777" w:rsidR="0022317B" w:rsidRPr="0022317B" w:rsidRDefault="0022317B" w:rsidP="00A02B06"/>
          <w:p w14:paraId="31E2D7DC" w14:textId="6625C7E7" w:rsidR="00A02B06" w:rsidRPr="0022317B" w:rsidRDefault="00A02B06" w:rsidP="00A02B06">
            <w:r w:rsidRPr="0022317B">
              <w:t xml:space="preserve">Child accident and injury procedures </w:t>
            </w:r>
          </w:p>
        </w:tc>
        <w:tc>
          <w:tcPr>
            <w:tcW w:w="3357" w:type="dxa"/>
          </w:tcPr>
          <w:p w14:paraId="667FEF4E" w14:textId="77777777" w:rsidR="00A02B06" w:rsidRPr="0022317B" w:rsidRDefault="00A02B06" w:rsidP="00A02B06"/>
        </w:tc>
        <w:tc>
          <w:tcPr>
            <w:tcW w:w="3357" w:type="dxa"/>
          </w:tcPr>
          <w:p w14:paraId="550C821D" w14:textId="77777777" w:rsidR="00A02B06" w:rsidRPr="0022317B" w:rsidRDefault="00A02B06" w:rsidP="00A02B06">
            <w:pPr>
              <w:rPr>
                <w:sz w:val="20"/>
                <w:szCs w:val="20"/>
              </w:rPr>
            </w:pPr>
          </w:p>
        </w:tc>
      </w:tr>
      <w:tr w:rsidR="00A02B06" w:rsidRPr="0022317B" w14:paraId="52CB8A00" w14:textId="77777777" w:rsidTr="00BC6569">
        <w:tc>
          <w:tcPr>
            <w:tcW w:w="3356" w:type="dxa"/>
          </w:tcPr>
          <w:p w14:paraId="0080DA4F" w14:textId="77777777" w:rsidR="00A02B06" w:rsidRPr="0022317B" w:rsidRDefault="00A02B06" w:rsidP="00A02B06"/>
          <w:p w14:paraId="6A43A971" w14:textId="77777777" w:rsidR="00A02B06" w:rsidRPr="0022317B" w:rsidRDefault="00A02B06" w:rsidP="00A02B06">
            <w:r w:rsidRPr="0022317B">
              <w:t>Safe sleep practices</w:t>
            </w:r>
          </w:p>
        </w:tc>
        <w:tc>
          <w:tcPr>
            <w:tcW w:w="3357" w:type="dxa"/>
          </w:tcPr>
          <w:p w14:paraId="40C83C5A" w14:textId="77777777" w:rsidR="00A02B06" w:rsidRPr="0022317B" w:rsidRDefault="00A02B06" w:rsidP="00A02B06"/>
        </w:tc>
        <w:tc>
          <w:tcPr>
            <w:tcW w:w="3357" w:type="dxa"/>
          </w:tcPr>
          <w:p w14:paraId="5CC02801" w14:textId="77777777" w:rsidR="00A02B06" w:rsidRPr="0022317B" w:rsidRDefault="00A02B06" w:rsidP="00A02B06">
            <w:pPr>
              <w:rPr>
                <w:sz w:val="20"/>
                <w:szCs w:val="20"/>
              </w:rPr>
            </w:pPr>
          </w:p>
        </w:tc>
      </w:tr>
      <w:tr w:rsidR="00A02B06" w:rsidRPr="0022317B" w14:paraId="3BDF9E02" w14:textId="77777777" w:rsidTr="00BC6569">
        <w:tc>
          <w:tcPr>
            <w:tcW w:w="3356" w:type="dxa"/>
          </w:tcPr>
          <w:p w14:paraId="50B719EA" w14:textId="77777777" w:rsidR="0022317B" w:rsidRPr="0022317B" w:rsidRDefault="0022317B" w:rsidP="00A02B06"/>
          <w:p w14:paraId="657A0175" w14:textId="17FC9A45" w:rsidR="00A02B06" w:rsidRPr="0022317B" w:rsidRDefault="00A02B06" w:rsidP="00A02B06">
            <w:r w:rsidRPr="0022317B">
              <w:t>Administration of medication requirements</w:t>
            </w:r>
          </w:p>
        </w:tc>
        <w:tc>
          <w:tcPr>
            <w:tcW w:w="3357" w:type="dxa"/>
          </w:tcPr>
          <w:p w14:paraId="1496CF15" w14:textId="77777777" w:rsidR="00A02B06" w:rsidRPr="0022317B" w:rsidRDefault="00A02B06" w:rsidP="00A02B06"/>
        </w:tc>
        <w:tc>
          <w:tcPr>
            <w:tcW w:w="3357" w:type="dxa"/>
          </w:tcPr>
          <w:p w14:paraId="7893097B" w14:textId="77777777" w:rsidR="00A02B06" w:rsidRPr="0022317B" w:rsidRDefault="00A02B06" w:rsidP="00A02B06">
            <w:pPr>
              <w:rPr>
                <w:sz w:val="20"/>
                <w:szCs w:val="20"/>
              </w:rPr>
            </w:pPr>
          </w:p>
        </w:tc>
      </w:tr>
      <w:tr w:rsidR="00A02B06" w:rsidRPr="0022317B" w14:paraId="2D0D287B" w14:textId="77777777" w:rsidTr="00BC6569">
        <w:tc>
          <w:tcPr>
            <w:tcW w:w="3356" w:type="dxa"/>
          </w:tcPr>
          <w:p w14:paraId="4C7A9A26" w14:textId="77777777" w:rsidR="0022317B" w:rsidRPr="0022317B" w:rsidRDefault="0022317B" w:rsidP="00A02B06"/>
          <w:p w14:paraId="27F82714" w14:textId="77777777" w:rsidR="00A02B06" w:rsidRDefault="00A02B06" w:rsidP="00A02B06">
            <w:r w:rsidRPr="0022317B">
              <w:t xml:space="preserve">Emergency and evacuation </w:t>
            </w:r>
            <w:proofErr w:type="gramStart"/>
            <w:r w:rsidRPr="0022317B">
              <w:t>requirements;</w:t>
            </w:r>
            <w:proofErr w:type="gramEnd"/>
          </w:p>
          <w:p w14:paraId="0CBD82FA" w14:textId="5FA06965" w:rsidR="0022317B" w:rsidRPr="0022317B" w:rsidRDefault="0022317B" w:rsidP="00A02B06"/>
        </w:tc>
        <w:tc>
          <w:tcPr>
            <w:tcW w:w="3357" w:type="dxa"/>
          </w:tcPr>
          <w:p w14:paraId="5D5678E6" w14:textId="77777777" w:rsidR="00A02B06" w:rsidRPr="0022317B" w:rsidRDefault="00A02B06" w:rsidP="00A02B06"/>
        </w:tc>
        <w:tc>
          <w:tcPr>
            <w:tcW w:w="3357" w:type="dxa"/>
          </w:tcPr>
          <w:p w14:paraId="596905B7" w14:textId="77777777" w:rsidR="00A02B06" w:rsidRPr="0022317B" w:rsidRDefault="00A02B06" w:rsidP="00A02B06">
            <w:pPr>
              <w:rPr>
                <w:sz w:val="20"/>
                <w:szCs w:val="20"/>
              </w:rPr>
            </w:pPr>
          </w:p>
        </w:tc>
      </w:tr>
      <w:tr w:rsidR="00A02B06" w:rsidRPr="0022317B" w14:paraId="7B5D716C" w14:textId="77777777" w:rsidTr="00BC6569">
        <w:tc>
          <w:tcPr>
            <w:tcW w:w="3356" w:type="dxa"/>
          </w:tcPr>
          <w:p w14:paraId="6CD6B8D8" w14:textId="77777777" w:rsidR="00A02B06" w:rsidRPr="0022317B" w:rsidRDefault="00A02B06" w:rsidP="00A02B06"/>
          <w:p w14:paraId="047E1F39" w14:textId="77777777" w:rsidR="00A02B06" w:rsidRPr="0022317B" w:rsidRDefault="00A02B06" w:rsidP="00A02B06">
            <w:r w:rsidRPr="0022317B">
              <w:t xml:space="preserve">Nutrition and food safety </w:t>
            </w:r>
          </w:p>
        </w:tc>
        <w:tc>
          <w:tcPr>
            <w:tcW w:w="3357" w:type="dxa"/>
          </w:tcPr>
          <w:p w14:paraId="75807EC8" w14:textId="77777777" w:rsidR="00A02B06" w:rsidRPr="0022317B" w:rsidRDefault="00A02B06" w:rsidP="00A02B06"/>
        </w:tc>
        <w:tc>
          <w:tcPr>
            <w:tcW w:w="3357" w:type="dxa"/>
          </w:tcPr>
          <w:p w14:paraId="5D8CBDE2" w14:textId="77777777" w:rsidR="00A02B06" w:rsidRPr="0022317B" w:rsidRDefault="00A02B06" w:rsidP="00A02B06">
            <w:pPr>
              <w:rPr>
                <w:sz w:val="20"/>
                <w:szCs w:val="20"/>
              </w:rPr>
            </w:pPr>
          </w:p>
        </w:tc>
      </w:tr>
      <w:tr w:rsidR="00A02B06" w:rsidRPr="0022317B" w14:paraId="794D8FAE" w14:textId="77777777" w:rsidTr="00BC6569">
        <w:tc>
          <w:tcPr>
            <w:tcW w:w="3356" w:type="dxa"/>
          </w:tcPr>
          <w:p w14:paraId="4AD532C5" w14:textId="77777777" w:rsidR="00A02B06" w:rsidRPr="0022317B" w:rsidRDefault="00A02B06" w:rsidP="00A02B06"/>
          <w:p w14:paraId="2ADFDE5E" w14:textId="77777777" w:rsidR="00A02B06" w:rsidRPr="0022317B" w:rsidRDefault="00A02B06" w:rsidP="00A02B06">
            <w:r w:rsidRPr="0022317B">
              <w:t>Recordkeeping</w:t>
            </w:r>
          </w:p>
          <w:p w14:paraId="70099731" w14:textId="464A4903" w:rsidR="0022317B" w:rsidRPr="0022317B" w:rsidRDefault="0022317B" w:rsidP="00A02B06"/>
        </w:tc>
        <w:tc>
          <w:tcPr>
            <w:tcW w:w="3357" w:type="dxa"/>
          </w:tcPr>
          <w:p w14:paraId="3AFA14A8" w14:textId="77777777" w:rsidR="00A02B06" w:rsidRPr="0022317B" w:rsidRDefault="00A02B06" w:rsidP="00A02B06"/>
        </w:tc>
        <w:tc>
          <w:tcPr>
            <w:tcW w:w="3357" w:type="dxa"/>
          </w:tcPr>
          <w:p w14:paraId="26F75390" w14:textId="77777777" w:rsidR="00A02B06" w:rsidRPr="0022317B" w:rsidRDefault="00A02B06" w:rsidP="00A02B06">
            <w:pPr>
              <w:rPr>
                <w:sz w:val="20"/>
                <w:szCs w:val="20"/>
              </w:rPr>
            </w:pPr>
          </w:p>
        </w:tc>
      </w:tr>
      <w:tr w:rsidR="00A02B06" w:rsidRPr="0022317B" w14:paraId="4A76C47E" w14:textId="77777777" w:rsidTr="00BC6569">
        <w:tc>
          <w:tcPr>
            <w:tcW w:w="3356" w:type="dxa"/>
          </w:tcPr>
          <w:p w14:paraId="2F8DF448" w14:textId="167891CD" w:rsidR="00A02B06" w:rsidRPr="0022317B" w:rsidRDefault="00A02B06" w:rsidP="00A02B06">
            <w:r w:rsidRPr="0022317B">
              <w:t>Transportation and child passenger safety</w:t>
            </w:r>
          </w:p>
        </w:tc>
        <w:tc>
          <w:tcPr>
            <w:tcW w:w="3357" w:type="dxa"/>
          </w:tcPr>
          <w:p w14:paraId="73E1418C" w14:textId="77777777" w:rsidR="00A02B06" w:rsidRPr="0022317B" w:rsidRDefault="00A02B06" w:rsidP="00A02B06"/>
        </w:tc>
        <w:tc>
          <w:tcPr>
            <w:tcW w:w="3357" w:type="dxa"/>
          </w:tcPr>
          <w:p w14:paraId="239C9E6F" w14:textId="77777777" w:rsidR="00A02B06" w:rsidRPr="0022317B" w:rsidRDefault="00A02B06" w:rsidP="00A02B06">
            <w:pPr>
              <w:rPr>
                <w:sz w:val="20"/>
                <w:szCs w:val="20"/>
              </w:rPr>
            </w:pPr>
          </w:p>
        </w:tc>
      </w:tr>
      <w:tr w:rsidR="00A02B06" w:rsidRPr="0022317B" w14:paraId="7FDEAF02" w14:textId="77777777" w:rsidTr="00BC6569">
        <w:tc>
          <w:tcPr>
            <w:tcW w:w="3356" w:type="dxa"/>
          </w:tcPr>
          <w:p w14:paraId="495CEA24" w14:textId="77777777" w:rsidR="00A02B06" w:rsidRPr="0022317B" w:rsidRDefault="00A02B06" w:rsidP="00A02B06"/>
          <w:p w14:paraId="0C8F5527" w14:textId="77777777" w:rsidR="00A02B06" w:rsidRPr="0022317B" w:rsidRDefault="00A02B06" w:rsidP="00A02B06">
            <w:r w:rsidRPr="0022317B">
              <w:t>Release of children</w:t>
            </w:r>
          </w:p>
        </w:tc>
        <w:tc>
          <w:tcPr>
            <w:tcW w:w="3357" w:type="dxa"/>
          </w:tcPr>
          <w:p w14:paraId="71C2661F" w14:textId="77777777" w:rsidR="00A02B06" w:rsidRPr="0022317B" w:rsidRDefault="00A02B06" w:rsidP="00A02B06"/>
        </w:tc>
        <w:tc>
          <w:tcPr>
            <w:tcW w:w="3357" w:type="dxa"/>
          </w:tcPr>
          <w:p w14:paraId="49D4B2DD" w14:textId="77777777" w:rsidR="00A02B06" w:rsidRPr="0022317B" w:rsidRDefault="00A02B06" w:rsidP="00A02B06">
            <w:pPr>
              <w:rPr>
                <w:sz w:val="20"/>
                <w:szCs w:val="20"/>
              </w:rPr>
            </w:pPr>
          </w:p>
        </w:tc>
      </w:tr>
      <w:tr w:rsidR="00A02B06" w:rsidRPr="0022317B" w14:paraId="3A9520F2" w14:textId="77777777" w:rsidTr="00BC6569">
        <w:tc>
          <w:tcPr>
            <w:tcW w:w="3356" w:type="dxa"/>
          </w:tcPr>
          <w:p w14:paraId="1CECE10E" w14:textId="77777777" w:rsidR="00A02B06" w:rsidRPr="0022317B" w:rsidRDefault="00A02B06" w:rsidP="00A02B06"/>
          <w:p w14:paraId="46829D58" w14:textId="77777777" w:rsidR="00A02B06" w:rsidRPr="0022317B" w:rsidRDefault="00A02B06" w:rsidP="00A02B06">
            <w:r w:rsidRPr="0022317B">
              <w:t>Respectful engagement of families</w:t>
            </w:r>
          </w:p>
        </w:tc>
        <w:tc>
          <w:tcPr>
            <w:tcW w:w="3357" w:type="dxa"/>
          </w:tcPr>
          <w:p w14:paraId="1BDB08D8" w14:textId="77777777" w:rsidR="00A02B06" w:rsidRPr="0022317B" w:rsidRDefault="00A02B06" w:rsidP="00A02B06"/>
        </w:tc>
        <w:tc>
          <w:tcPr>
            <w:tcW w:w="3357" w:type="dxa"/>
          </w:tcPr>
          <w:p w14:paraId="3CEF1212" w14:textId="77777777" w:rsidR="00A02B06" w:rsidRPr="0022317B" w:rsidRDefault="00A02B06" w:rsidP="00A02B06">
            <w:pPr>
              <w:rPr>
                <w:sz w:val="20"/>
                <w:szCs w:val="20"/>
              </w:rPr>
            </w:pPr>
          </w:p>
        </w:tc>
      </w:tr>
      <w:tr w:rsidR="00A02B06" w:rsidRPr="0022317B" w14:paraId="4D11C29D" w14:textId="77777777" w:rsidTr="00BC6569">
        <w:tc>
          <w:tcPr>
            <w:tcW w:w="3356" w:type="dxa"/>
          </w:tcPr>
          <w:p w14:paraId="061DA6AE" w14:textId="77777777" w:rsidR="00A02B06" w:rsidRPr="0022317B" w:rsidRDefault="00A02B06" w:rsidP="00A02B06"/>
          <w:p w14:paraId="3A900E9E" w14:textId="1F5CDE7F" w:rsidR="00A02B06" w:rsidRPr="0022317B" w:rsidRDefault="00BC6569" w:rsidP="00A02B06">
            <w:r w:rsidRPr="0022317B">
              <w:t>Preventing, recognizing, and reporting child abuse and neglect; including information about the signs and symptoms of sexual abuse, sexual violence, grooming processes, recognizing the dangers of child sexual abuse, and other predatory behaviors of sex offenders</w:t>
            </w:r>
          </w:p>
        </w:tc>
        <w:tc>
          <w:tcPr>
            <w:tcW w:w="3357" w:type="dxa"/>
          </w:tcPr>
          <w:p w14:paraId="438DA016" w14:textId="77777777" w:rsidR="00A02B06" w:rsidRPr="0022317B" w:rsidRDefault="00A02B06" w:rsidP="00A02B06"/>
        </w:tc>
        <w:tc>
          <w:tcPr>
            <w:tcW w:w="3357" w:type="dxa"/>
          </w:tcPr>
          <w:p w14:paraId="2B4339EB" w14:textId="77777777" w:rsidR="00A02B06" w:rsidRPr="0022317B" w:rsidRDefault="00A02B06" w:rsidP="00A02B06">
            <w:pPr>
              <w:rPr>
                <w:sz w:val="20"/>
                <w:szCs w:val="20"/>
              </w:rPr>
            </w:pPr>
          </w:p>
        </w:tc>
      </w:tr>
      <w:tr w:rsidR="00A02B06" w:rsidRPr="0022317B" w14:paraId="1FE7917E" w14:textId="77777777" w:rsidTr="00BC6569">
        <w:tc>
          <w:tcPr>
            <w:tcW w:w="3356" w:type="dxa"/>
          </w:tcPr>
          <w:p w14:paraId="3D63DD7F" w14:textId="77777777" w:rsidR="00A02B06" w:rsidRPr="0022317B" w:rsidRDefault="00A02B06" w:rsidP="00A02B06"/>
          <w:p w14:paraId="3B353085" w14:textId="77777777" w:rsidR="00A02B06" w:rsidRPr="0022317B" w:rsidRDefault="00A02B06" w:rsidP="00A02B06">
            <w:r w:rsidRPr="0022317B">
              <w:t>Recognition of and response to the symptoms of common childhood illnesses</w:t>
            </w:r>
          </w:p>
        </w:tc>
        <w:tc>
          <w:tcPr>
            <w:tcW w:w="3357" w:type="dxa"/>
          </w:tcPr>
          <w:p w14:paraId="029340ED" w14:textId="77777777" w:rsidR="00A02B06" w:rsidRPr="0022317B" w:rsidRDefault="00A02B06" w:rsidP="00A02B06"/>
        </w:tc>
        <w:tc>
          <w:tcPr>
            <w:tcW w:w="3357" w:type="dxa"/>
          </w:tcPr>
          <w:p w14:paraId="662E7912" w14:textId="77777777" w:rsidR="00A02B06" w:rsidRPr="0022317B" w:rsidRDefault="00A02B06" w:rsidP="00A02B06">
            <w:pPr>
              <w:rPr>
                <w:sz w:val="20"/>
                <w:szCs w:val="20"/>
              </w:rPr>
            </w:pPr>
          </w:p>
        </w:tc>
      </w:tr>
      <w:tr w:rsidR="00A02B06" w:rsidRPr="0022317B" w14:paraId="4B9C0479" w14:textId="77777777" w:rsidTr="00BC6569">
        <w:tc>
          <w:tcPr>
            <w:tcW w:w="3356" w:type="dxa"/>
          </w:tcPr>
          <w:p w14:paraId="753AE490" w14:textId="77777777" w:rsidR="0022317B" w:rsidRDefault="0022317B" w:rsidP="00A02B06"/>
          <w:p w14:paraId="11C5531C" w14:textId="75FFE681" w:rsidR="00A02B06" w:rsidRPr="0022317B" w:rsidRDefault="00A02B06" w:rsidP="00A02B06">
            <w:r w:rsidRPr="0022317B">
              <w:t>Preventing the spread of infectious disease</w:t>
            </w:r>
          </w:p>
        </w:tc>
        <w:tc>
          <w:tcPr>
            <w:tcW w:w="3357" w:type="dxa"/>
          </w:tcPr>
          <w:p w14:paraId="5A1225D2" w14:textId="77777777" w:rsidR="00A02B06" w:rsidRPr="0022317B" w:rsidRDefault="00A02B06" w:rsidP="00A02B06"/>
        </w:tc>
        <w:tc>
          <w:tcPr>
            <w:tcW w:w="3357" w:type="dxa"/>
          </w:tcPr>
          <w:p w14:paraId="0541E287" w14:textId="77777777" w:rsidR="00A02B06" w:rsidRPr="0022317B" w:rsidRDefault="00A02B06" w:rsidP="00A02B06">
            <w:pPr>
              <w:rPr>
                <w:sz w:val="20"/>
                <w:szCs w:val="20"/>
              </w:rPr>
            </w:pPr>
          </w:p>
        </w:tc>
      </w:tr>
      <w:tr w:rsidR="00A02B06" w:rsidRPr="0022317B" w14:paraId="0757585C" w14:textId="77777777" w:rsidTr="00BC6569">
        <w:tc>
          <w:tcPr>
            <w:tcW w:w="3356" w:type="dxa"/>
          </w:tcPr>
          <w:p w14:paraId="36E687FB" w14:textId="77777777" w:rsidR="0022317B" w:rsidRDefault="0022317B" w:rsidP="00A02B06"/>
          <w:p w14:paraId="3B646EF9" w14:textId="6F5F5255" w:rsidR="00A02B06" w:rsidRPr="0022317B" w:rsidRDefault="00A02B06" w:rsidP="00A02B06">
            <w:r w:rsidRPr="0022317B">
              <w:t>Providing developmentally appropriate activities and experiences for children</w:t>
            </w:r>
          </w:p>
        </w:tc>
        <w:tc>
          <w:tcPr>
            <w:tcW w:w="3357" w:type="dxa"/>
          </w:tcPr>
          <w:p w14:paraId="17021835" w14:textId="77777777" w:rsidR="00A02B06" w:rsidRPr="0022317B" w:rsidRDefault="00A02B06" w:rsidP="00A02B06"/>
        </w:tc>
        <w:tc>
          <w:tcPr>
            <w:tcW w:w="3357" w:type="dxa"/>
          </w:tcPr>
          <w:p w14:paraId="46676340" w14:textId="77777777" w:rsidR="00A02B06" w:rsidRPr="0022317B" w:rsidRDefault="00A02B06" w:rsidP="00A02B06">
            <w:pPr>
              <w:rPr>
                <w:sz w:val="20"/>
                <w:szCs w:val="20"/>
              </w:rPr>
            </w:pPr>
          </w:p>
        </w:tc>
      </w:tr>
      <w:tr w:rsidR="00A02B06" w:rsidRPr="0022317B" w14:paraId="1000DEFD" w14:textId="77777777" w:rsidTr="00BC6569">
        <w:tc>
          <w:tcPr>
            <w:tcW w:w="3356" w:type="dxa"/>
          </w:tcPr>
          <w:p w14:paraId="7F89F3EB" w14:textId="77777777" w:rsidR="0022317B" w:rsidRDefault="0022317B" w:rsidP="00A02B06"/>
          <w:p w14:paraId="3CE56730" w14:textId="44FB80D3" w:rsidR="00A02B06" w:rsidRPr="0022317B" w:rsidRDefault="00A02B06" w:rsidP="00A02B06">
            <w:r w:rsidRPr="0022317B">
              <w:t>Inclusion of children with special needs</w:t>
            </w:r>
          </w:p>
        </w:tc>
        <w:tc>
          <w:tcPr>
            <w:tcW w:w="3357" w:type="dxa"/>
          </w:tcPr>
          <w:p w14:paraId="47B464E5" w14:textId="77777777" w:rsidR="00A02B06" w:rsidRPr="0022317B" w:rsidRDefault="00A02B06" w:rsidP="00A02B06"/>
        </w:tc>
        <w:tc>
          <w:tcPr>
            <w:tcW w:w="3357" w:type="dxa"/>
          </w:tcPr>
          <w:p w14:paraId="6E8F7177" w14:textId="77777777" w:rsidR="00A02B06" w:rsidRPr="0022317B" w:rsidRDefault="00A02B06" w:rsidP="00A02B06">
            <w:pPr>
              <w:rPr>
                <w:sz w:val="20"/>
                <w:szCs w:val="20"/>
              </w:rPr>
            </w:pPr>
          </w:p>
        </w:tc>
      </w:tr>
      <w:tr w:rsidR="00A02B06" w:rsidRPr="0022317B" w14:paraId="4BED718C" w14:textId="77777777" w:rsidTr="00BC6569">
        <w:tc>
          <w:tcPr>
            <w:tcW w:w="3356" w:type="dxa"/>
          </w:tcPr>
          <w:p w14:paraId="6AD8728C" w14:textId="77777777" w:rsidR="0022317B" w:rsidRDefault="0022317B" w:rsidP="00A02B06"/>
          <w:p w14:paraId="0C775406" w14:textId="6A5F7355" w:rsidR="00A02B06" w:rsidRPr="0022317B" w:rsidRDefault="00A02B06" w:rsidP="00A02B06">
            <w:r w:rsidRPr="0022317B">
              <w:t>Guidelines for volunteers, partner staff, auxiliary staff, and business managers</w:t>
            </w:r>
          </w:p>
        </w:tc>
        <w:tc>
          <w:tcPr>
            <w:tcW w:w="3357" w:type="dxa"/>
          </w:tcPr>
          <w:p w14:paraId="58DF21ED" w14:textId="77777777" w:rsidR="00A02B06" w:rsidRPr="0022317B" w:rsidRDefault="00A02B06" w:rsidP="00A02B06"/>
        </w:tc>
        <w:tc>
          <w:tcPr>
            <w:tcW w:w="3357" w:type="dxa"/>
          </w:tcPr>
          <w:p w14:paraId="03256056" w14:textId="77777777" w:rsidR="00A02B06" w:rsidRPr="0022317B" w:rsidRDefault="00A02B06" w:rsidP="00A02B06">
            <w:pPr>
              <w:rPr>
                <w:sz w:val="20"/>
                <w:szCs w:val="20"/>
              </w:rPr>
            </w:pPr>
          </w:p>
        </w:tc>
      </w:tr>
      <w:tr w:rsidR="00A02B06" w:rsidRPr="0022317B" w14:paraId="101012C3" w14:textId="77777777" w:rsidTr="00BC6569">
        <w:tc>
          <w:tcPr>
            <w:tcW w:w="3356" w:type="dxa"/>
          </w:tcPr>
          <w:p w14:paraId="6F29EB70" w14:textId="603A5A27" w:rsidR="00A02B06" w:rsidRPr="0022317B" w:rsidRDefault="00A02B06" w:rsidP="00A02B06">
            <w:r w:rsidRPr="0022317B">
              <w:lastRenderedPageBreak/>
              <w:t>Responsibility to comply with current applicable licensing regulations</w:t>
            </w:r>
          </w:p>
        </w:tc>
        <w:tc>
          <w:tcPr>
            <w:tcW w:w="3357" w:type="dxa"/>
          </w:tcPr>
          <w:p w14:paraId="363A27E4" w14:textId="77777777" w:rsidR="00A02B06" w:rsidRPr="0022317B" w:rsidRDefault="00A02B06" w:rsidP="00A02B06"/>
        </w:tc>
        <w:tc>
          <w:tcPr>
            <w:tcW w:w="3357" w:type="dxa"/>
          </w:tcPr>
          <w:p w14:paraId="70192793" w14:textId="77777777" w:rsidR="00A02B06" w:rsidRPr="0022317B" w:rsidRDefault="00A02B06" w:rsidP="00A02B06">
            <w:pPr>
              <w:rPr>
                <w:sz w:val="20"/>
                <w:szCs w:val="20"/>
              </w:rPr>
            </w:pPr>
          </w:p>
        </w:tc>
      </w:tr>
      <w:tr w:rsidR="00A02B06" w:rsidRPr="0022317B" w14:paraId="705D10D2" w14:textId="77777777" w:rsidTr="00BC6569">
        <w:tc>
          <w:tcPr>
            <w:tcW w:w="3356" w:type="dxa"/>
          </w:tcPr>
          <w:p w14:paraId="010A80F2" w14:textId="77777777" w:rsidR="0022317B" w:rsidRDefault="0022317B" w:rsidP="00A02B06"/>
          <w:p w14:paraId="53AC8D18" w14:textId="39A16E1F" w:rsidR="00A02B06" w:rsidRPr="0022317B" w:rsidRDefault="00A02B06" w:rsidP="00A02B06">
            <w:r w:rsidRPr="0022317B">
              <w:t>Staffing requirements to include opening and closing</w:t>
            </w:r>
          </w:p>
        </w:tc>
        <w:tc>
          <w:tcPr>
            <w:tcW w:w="3357" w:type="dxa"/>
          </w:tcPr>
          <w:p w14:paraId="1DADABC9" w14:textId="77777777" w:rsidR="00A02B06" w:rsidRPr="0022317B" w:rsidRDefault="00A02B06" w:rsidP="00A02B06"/>
        </w:tc>
        <w:tc>
          <w:tcPr>
            <w:tcW w:w="3357" w:type="dxa"/>
          </w:tcPr>
          <w:p w14:paraId="2AA3FE3C" w14:textId="77777777" w:rsidR="00A02B06" w:rsidRPr="0022317B" w:rsidRDefault="00A02B06" w:rsidP="00A02B06">
            <w:pPr>
              <w:rPr>
                <w:sz w:val="20"/>
                <w:szCs w:val="20"/>
              </w:rPr>
            </w:pPr>
          </w:p>
        </w:tc>
      </w:tr>
      <w:tr w:rsidR="00A02B06" w:rsidRPr="0022317B" w14:paraId="21FCA3B7" w14:textId="77777777" w:rsidTr="00BC6569">
        <w:tc>
          <w:tcPr>
            <w:tcW w:w="3356" w:type="dxa"/>
          </w:tcPr>
          <w:p w14:paraId="4F5A0B03" w14:textId="77777777" w:rsidR="0022317B" w:rsidRDefault="0022317B" w:rsidP="00A02B06"/>
          <w:p w14:paraId="3D5B3E00" w14:textId="0B0163B0" w:rsidR="00A02B06" w:rsidRPr="0022317B" w:rsidRDefault="00A02B06" w:rsidP="00A02B06">
            <w:r w:rsidRPr="0022317B">
              <w:t>Ensuring children have extra clothes and diapers available</w:t>
            </w:r>
          </w:p>
        </w:tc>
        <w:tc>
          <w:tcPr>
            <w:tcW w:w="3357" w:type="dxa"/>
          </w:tcPr>
          <w:p w14:paraId="70666DA0" w14:textId="77777777" w:rsidR="00A02B06" w:rsidRPr="0022317B" w:rsidRDefault="00A02B06" w:rsidP="00A02B06"/>
        </w:tc>
        <w:tc>
          <w:tcPr>
            <w:tcW w:w="3357" w:type="dxa"/>
          </w:tcPr>
          <w:p w14:paraId="248874FC" w14:textId="77777777" w:rsidR="00A02B06" w:rsidRPr="0022317B" w:rsidRDefault="00A02B06" w:rsidP="00A02B06">
            <w:pPr>
              <w:rPr>
                <w:sz w:val="20"/>
                <w:szCs w:val="20"/>
              </w:rPr>
            </w:pPr>
          </w:p>
        </w:tc>
      </w:tr>
      <w:tr w:rsidR="00A02B06" w:rsidRPr="0022317B" w14:paraId="76C09C98" w14:textId="77777777" w:rsidTr="00BC6569">
        <w:tc>
          <w:tcPr>
            <w:tcW w:w="3356" w:type="dxa"/>
          </w:tcPr>
          <w:p w14:paraId="742177D9" w14:textId="77777777" w:rsidR="00A02B06" w:rsidRPr="0022317B" w:rsidRDefault="00A02B06" w:rsidP="00A02B06">
            <w:r w:rsidRPr="0022317B">
              <w:t>Other:</w:t>
            </w:r>
          </w:p>
          <w:p w14:paraId="42FFADE7" w14:textId="77777777" w:rsidR="00A02B06" w:rsidRPr="0022317B" w:rsidRDefault="00A02B06" w:rsidP="00A02B06"/>
        </w:tc>
        <w:tc>
          <w:tcPr>
            <w:tcW w:w="3357" w:type="dxa"/>
          </w:tcPr>
          <w:p w14:paraId="65BF4A50" w14:textId="77777777" w:rsidR="00A02B06" w:rsidRPr="0022317B" w:rsidRDefault="00A02B06" w:rsidP="00A02B06"/>
        </w:tc>
        <w:tc>
          <w:tcPr>
            <w:tcW w:w="3357" w:type="dxa"/>
          </w:tcPr>
          <w:p w14:paraId="7692BF44" w14:textId="77777777" w:rsidR="00A02B06" w:rsidRPr="0022317B" w:rsidRDefault="00A02B06" w:rsidP="00A02B06">
            <w:pPr>
              <w:rPr>
                <w:sz w:val="20"/>
                <w:szCs w:val="20"/>
              </w:rPr>
            </w:pPr>
          </w:p>
        </w:tc>
      </w:tr>
      <w:tr w:rsidR="00A02B06" w:rsidRPr="0022317B" w14:paraId="0236BB82" w14:textId="77777777" w:rsidTr="00BC6569">
        <w:tc>
          <w:tcPr>
            <w:tcW w:w="3356" w:type="dxa"/>
          </w:tcPr>
          <w:p w14:paraId="56446E06" w14:textId="77777777" w:rsidR="00A02B06" w:rsidRPr="0022317B" w:rsidRDefault="00A02B06" w:rsidP="00A02B06">
            <w:r w:rsidRPr="0022317B">
              <w:t xml:space="preserve">Other: </w:t>
            </w:r>
          </w:p>
          <w:p w14:paraId="1A3DD14C" w14:textId="77777777" w:rsidR="00A02B06" w:rsidRPr="0022317B" w:rsidRDefault="00A02B06" w:rsidP="00A02B06"/>
        </w:tc>
        <w:tc>
          <w:tcPr>
            <w:tcW w:w="3357" w:type="dxa"/>
          </w:tcPr>
          <w:p w14:paraId="5093006A" w14:textId="77777777" w:rsidR="00A02B06" w:rsidRPr="0022317B" w:rsidRDefault="00A02B06" w:rsidP="00A02B06"/>
        </w:tc>
        <w:tc>
          <w:tcPr>
            <w:tcW w:w="3357" w:type="dxa"/>
          </w:tcPr>
          <w:p w14:paraId="3283B801" w14:textId="77777777" w:rsidR="00A02B06" w:rsidRPr="0022317B" w:rsidRDefault="00A02B06" w:rsidP="00A02B06">
            <w:pPr>
              <w:rPr>
                <w:sz w:val="20"/>
                <w:szCs w:val="20"/>
              </w:rPr>
            </w:pPr>
          </w:p>
        </w:tc>
      </w:tr>
      <w:tr w:rsidR="00A02B06" w:rsidRPr="0022317B" w14:paraId="37E94F4D" w14:textId="77777777" w:rsidTr="00BC6569">
        <w:tc>
          <w:tcPr>
            <w:tcW w:w="3356" w:type="dxa"/>
          </w:tcPr>
          <w:p w14:paraId="08C42619" w14:textId="77777777" w:rsidR="00A02B06" w:rsidRPr="0022317B" w:rsidRDefault="00A02B06" w:rsidP="00A02B06">
            <w:r w:rsidRPr="0022317B">
              <w:t>Other:</w:t>
            </w:r>
          </w:p>
          <w:p w14:paraId="67F64594" w14:textId="77777777" w:rsidR="00A02B06" w:rsidRPr="0022317B" w:rsidRDefault="00A02B06" w:rsidP="00A02B06"/>
        </w:tc>
        <w:tc>
          <w:tcPr>
            <w:tcW w:w="3357" w:type="dxa"/>
          </w:tcPr>
          <w:p w14:paraId="6DD82DF3" w14:textId="77777777" w:rsidR="00A02B06" w:rsidRPr="0022317B" w:rsidRDefault="00A02B06" w:rsidP="00A02B06"/>
        </w:tc>
        <w:tc>
          <w:tcPr>
            <w:tcW w:w="3357" w:type="dxa"/>
          </w:tcPr>
          <w:p w14:paraId="1967A31D" w14:textId="77777777" w:rsidR="00A02B06" w:rsidRPr="0022317B" w:rsidRDefault="00A02B06" w:rsidP="00A02B06">
            <w:pPr>
              <w:rPr>
                <w:sz w:val="20"/>
                <w:szCs w:val="20"/>
              </w:rPr>
            </w:pPr>
          </w:p>
        </w:tc>
      </w:tr>
      <w:tr w:rsidR="00A02B06" w:rsidRPr="0022317B" w14:paraId="1E120F71" w14:textId="77777777" w:rsidTr="00BC6569">
        <w:tc>
          <w:tcPr>
            <w:tcW w:w="3356" w:type="dxa"/>
          </w:tcPr>
          <w:p w14:paraId="0C94068E" w14:textId="77777777" w:rsidR="00A02B06" w:rsidRPr="0022317B" w:rsidRDefault="00A02B06" w:rsidP="00A02B06">
            <w:r w:rsidRPr="0022317B">
              <w:t xml:space="preserve">Other: </w:t>
            </w:r>
          </w:p>
          <w:p w14:paraId="25CC374D" w14:textId="77777777" w:rsidR="00A02B06" w:rsidRPr="0022317B" w:rsidRDefault="00A02B06" w:rsidP="00A02B06"/>
        </w:tc>
        <w:tc>
          <w:tcPr>
            <w:tcW w:w="3357" w:type="dxa"/>
          </w:tcPr>
          <w:p w14:paraId="267243EA" w14:textId="77777777" w:rsidR="00A02B06" w:rsidRPr="0022317B" w:rsidRDefault="00A02B06" w:rsidP="00A02B06"/>
        </w:tc>
        <w:tc>
          <w:tcPr>
            <w:tcW w:w="3357" w:type="dxa"/>
          </w:tcPr>
          <w:p w14:paraId="08A431AB" w14:textId="77777777" w:rsidR="00A02B06" w:rsidRPr="0022317B" w:rsidRDefault="00A02B06" w:rsidP="00A02B06">
            <w:pPr>
              <w:rPr>
                <w:sz w:val="20"/>
                <w:szCs w:val="20"/>
              </w:rPr>
            </w:pPr>
          </w:p>
        </w:tc>
      </w:tr>
    </w:tbl>
    <w:p w14:paraId="35E71CDF" w14:textId="77777777" w:rsidR="00A02B06" w:rsidRPr="0022317B" w:rsidRDefault="00A02B06" w:rsidP="00A02B06">
      <w:pPr>
        <w:spacing w:after="0" w:line="240" w:lineRule="auto"/>
        <w:rPr>
          <w:rFonts w:ascii="Palatino Linotype" w:eastAsia="Times New Roman" w:hAnsi="Palatino Linotype" w:cs="Times New Roman"/>
        </w:rPr>
      </w:pPr>
    </w:p>
    <w:p w14:paraId="7E4B610A" w14:textId="77777777" w:rsidR="00A02B06" w:rsidRPr="0022317B" w:rsidRDefault="00A02B06" w:rsidP="00A02B06">
      <w:pPr>
        <w:spacing w:after="0" w:line="240" w:lineRule="auto"/>
        <w:rPr>
          <w:rFonts w:ascii="Palatino Linotype" w:eastAsia="Times New Roman" w:hAnsi="Palatino Linotype" w:cs="Times New Roman"/>
          <w:b/>
          <w:sz w:val="24"/>
          <w:szCs w:val="24"/>
        </w:rPr>
      </w:pPr>
      <w:r w:rsidRPr="0022317B">
        <w:rPr>
          <w:rFonts w:ascii="Palatino Linotype" w:eastAsia="Times New Roman" w:hAnsi="Palatino Linotype" w:cs="Times New Roman"/>
          <w:b/>
          <w:sz w:val="24"/>
          <w:szCs w:val="24"/>
        </w:rPr>
        <w:t>Staff certification:</w:t>
      </w:r>
    </w:p>
    <w:p w14:paraId="2CD6A828" w14:textId="77777777" w:rsidR="00A02B06" w:rsidRPr="0022317B" w:rsidRDefault="00A02B06" w:rsidP="00A02B06">
      <w:pPr>
        <w:spacing w:after="0" w:line="240" w:lineRule="auto"/>
        <w:rPr>
          <w:rFonts w:ascii="Palatino Linotype" w:eastAsia="Times New Roman" w:hAnsi="Palatino Linotype" w:cs="Times New Roman"/>
        </w:rPr>
      </w:pPr>
      <w:r w:rsidRPr="0022317B">
        <w:rPr>
          <w:rFonts w:ascii="Palatino Linotype" w:eastAsia="Times New Roman" w:hAnsi="Palatino Linotype" w:cs="Times New Roman"/>
        </w:rPr>
        <w:t xml:space="preserve">I agree that I have completed the above orientation, reviewed the program’s policies and </w:t>
      </w:r>
      <w:proofErr w:type="gramStart"/>
      <w:r w:rsidRPr="0022317B">
        <w:rPr>
          <w:rFonts w:ascii="Palatino Linotype" w:eastAsia="Times New Roman" w:hAnsi="Palatino Linotype" w:cs="Times New Roman"/>
        </w:rPr>
        <w:t>procedures</w:t>
      </w:r>
      <w:proofErr w:type="gramEnd"/>
      <w:r w:rsidRPr="0022317B">
        <w:rPr>
          <w:rFonts w:ascii="Palatino Linotype" w:eastAsia="Times New Roman" w:hAnsi="Palatino Linotype" w:cs="Times New Roman"/>
        </w:rPr>
        <w:t xml:space="preserve"> and have had an opportunity to ask questions.</w:t>
      </w:r>
    </w:p>
    <w:p w14:paraId="41FDD32F" w14:textId="77777777" w:rsidR="00A02B06" w:rsidRPr="0022317B" w:rsidRDefault="00A02B06" w:rsidP="00A02B06">
      <w:pPr>
        <w:spacing w:after="0" w:line="240" w:lineRule="auto"/>
        <w:rPr>
          <w:rFonts w:ascii="Palatino Linotype" w:eastAsia="Times New Roman" w:hAnsi="Palatino Linotype" w:cs="Times New Roman"/>
        </w:rPr>
      </w:pPr>
    </w:p>
    <w:p w14:paraId="419B84F2" w14:textId="77777777" w:rsidR="00A02B06" w:rsidRPr="0022317B" w:rsidRDefault="00A02B06" w:rsidP="00A02B06">
      <w:pPr>
        <w:spacing w:after="0" w:line="240" w:lineRule="auto"/>
        <w:rPr>
          <w:rFonts w:ascii="Palatino Linotype" w:eastAsia="Times New Roman" w:hAnsi="Palatino Linotype" w:cs="Times New Roman"/>
        </w:rPr>
      </w:pPr>
      <w:r w:rsidRPr="0022317B">
        <w:rPr>
          <w:rFonts w:ascii="Palatino Linotype" w:eastAsia="Times New Roman" w:hAnsi="Palatino Linotype" w:cs="Times New Roman"/>
        </w:rPr>
        <w:t>Staff signature: ______________________________________________   Date: _________________________</w:t>
      </w:r>
    </w:p>
    <w:p w14:paraId="06480DB6" w14:textId="77777777" w:rsidR="00A02B06" w:rsidRPr="0022317B" w:rsidRDefault="00A02B06" w:rsidP="00A02B06">
      <w:pPr>
        <w:spacing w:after="0" w:line="240" w:lineRule="auto"/>
        <w:rPr>
          <w:rFonts w:ascii="Palatino Linotype" w:eastAsia="Times New Roman" w:hAnsi="Palatino Linotype" w:cs="Times New Roman"/>
        </w:rPr>
      </w:pPr>
    </w:p>
    <w:p w14:paraId="1542B1C6" w14:textId="77777777" w:rsidR="00A02B06" w:rsidRPr="0022317B" w:rsidRDefault="00A02B06" w:rsidP="00A02B06">
      <w:pPr>
        <w:spacing w:after="0" w:line="240" w:lineRule="auto"/>
        <w:rPr>
          <w:rFonts w:ascii="Palatino Linotype" w:eastAsia="Times New Roman" w:hAnsi="Palatino Linotype" w:cs="Times New Roman"/>
          <w:b/>
          <w:sz w:val="24"/>
          <w:szCs w:val="24"/>
        </w:rPr>
      </w:pPr>
      <w:r w:rsidRPr="0022317B">
        <w:rPr>
          <w:rFonts w:ascii="Palatino Linotype" w:eastAsia="Times New Roman" w:hAnsi="Palatino Linotype" w:cs="Times New Roman"/>
          <w:b/>
          <w:sz w:val="24"/>
          <w:szCs w:val="24"/>
        </w:rPr>
        <w:t>Supervisor certification:</w:t>
      </w:r>
    </w:p>
    <w:p w14:paraId="3AAAA450" w14:textId="77777777" w:rsidR="00A02B06" w:rsidRPr="0022317B" w:rsidRDefault="00A02B06" w:rsidP="00A02B06">
      <w:pPr>
        <w:spacing w:after="0" w:line="240" w:lineRule="auto"/>
        <w:rPr>
          <w:rFonts w:ascii="Palatino Linotype" w:eastAsia="Times New Roman" w:hAnsi="Palatino Linotype" w:cs="Times New Roman"/>
        </w:rPr>
      </w:pPr>
      <w:r w:rsidRPr="0022317B">
        <w:rPr>
          <w:rFonts w:ascii="Palatino Linotype" w:eastAsia="Times New Roman" w:hAnsi="Palatino Linotype" w:cs="Times New Roman"/>
        </w:rPr>
        <w:t xml:space="preserve">I agree that the above staff has: </w:t>
      </w:r>
    </w:p>
    <w:p w14:paraId="3F6E716C" w14:textId="77777777" w:rsidR="00A02B06" w:rsidRPr="0022317B" w:rsidRDefault="00A02B06" w:rsidP="00A02B06">
      <w:pPr>
        <w:numPr>
          <w:ilvl w:val="0"/>
          <w:numId w:val="15"/>
        </w:numPr>
        <w:spacing w:after="0" w:line="240" w:lineRule="auto"/>
        <w:contextualSpacing/>
        <w:rPr>
          <w:rFonts w:ascii="Palatino Linotype" w:eastAsia="Times New Roman" w:hAnsi="Palatino Linotype" w:cs="Times New Roman"/>
        </w:rPr>
      </w:pPr>
      <w:r w:rsidRPr="0022317B">
        <w:rPr>
          <w:rFonts w:ascii="Palatino Linotype" w:eastAsia="Times New Roman" w:hAnsi="Palatino Linotype" w:cs="Times New Roman"/>
        </w:rPr>
        <w:t xml:space="preserve">Completed the above </w:t>
      </w:r>
      <w:proofErr w:type="gramStart"/>
      <w:r w:rsidRPr="0022317B">
        <w:rPr>
          <w:rFonts w:ascii="Palatino Linotype" w:eastAsia="Times New Roman" w:hAnsi="Palatino Linotype" w:cs="Times New Roman"/>
        </w:rPr>
        <w:t>orientation;</w:t>
      </w:r>
      <w:proofErr w:type="gramEnd"/>
      <w:r w:rsidRPr="0022317B">
        <w:rPr>
          <w:rFonts w:ascii="Palatino Linotype" w:eastAsia="Times New Roman" w:hAnsi="Palatino Linotype" w:cs="Times New Roman"/>
        </w:rPr>
        <w:t xml:space="preserve"> </w:t>
      </w:r>
    </w:p>
    <w:p w14:paraId="0B020658" w14:textId="125B9BF3" w:rsidR="00A02B06" w:rsidRPr="0022317B" w:rsidRDefault="00A02B06" w:rsidP="00A02B06">
      <w:pPr>
        <w:numPr>
          <w:ilvl w:val="0"/>
          <w:numId w:val="15"/>
        </w:numPr>
        <w:spacing w:after="0" w:line="240" w:lineRule="auto"/>
        <w:contextualSpacing/>
        <w:rPr>
          <w:rFonts w:ascii="Palatino Linotype" w:eastAsia="Times New Roman" w:hAnsi="Palatino Linotype" w:cs="Times New Roman"/>
        </w:rPr>
      </w:pPr>
      <w:r w:rsidRPr="0022317B">
        <w:rPr>
          <w:rFonts w:ascii="Palatino Linotype" w:eastAsia="Times New Roman" w:hAnsi="Palatino Linotype" w:cs="Times New Roman"/>
        </w:rPr>
        <w:t xml:space="preserve">Has completion of the </w:t>
      </w:r>
      <w:r w:rsidR="00BC6569" w:rsidRPr="0022317B">
        <w:rPr>
          <w:rFonts w:ascii="Palatino Linotype" w:eastAsia="Times New Roman" w:hAnsi="Palatino Linotype" w:cs="Times New Roman"/>
        </w:rPr>
        <w:t>O</w:t>
      </w:r>
      <w:r w:rsidRPr="0022317B">
        <w:rPr>
          <w:rFonts w:ascii="Palatino Linotype" w:eastAsia="Times New Roman" w:hAnsi="Palatino Linotype" w:cs="Times New Roman"/>
        </w:rPr>
        <w:t xml:space="preserve">nline Mandatory Reporter training documented in the staff's BFIS Quality and Credential </w:t>
      </w:r>
      <w:proofErr w:type="gramStart"/>
      <w:r w:rsidRPr="0022317B">
        <w:rPr>
          <w:rFonts w:ascii="Palatino Linotype" w:eastAsia="Times New Roman" w:hAnsi="Palatino Linotype" w:cs="Times New Roman"/>
        </w:rPr>
        <w:t>account;</w:t>
      </w:r>
      <w:proofErr w:type="gramEnd"/>
    </w:p>
    <w:p w14:paraId="67BA03BB" w14:textId="77777777" w:rsidR="00A02B06" w:rsidRPr="0022317B" w:rsidRDefault="00A02B06" w:rsidP="00A02B06">
      <w:pPr>
        <w:numPr>
          <w:ilvl w:val="0"/>
          <w:numId w:val="15"/>
        </w:numPr>
        <w:spacing w:after="0" w:line="240" w:lineRule="auto"/>
        <w:contextualSpacing/>
        <w:rPr>
          <w:rFonts w:ascii="Palatino Linotype" w:eastAsia="Times New Roman" w:hAnsi="Palatino Linotype" w:cs="Times New Roman"/>
        </w:rPr>
      </w:pPr>
      <w:r w:rsidRPr="0022317B">
        <w:rPr>
          <w:rFonts w:ascii="Palatino Linotype" w:eastAsia="Times New Roman" w:hAnsi="Palatino Linotype" w:cs="Times New Roman"/>
        </w:rPr>
        <w:t>Reviewed the program’s policies and procedures; and</w:t>
      </w:r>
    </w:p>
    <w:p w14:paraId="662E0BC0" w14:textId="77777777" w:rsidR="00A02B06" w:rsidRPr="0022317B" w:rsidRDefault="00A02B06" w:rsidP="00A02B06">
      <w:pPr>
        <w:numPr>
          <w:ilvl w:val="0"/>
          <w:numId w:val="15"/>
        </w:numPr>
        <w:spacing w:after="0" w:line="240" w:lineRule="auto"/>
        <w:contextualSpacing/>
        <w:rPr>
          <w:rFonts w:ascii="Palatino Linotype" w:eastAsia="Times New Roman" w:hAnsi="Palatino Linotype" w:cs="Times New Roman"/>
        </w:rPr>
      </w:pPr>
      <w:r w:rsidRPr="0022317B">
        <w:rPr>
          <w:rFonts w:ascii="Palatino Linotype" w:eastAsia="Times New Roman" w:hAnsi="Palatino Linotype" w:cs="Times New Roman"/>
        </w:rPr>
        <w:t>Demonstrated learning on the orientation topics.</w:t>
      </w:r>
    </w:p>
    <w:p w14:paraId="0F85B765" w14:textId="77777777" w:rsidR="00A02B06" w:rsidRPr="0022317B" w:rsidRDefault="00A02B06" w:rsidP="00A02B06">
      <w:pPr>
        <w:spacing w:after="0" w:line="240" w:lineRule="auto"/>
        <w:rPr>
          <w:rFonts w:ascii="Palatino Linotype" w:eastAsia="Times New Roman" w:hAnsi="Palatino Linotype" w:cs="Times New Roman"/>
        </w:rPr>
      </w:pPr>
    </w:p>
    <w:p w14:paraId="17D94DB9" w14:textId="77777777" w:rsidR="00A02B06" w:rsidRPr="0022317B" w:rsidRDefault="00A02B06" w:rsidP="00A02B06">
      <w:pPr>
        <w:spacing w:after="0" w:line="240" w:lineRule="auto"/>
        <w:rPr>
          <w:rFonts w:ascii="Palatino Linotype" w:eastAsia="Times New Roman" w:hAnsi="Palatino Linotype" w:cs="Times New Roman"/>
        </w:rPr>
      </w:pPr>
      <w:r w:rsidRPr="0022317B">
        <w:rPr>
          <w:rFonts w:ascii="Palatino Linotype" w:eastAsia="Times New Roman" w:hAnsi="Palatino Linotype" w:cs="Times New Roman"/>
        </w:rPr>
        <w:t>Supervisor signature: ______________________________________________   Date: ___________________</w:t>
      </w:r>
    </w:p>
    <w:p w14:paraId="0687763F" w14:textId="77777777" w:rsidR="00A02B06" w:rsidRPr="0022317B" w:rsidRDefault="00A02B06" w:rsidP="00A02B06">
      <w:pPr>
        <w:rPr>
          <w:rFonts w:ascii="Palatino Linotype" w:eastAsia="Times New Roman" w:hAnsi="Palatino Linotype" w:cs="Times New Roman"/>
        </w:rPr>
        <w:sectPr w:rsidR="00A02B06" w:rsidRPr="0022317B" w:rsidSect="00BC6569">
          <w:footerReference w:type="default" r:id="rId8"/>
          <w:pgSz w:w="12240" w:h="15840"/>
          <w:pgMar w:top="1440" w:right="1080" w:bottom="1440" w:left="1080" w:header="720" w:footer="720" w:gutter="0"/>
          <w:cols w:space="720"/>
          <w:docGrid w:linePitch="360"/>
        </w:sectPr>
      </w:pPr>
    </w:p>
    <w:tbl>
      <w:tblPr>
        <w:tblStyle w:val="TableGrid"/>
        <w:tblW w:w="14850" w:type="dxa"/>
        <w:tblInd w:w="-815" w:type="dxa"/>
        <w:tblLayout w:type="fixed"/>
        <w:tblLook w:val="04A0" w:firstRow="1" w:lastRow="0" w:firstColumn="1" w:lastColumn="0" w:noHBand="0" w:noVBand="1"/>
      </w:tblPr>
      <w:tblGrid>
        <w:gridCol w:w="2700"/>
        <w:gridCol w:w="4680"/>
        <w:gridCol w:w="7470"/>
      </w:tblGrid>
      <w:tr w:rsidR="00A02B06" w:rsidRPr="0022317B" w14:paraId="6790001C" w14:textId="77777777" w:rsidTr="00BC6569">
        <w:trPr>
          <w:tblHeader/>
        </w:trPr>
        <w:tc>
          <w:tcPr>
            <w:tcW w:w="14850" w:type="dxa"/>
            <w:gridSpan w:val="3"/>
          </w:tcPr>
          <w:p w14:paraId="15CFFFAB" w14:textId="77777777" w:rsidR="00A02B06" w:rsidRPr="0022317B" w:rsidRDefault="00A02B06" w:rsidP="00A02B06">
            <w:pPr>
              <w:jc w:val="center"/>
              <w:rPr>
                <w:sz w:val="28"/>
                <w:szCs w:val="28"/>
              </w:rPr>
            </w:pPr>
            <w:r w:rsidRPr="0022317B">
              <w:rPr>
                <w:sz w:val="28"/>
                <w:szCs w:val="28"/>
              </w:rPr>
              <w:lastRenderedPageBreak/>
              <w:t>Resources to meet Vermont Orientation requirements</w:t>
            </w:r>
          </w:p>
        </w:tc>
      </w:tr>
      <w:tr w:rsidR="00A02B06" w:rsidRPr="0022317B" w14:paraId="5A7F0878" w14:textId="77777777" w:rsidTr="00BC6569">
        <w:trPr>
          <w:tblHeader/>
        </w:trPr>
        <w:tc>
          <w:tcPr>
            <w:tcW w:w="2700" w:type="dxa"/>
          </w:tcPr>
          <w:p w14:paraId="1A612CD5" w14:textId="77777777" w:rsidR="00A02B06" w:rsidRPr="0022317B" w:rsidRDefault="00A02B06" w:rsidP="00A02B06">
            <w:pPr>
              <w:rPr>
                <w:b/>
              </w:rPr>
            </w:pPr>
            <w:r w:rsidRPr="0022317B">
              <w:rPr>
                <w:b/>
              </w:rPr>
              <w:t>Topic</w:t>
            </w:r>
          </w:p>
        </w:tc>
        <w:tc>
          <w:tcPr>
            <w:tcW w:w="4680" w:type="dxa"/>
          </w:tcPr>
          <w:p w14:paraId="1D01A81F" w14:textId="77777777" w:rsidR="00A02B06" w:rsidRPr="0022317B" w:rsidRDefault="00A02B06" w:rsidP="00A02B06">
            <w:pPr>
              <w:rPr>
                <w:b/>
              </w:rPr>
            </w:pPr>
            <w:r w:rsidRPr="0022317B">
              <w:rPr>
                <w:b/>
              </w:rPr>
              <w:t>Suggested subtopics and/or talking points</w:t>
            </w:r>
          </w:p>
        </w:tc>
        <w:tc>
          <w:tcPr>
            <w:tcW w:w="7470" w:type="dxa"/>
          </w:tcPr>
          <w:p w14:paraId="639B5E57" w14:textId="77777777" w:rsidR="00A02B06" w:rsidRPr="0022317B" w:rsidRDefault="00A02B06" w:rsidP="00A02B06">
            <w:pPr>
              <w:rPr>
                <w:b/>
              </w:rPr>
            </w:pPr>
            <w:r w:rsidRPr="0022317B">
              <w:rPr>
                <w:b/>
              </w:rPr>
              <w:t>Resources</w:t>
            </w:r>
          </w:p>
        </w:tc>
      </w:tr>
      <w:tr w:rsidR="00A02B06" w:rsidRPr="0022317B" w14:paraId="46A84ED1" w14:textId="77777777" w:rsidTr="00BC6569">
        <w:tc>
          <w:tcPr>
            <w:tcW w:w="2700" w:type="dxa"/>
          </w:tcPr>
          <w:p w14:paraId="5674CDC4" w14:textId="77777777" w:rsidR="00A02B06" w:rsidRPr="0022317B" w:rsidRDefault="00A02B06" w:rsidP="00A02B06">
            <w:r w:rsidRPr="0022317B">
              <w:t>Child Development</w:t>
            </w:r>
          </w:p>
        </w:tc>
        <w:tc>
          <w:tcPr>
            <w:tcW w:w="4680" w:type="dxa"/>
          </w:tcPr>
          <w:p w14:paraId="5A06C0CD" w14:textId="77777777" w:rsidR="00A02B06" w:rsidRPr="0022317B" w:rsidRDefault="00A02B06" w:rsidP="00A02B06">
            <w:pPr>
              <w:numPr>
                <w:ilvl w:val="0"/>
                <w:numId w:val="3"/>
              </w:numPr>
              <w:ind w:left="216" w:hanging="216"/>
              <w:contextualSpacing/>
            </w:pPr>
            <w:r w:rsidRPr="0022317B">
              <w:t>Infants through school-age</w:t>
            </w:r>
          </w:p>
          <w:p w14:paraId="501F6831" w14:textId="77777777" w:rsidR="00A02B06" w:rsidRPr="0022317B" w:rsidRDefault="00A02B06" w:rsidP="00A02B06">
            <w:pPr>
              <w:numPr>
                <w:ilvl w:val="0"/>
                <w:numId w:val="3"/>
              </w:numPr>
              <w:ind w:left="192" w:hanging="192"/>
              <w:contextualSpacing/>
            </w:pPr>
            <w:r w:rsidRPr="0022317B">
              <w:t>Gross and fine motor development</w:t>
            </w:r>
          </w:p>
          <w:p w14:paraId="5FECF2F8" w14:textId="77777777" w:rsidR="00A02B06" w:rsidRPr="0022317B" w:rsidRDefault="00A02B06" w:rsidP="00A02B06">
            <w:pPr>
              <w:numPr>
                <w:ilvl w:val="0"/>
                <w:numId w:val="3"/>
              </w:numPr>
              <w:ind w:left="192" w:hanging="192"/>
              <w:contextualSpacing/>
            </w:pPr>
            <w:r w:rsidRPr="0022317B">
              <w:t>Cognitive development</w:t>
            </w:r>
          </w:p>
          <w:p w14:paraId="203205C3" w14:textId="77777777" w:rsidR="00A02B06" w:rsidRPr="0022317B" w:rsidRDefault="00A02B06" w:rsidP="00A02B06">
            <w:pPr>
              <w:numPr>
                <w:ilvl w:val="0"/>
                <w:numId w:val="3"/>
              </w:numPr>
              <w:ind w:left="192" w:hanging="192"/>
              <w:contextualSpacing/>
            </w:pPr>
            <w:r w:rsidRPr="0022317B">
              <w:t>Social and emotional development</w:t>
            </w:r>
          </w:p>
          <w:p w14:paraId="3A13D25F" w14:textId="77777777" w:rsidR="00A02B06" w:rsidRPr="0022317B" w:rsidRDefault="00A02B06" w:rsidP="00A02B06">
            <w:pPr>
              <w:numPr>
                <w:ilvl w:val="0"/>
                <w:numId w:val="3"/>
              </w:numPr>
              <w:ind w:left="192" w:hanging="192"/>
              <w:contextualSpacing/>
            </w:pPr>
            <w:r w:rsidRPr="0022317B">
              <w:t>Language and communication development</w:t>
            </w:r>
          </w:p>
          <w:p w14:paraId="257A59C2" w14:textId="77777777" w:rsidR="00A02B06" w:rsidRPr="0022317B" w:rsidRDefault="00A02B06" w:rsidP="00A02B06">
            <w:pPr>
              <w:numPr>
                <w:ilvl w:val="0"/>
                <w:numId w:val="3"/>
              </w:numPr>
              <w:ind w:left="192" w:hanging="192"/>
              <w:contextualSpacing/>
            </w:pPr>
            <w:r w:rsidRPr="0022317B">
              <w:t>Inclusion of children with special or cultural sensitivity needs</w:t>
            </w:r>
          </w:p>
          <w:p w14:paraId="61D239BF" w14:textId="77777777" w:rsidR="00A02B06" w:rsidRPr="0022317B" w:rsidRDefault="00A02B06" w:rsidP="00A02B06"/>
        </w:tc>
        <w:tc>
          <w:tcPr>
            <w:tcW w:w="7470" w:type="dxa"/>
          </w:tcPr>
          <w:p w14:paraId="58FE3F29" w14:textId="77777777" w:rsidR="00A02B06" w:rsidRPr="0022317B" w:rsidRDefault="00A02B06" w:rsidP="00A02B06">
            <w:pPr>
              <w:numPr>
                <w:ilvl w:val="0"/>
                <w:numId w:val="2"/>
              </w:numPr>
              <w:ind w:left="342"/>
              <w:contextualSpacing/>
            </w:pPr>
            <w:r w:rsidRPr="0022317B">
              <w:t>Developmentally Appropriate Practices (</w:t>
            </w:r>
            <w:hyperlink r:id="rId9" w:history="1">
              <w:r w:rsidRPr="0022317B">
                <w:rPr>
                  <w:color w:val="0563C1"/>
                  <w:u w:val="single"/>
                </w:rPr>
                <w:t>https://www.naeyc.org/resources/topics/dap</w:t>
              </w:r>
            </w:hyperlink>
            <w:r w:rsidRPr="0022317B">
              <w:t xml:space="preserve"> )</w:t>
            </w:r>
          </w:p>
          <w:p w14:paraId="2CC9DB84" w14:textId="77777777" w:rsidR="00A02B06" w:rsidRPr="0022317B" w:rsidRDefault="00A02B06" w:rsidP="00A02B06">
            <w:pPr>
              <w:numPr>
                <w:ilvl w:val="0"/>
                <w:numId w:val="2"/>
              </w:numPr>
              <w:ind w:left="342"/>
              <w:contextualSpacing/>
            </w:pPr>
            <w:r w:rsidRPr="0022317B">
              <w:t>Caring for Our Children, 3rd Edition (</w:t>
            </w:r>
            <w:hyperlink r:id="rId10" w:history="1">
              <w:r w:rsidRPr="0022317B">
                <w:rPr>
                  <w:color w:val="0563C1"/>
                  <w:u w:val="single"/>
                </w:rPr>
                <w:t>http://nrckids.org/CFOC</w:t>
              </w:r>
            </w:hyperlink>
            <w:r w:rsidRPr="0022317B">
              <w:t xml:space="preserve"> )</w:t>
            </w:r>
          </w:p>
          <w:p w14:paraId="56F725B4" w14:textId="77777777" w:rsidR="00A02B06" w:rsidRPr="0022317B" w:rsidRDefault="00A02B06" w:rsidP="00A02B06">
            <w:pPr>
              <w:numPr>
                <w:ilvl w:val="0"/>
                <w:numId w:val="2"/>
              </w:numPr>
              <w:ind w:left="342"/>
              <w:contextualSpacing/>
            </w:pPr>
            <w:r w:rsidRPr="0022317B">
              <w:t xml:space="preserve">Help Me Grow:  </w:t>
            </w:r>
            <w:hyperlink r:id="rId11" w:history="1">
              <w:r w:rsidRPr="0022317B">
                <w:rPr>
                  <w:color w:val="0563C1"/>
                  <w:u w:val="single"/>
                </w:rPr>
                <w:t>http://helpmegrowvt.org/milestones.html</w:t>
              </w:r>
            </w:hyperlink>
            <w:r w:rsidRPr="0022317B">
              <w:t xml:space="preserve"> </w:t>
            </w:r>
          </w:p>
          <w:p w14:paraId="626E408E" w14:textId="77777777" w:rsidR="00A02B06" w:rsidRPr="0022317B" w:rsidRDefault="00A02B06" w:rsidP="00A02B06">
            <w:pPr>
              <w:numPr>
                <w:ilvl w:val="0"/>
                <w:numId w:val="2"/>
              </w:numPr>
              <w:ind w:left="342"/>
              <w:contextualSpacing/>
            </w:pPr>
            <w:r w:rsidRPr="0022317B">
              <w:t xml:space="preserve">Vermont Early Learning Standards:  </w:t>
            </w:r>
            <w:hyperlink r:id="rId12" w:history="1">
              <w:r w:rsidRPr="0022317B">
                <w:rPr>
                  <w:color w:val="0563C1"/>
                  <w:u w:val="single"/>
                </w:rPr>
                <w:t>http://education.vermont.gov/sites/aoe/files/documents/edu-early-education-early-learning-standards.pdf</w:t>
              </w:r>
            </w:hyperlink>
            <w:r w:rsidRPr="0022317B">
              <w:t xml:space="preserve"> </w:t>
            </w:r>
          </w:p>
          <w:p w14:paraId="3AAF8371" w14:textId="77777777" w:rsidR="00A02B06" w:rsidRPr="0022317B" w:rsidRDefault="00A02B06" w:rsidP="00A02B06">
            <w:pPr>
              <w:numPr>
                <w:ilvl w:val="0"/>
                <w:numId w:val="2"/>
              </w:numPr>
              <w:ind w:left="342"/>
              <w:contextualSpacing/>
            </w:pPr>
            <w:r w:rsidRPr="0022317B">
              <w:t xml:space="preserve">Better Kid Care Vodcasts: Being There for Grieving Children; Change &amp; Young Children; Forming a Blanket of Support; Stress: Seeing with Optimism; </w:t>
            </w:r>
            <w:hyperlink r:id="rId13" w:history="1">
              <w:r w:rsidRPr="0022317B">
                <w:rPr>
                  <w:color w:val="0563C1"/>
                  <w:u w:val="single"/>
                </w:rPr>
                <w:t>https://extension.psu.edu/programs/betterkidcare/vodcasts</w:t>
              </w:r>
            </w:hyperlink>
            <w:r w:rsidRPr="0022317B">
              <w:t xml:space="preserve"> </w:t>
            </w:r>
          </w:p>
          <w:p w14:paraId="7A52698D" w14:textId="77777777" w:rsidR="00A02B06" w:rsidRPr="0022317B" w:rsidRDefault="00A02B06" w:rsidP="00A02B06">
            <w:pPr>
              <w:numPr>
                <w:ilvl w:val="0"/>
                <w:numId w:val="2"/>
              </w:numPr>
              <w:ind w:left="342"/>
              <w:contextualSpacing/>
            </w:pPr>
            <w:r w:rsidRPr="0022317B">
              <w:t xml:space="preserve">SEL-afterschool </w:t>
            </w:r>
            <w:hyperlink r:id="rId14" w:history="1">
              <w:r w:rsidRPr="0022317B">
                <w:rPr>
                  <w:color w:val="0563C1"/>
                  <w:u w:val="single"/>
                </w:rPr>
                <w:t>https://naaweb.org/professional-development/item/870-3-things-everyone-should-know-about-sel-in-afterschool</w:t>
              </w:r>
            </w:hyperlink>
            <w:r w:rsidRPr="0022317B">
              <w:t xml:space="preserve"> </w:t>
            </w:r>
          </w:p>
        </w:tc>
      </w:tr>
      <w:tr w:rsidR="00A02B06" w:rsidRPr="0022317B" w14:paraId="4DDC36FC" w14:textId="77777777" w:rsidTr="00BC6569">
        <w:tc>
          <w:tcPr>
            <w:tcW w:w="2700" w:type="dxa"/>
          </w:tcPr>
          <w:p w14:paraId="41E486DC" w14:textId="77777777" w:rsidR="00A02B06" w:rsidRPr="0022317B" w:rsidRDefault="00A02B06" w:rsidP="00A02B06">
            <w:r w:rsidRPr="0022317B">
              <w:t>Routine and emergency health protection of children including health related exclusions</w:t>
            </w:r>
          </w:p>
        </w:tc>
        <w:tc>
          <w:tcPr>
            <w:tcW w:w="4680" w:type="dxa"/>
          </w:tcPr>
          <w:p w14:paraId="77168514" w14:textId="77777777" w:rsidR="00A02B06" w:rsidRPr="0022317B" w:rsidRDefault="00A02B06" w:rsidP="00A02B06">
            <w:pPr>
              <w:numPr>
                <w:ilvl w:val="0"/>
                <w:numId w:val="18"/>
              </w:numPr>
              <w:contextualSpacing/>
            </w:pPr>
            <w:r w:rsidRPr="0022317B">
              <w:t>Refer to the child care regulations for specific subtopics or talking points</w:t>
            </w:r>
          </w:p>
        </w:tc>
        <w:tc>
          <w:tcPr>
            <w:tcW w:w="7470" w:type="dxa"/>
          </w:tcPr>
          <w:p w14:paraId="35FC4455" w14:textId="77777777" w:rsidR="00A02B06" w:rsidRPr="0022317B" w:rsidRDefault="00A02B06" w:rsidP="00A02B06">
            <w:pPr>
              <w:numPr>
                <w:ilvl w:val="0"/>
                <w:numId w:val="2"/>
              </w:numPr>
              <w:ind w:left="342"/>
              <w:contextualSpacing/>
            </w:pPr>
            <w:r w:rsidRPr="0022317B">
              <w:t xml:space="preserve">Caring for Our Children, 3rd Edition (section 3) </w:t>
            </w:r>
            <w:hyperlink r:id="rId15" w:history="1">
              <w:r w:rsidRPr="0022317B">
                <w:t>http://nrckids.org/CFOC/Database/3</w:t>
              </w:r>
            </w:hyperlink>
            <w:r w:rsidRPr="0022317B">
              <w:t xml:space="preserve"> </w:t>
            </w:r>
          </w:p>
          <w:p w14:paraId="29D6324B" w14:textId="77777777" w:rsidR="00A02B06" w:rsidRPr="0022317B" w:rsidRDefault="00A02B06" w:rsidP="00A02B06">
            <w:pPr>
              <w:numPr>
                <w:ilvl w:val="0"/>
                <w:numId w:val="2"/>
              </w:numPr>
              <w:ind w:left="342"/>
              <w:contextualSpacing/>
            </w:pPr>
            <w:r w:rsidRPr="0022317B">
              <w:t xml:space="preserve">Better Kid Care Vodcasts: Diapering 101 and Changing Pull ups and Soiled Underwear </w:t>
            </w:r>
            <w:hyperlink r:id="rId16" w:history="1">
              <w:r w:rsidRPr="0022317B">
                <w:t>https://extension.psu.edu/programs/betterkidcare/vodcasts</w:t>
              </w:r>
            </w:hyperlink>
            <w:r w:rsidRPr="0022317B">
              <w:t xml:space="preserve"> </w:t>
            </w:r>
          </w:p>
          <w:p w14:paraId="195430AE" w14:textId="77777777" w:rsidR="00A02B06" w:rsidRPr="0022317B" w:rsidRDefault="00A02B06" w:rsidP="00A02B06">
            <w:pPr>
              <w:numPr>
                <w:ilvl w:val="0"/>
                <w:numId w:val="2"/>
              </w:numPr>
              <w:ind w:left="342"/>
              <w:contextualSpacing/>
            </w:pPr>
            <w:r w:rsidRPr="0022317B">
              <w:t xml:space="preserve">Better Kid Care Vodcast: Handwashing 101 </w:t>
            </w:r>
            <w:hyperlink r:id="rId17" w:history="1">
              <w:r w:rsidRPr="0022317B">
                <w:t>https://extension.psu.edu/programs/betterkidcare/vodcasts</w:t>
              </w:r>
            </w:hyperlink>
            <w:r w:rsidRPr="0022317B">
              <w:t xml:space="preserve"> </w:t>
            </w:r>
          </w:p>
        </w:tc>
      </w:tr>
      <w:tr w:rsidR="00A02B06" w:rsidRPr="0022317B" w14:paraId="5CD56E8D" w14:textId="77777777" w:rsidTr="00BC6569">
        <w:tc>
          <w:tcPr>
            <w:tcW w:w="2700" w:type="dxa"/>
          </w:tcPr>
          <w:p w14:paraId="14364F18" w14:textId="77777777" w:rsidR="00A02B06" w:rsidRPr="0022317B" w:rsidRDefault="00A02B06" w:rsidP="00A02B06">
            <w:r w:rsidRPr="0022317B">
              <w:t>Safety and sanitation requirements including handling and storage of hazardous materials and disposal of bio contaminants</w:t>
            </w:r>
          </w:p>
        </w:tc>
        <w:tc>
          <w:tcPr>
            <w:tcW w:w="4680" w:type="dxa"/>
          </w:tcPr>
          <w:p w14:paraId="028514A1" w14:textId="77777777" w:rsidR="00A02B06" w:rsidRPr="0022317B" w:rsidRDefault="00A02B06" w:rsidP="00A02B06">
            <w:pPr>
              <w:numPr>
                <w:ilvl w:val="0"/>
                <w:numId w:val="18"/>
              </w:numPr>
              <w:contextualSpacing/>
            </w:pPr>
            <w:r w:rsidRPr="0022317B">
              <w:t>Describe why children are more susceptible to the effects of hazardous materials</w:t>
            </w:r>
          </w:p>
          <w:p w14:paraId="46750DD9" w14:textId="77777777" w:rsidR="00A02B06" w:rsidRPr="0022317B" w:rsidRDefault="00A02B06" w:rsidP="00A02B06">
            <w:pPr>
              <w:numPr>
                <w:ilvl w:val="0"/>
                <w:numId w:val="18"/>
              </w:numPr>
              <w:contextualSpacing/>
            </w:pPr>
            <w:r w:rsidRPr="0022317B">
              <w:t>Review ‘Use’ instructions for proper use of hazardous substances as provided on the Safety Data Sheets (SDS) as well as reading labels, specifically regarding items labeled ‘keep out of reach of children’</w:t>
            </w:r>
          </w:p>
          <w:p w14:paraId="13A121DE" w14:textId="77777777" w:rsidR="00A02B06" w:rsidRPr="0022317B" w:rsidRDefault="00A02B06" w:rsidP="00A02B06">
            <w:pPr>
              <w:numPr>
                <w:ilvl w:val="0"/>
                <w:numId w:val="18"/>
              </w:numPr>
              <w:contextualSpacing/>
            </w:pPr>
            <w:r w:rsidRPr="0022317B">
              <w:lastRenderedPageBreak/>
              <w:t>Identify where and how hazardous materials can be stored safely and a method to verify that all hazardous materials are stored in the safe locations.</w:t>
            </w:r>
          </w:p>
          <w:p w14:paraId="279CF893" w14:textId="77777777" w:rsidR="00A02B06" w:rsidRPr="0022317B" w:rsidRDefault="00A02B06" w:rsidP="00A02B06">
            <w:pPr>
              <w:numPr>
                <w:ilvl w:val="0"/>
                <w:numId w:val="18"/>
              </w:numPr>
              <w:contextualSpacing/>
            </w:pPr>
            <w:r w:rsidRPr="0022317B">
              <w:t>Describe what happens when there is a spill</w:t>
            </w:r>
          </w:p>
        </w:tc>
        <w:tc>
          <w:tcPr>
            <w:tcW w:w="7470" w:type="dxa"/>
          </w:tcPr>
          <w:p w14:paraId="4BF8D859" w14:textId="77777777" w:rsidR="00A02B06" w:rsidRPr="0022317B" w:rsidRDefault="00A02B06" w:rsidP="00A02B06">
            <w:pPr>
              <w:numPr>
                <w:ilvl w:val="0"/>
                <w:numId w:val="8"/>
              </w:numPr>
              <w:ind w:left="342"/>
              <w:contextualSpacing/>
            </w:pPr>
            <w:r w:rsidRPr="0022317B">
              <w:lastRenderedPageBreak/>
              <w:t>Caring for Our Children, 3rd Edition (</w:t>
            </w:r>
            <w:hyperlink r:id="rId18" w:history="1">
              <w:r w:rsidRPr="0022317B">
                <w:rPr>
                  <w:color w:val="0563C1"/>
                  <w:u w:val="single"/>
                </w:rPr>
                <w:t>http://nrckids.org/CFOC</w:t>
              </w:r>
            </w:hyperlink>
            <w:r w:rsidRPr="0022317B">
              <w:t xml:space="preserve"> )</w:t>
            </w:r>
          </w:p>
          <w:p w14:paraId="2490A9F9" w14:textId="77777777" w:rsidR="00A02B06" w:rsidRPr="0022317B" w:rsidRDefault="00A02B06" w:rsidP="00A02B06">
            <w:pPr>
              <w:numPr>
                <w:ilvl w:val="0"/>
                <w:numId w:val="8"/>
              </w:numPr>
              <w:ind w:left="342"/>
              <w:contextualSpacing/>
            </w:pPr>
            <w:r w:rsidRPr="0022317B">
              <w:t xml:space="preserve">Vermont Department of Health: Environmental Health Guide for Parents and Child Care Providers </w:t>
            </w:r>
            <w:hyperlink r:id="rId19" w:history="1">
              <w:r w:rsidRPr="0022317B">
                <w:rPr>
                  <w:color w:val="0563C1"/>
                  <w:u w:val="single"/>
                </w:rPr>
                <w:t>http://www.healthvermont.gov/environment/children/environmental-health-guide-parents-and-child-care-providers</w:t>
              </w:r>
            </w:hyperlink>
            <w:r w:rsidRPr="0022317B">
              <w:t xml:space="preserve"> </w:t>
            </w:r>
          </w:p>
        </w:tc>
      </w:tr>
      <w:tr w:rsidR="00A02B06" w:rsidRPr="0022317B" w14:paraId="724CBF58" w14:textId="77777777" w:rsidTr="00BC6569">
        <w:trPr>
          <w:trHeight w:val="2888"/>
        </w:trPr>
        <w:tc>
          <w:tcPr>
            <w:tcW w:w="2700" w:type="dxa"/>
          </w:tcPr>
          <w:p w14:paraId="02FF00CD" w14:textId="77777777" w:rsidR="00A02B06" w:rsidRPr="0022317B" w:rsidRDefault="00A02B06" w:rsidP="00A02B06">
            <w:r w:rsidRPr="0022317B">
              <w:t>Positive behavior management</w:t>
            </w:r>
          </w:p>
        </w:tc>
        <w:tc>
          <w:tcPr>
            <w:tcW w:w="4680" w:type="dxa"/>
          </w:tcPr>
          <w:p w14:paraId="0BCE6954" w14:textId="77777777" w:rsidR="00A02B06" w:rsidRPr="0022317B" w:rsidRDefault="00A02B06" w:rsidP="00A02B06">
            <w:r w:rsidRPr="0022317B">
              <w:t>Focus on the developmental ages of the children in care.</w:t>
            </w:r>
          </w:p>
          <w:p w14:paraId="08AB7F7B" w14:textId="77777777" w:rsidR="00A02B06" w:rsidRPr="0022317B" w:rsidRDefault="00A02B06" w:rsidP="00A02B06">
            <w:r w:rsidRPr="0022317B">
              <w:t xml:space="preserve">General expectations:  </w:t>
            </w:r>
          </w:p>
          <w:p w14:paraId="3646527D" w14:textId="77777777" w:rsidR="00A02B06" w:rsidRPr="0022317B" w:rsidRDefault="00A02B06" w:rsidP="00A02B06">
            <w:pPr>
              <w:numPr>
                <w:ilvl w:val="0"/>
                <w:numId w:val="4"/>
              </w:numPr>
              <w:ind w:left="216" w:hanging="270"/>
              <w:contextualSpacing/>
            </w:pPr>
            <w:r w:rsidRPr="0022317B">
              <w:t>Age appropriate guidance</w:t>
            </w:r>
          </w:p>
          <w:p w14:paraId="42D75490" w14:textId="77777777" w:rsidR="00A02B06" w:rsidRPr="0022317B" w:rsidRDefault="00A02B06" w:rsidP="00A02B06">
            <w:pPr>
              <w:numPr>
                <w:ilvl w:val="0"/>
                <w:numId w:val="4"/>
              </w:numPr>
              <w:ind w:left="216" w:hanging="270"/>
              <w:contextualSpacing/>
            </w:pPr>
            <w:r w:rsidRPr="0022317B">
              <w:t>Guidance/teaching not punishment</w:t>
            </w:r>
          </w:p>
          <w:p w14:paraId="59D3F260" w14:textId="77777777" w:rsidR="00A02B06" w:rsidRPr="0022317B" w:rsidRDefault="00A02B06" w:rsidP="00A02B06">
            <w:pPr>
              <w:numPr>
                <w:ilvl w:val="0"/>
                <w:numId w:val="4"/>
              </w:numPr>
              <w:ind w:left="216" w:hanging="270"/>
              <w:contextualSpacing/>
            </w:pPr>
            <w:r w:rsidRPr="0022317B">
              <w:t xml:space="preserve">No physical aggression (grabbing an arm, </w:t>
            </w:r>
            <w:proofErr w:type="spellStart"/>
            <w:r w:rsidRPr="0022317B">
              <w:t>etc</w:t>
            </w:r>
            <w:proofErr w:type="spellEnd"/>
            <w:r w:rsidRPr="0022317B">
              <w:t>)</w:t>
            </w:r>
          </w:p>
          <w:p w14:paraId="33063374" w14:textId="77777777" w:rsidR="00A02B06" w:rsidRPr="0022317B" w:rsidRDefault="00A02B06" w:rsidP="00A02B06">
            <w:pPr>
              <w:numPr>
                <w:ilvl w:val="0"/>
                <w:numId w:val="4"/>
              </w:numPr>
              <w:ind w:left="216" w:hanging="270"/>
              <w:contextualSpacing/>
            </w:pPr>
            <w:r w:rsidRPr="0022317B">
              <w:t>Modeling healthy behaviors</w:t>
            </w:r>
          </w:p>
        </w:tc>
        <w:tc>
          <w:tcPr>
            <w:tcW w:w="7470" w:type="dxa"/>
          </w:tcPr>
          <w:p w14:paraId="0FF0B62C" w14:textId="77777777" w:rsidR="00A02B06" w:rsidRPr="0022317B" w:rsidRDefault="00A02B06" w:rsidP="00A02B06">
            <w:pPr>
              <w:numPr>
                <w:ilvl w:val="0"/>
                <w:numId w:val="4"/>
              </w:numPr>
              <w:ind w:left="342"/>
              <w:contextualSpacing/>
            </w:pPr>
            <w:r w:rsidRPr="0022317B">
              <w:t xml:space="preserve">Infants and toddlers: </w:t>
            </w:r>
            <w:hyperlink r:id="rId20" w:history="1">
              <w:r w:rsidRPr="0022317B">
                <w:rPr>
                  <w:color w:val="0563C1"/>
                  <w:u w:val="single"/>
                </w:rPr>
                <w:t>https://www.virtuallabschool.org/infants-toddlers/guidance/lesson-2</w:t>
              </w:r>
            </w:hyperlink>
            <w:r w:rsidRPr="0022317B">
              <w:t xml:space="preserve"> </w:t>
            </w:r>
          </w:p>
          <w:p w14:paraId="20895EF9" w14:textId="77777777" w:rsidR="00A02B06" w:rsidRPr="0022317B" w:rsidRDefault="00A02B06" w:rsidP="00A02B06">
            <w:pPr>
              <w:numPr>
                <w:ilvl w:val="0"/>
                <w:numId w:val="4"/>
              </w:numPr>
              <w:ind w:left="342"/>
              <w:contextualSpacing/>
            </w:pPr>
            <w:r w:rsidRPr="0022317B">
              <w:t xml:space="preserve">Preschool: </w:t>
            </w:r>
            <w:hyperlink r:id="rId21" w:history="1">
              <w:r w:rsidRPr="0022317B">
                <w:rPr>
                  <w:color w:val="0563C1"/>
                  <w:u w:val="single"/>
                </w:rPr>
                <w:t>https://www.virtuallabschool.org/preschool/guidance/lesson-2</w:t>
              </w:r>
            </w:hyperlink>
            <w:r w:rsidRPr="0022317B">
              <w:t xml:space="preserve"> </w:t>
            </w:r>
          </w:p>
          <w:p w14:paraId="510D37A5" w14:textId="77777777" w:rsidR="00A02B06" w:rsidRPr="0022317B" w:rsidRDefault="00A02B06" w:rsidP="00A02B06">
            <w:pPr>
              <w:numPr>
                <w:ilvl w:val="0"/>
                <w:numId w:val="4"/>
              </w:numPr>
              <w:ind w:left="342"/>
              <w:contextualSpacing/>
            </w:pPr>
            <w:r w:rsidRPr="0022317B">
              <w:t xml:space="preserve">Afterschool: </w:t>
            </w:r>
            <w:hyperlink r:id="rId22" w:history="1">
              <w:r w:rsidRPr="0022317B">
                <w:rPr>
                  <w:color w:val="0563C1"/>
                  <w:u w:val="single"/>
                </w:rPr>
                <w:t>https://www.virtuallabschool.org/school-age/guidance/lesson-2</w:t>
              </w:r>
            </w:hyperlink>
            <w:r w:rsidRPr="0022317B">
              <w:t xml:space="preserve"> </w:t>
            </w:r>
          </w:p>
          <w:p w14:paraId="031C8FD5" w14:textId="77777777" w:rsidR="00A02B06" w:rsidRPr="0022317B" w:rsidRDefault="00A02B06" w:rsidP="00A02B06">
            <w:pPr>
              <w:numPr>
                <w:ilvl w:val="0"/>
                <w:numId w:val="4"/>
              </w:numPr>
              <w:ind w:left="342"/>
              <w:contextualSpacing/>
            </w:pPr>
            <w:r w:rsidRPr="0022317B">
              <w:t xml:space="preserve">Modeling healthy behaviors: (2.4.1.2) </w:t>
            </w:r>
            <w:hyperlink r:id="rId23" w:history="1">
              <w:r w:rsidRPr="0022317B">
                <w:rPr>
                  <w:color w:val="0563C1"/>
                  <w:u w:val="single"/>
                </w:rPr>
                <w:t>http://nrckids.org/CFOC/Database/2</w:t>
              </w:r>
            </w:hyperlink>
            <w:r w:rsidRPr="0022317B">
              <w:t xml:space="preserve"> </w:t>
            </w:r>
          </w:p>
          <w:p w14:paraId="79C69E84" w14:textId="77777777" w:rsidR="00A02B06" w:rsidRPr="0022317B" w:rsidRDefault="00A02B06" w:rsidP="00A02B06">
            <w:pPr>
              <w:numPr>
                <w:ilvl w:val="0"/>
                <w:numId w:val="4"/>
              </w:numPr>
              <w:ind w:left="342"/>
              <w:contextualSpacing/>
            </w:pPr>
            <w:r w:rsidRPr="0022317B">
              <w:t xml:space="preserve">Help Me Grow:  </w:t>
            </w:r>
            <w:hyperlink r:id="rId24" w:history="1">
              <w:r w:rsidRPr="0022317B">
                <w:rPr>
                  <w:color w:val="0563C1"/>
                  <w:u w:val="single"/>
                </w:rPr>
                <w:t>http://helpmegrowvt.org/challenging.html</w:t>
              </w:r>
            </w:hyperlink>
            <w:r w:rsidRPr="0022317B">
              <w:t xml:space="preserve"> </w:t>
            </w:r>
          </w:p>
          <w:p w14:paraId="53BC1A60" w14:textId="77777777" w:rsidR="00A02B06" w:rsidRPr="0022317B" w:rsidRDefault="00A02B06" w:rsidP="00A02B06">
            <w:pPr>
              <w:numPr>
                <w:ilvl w:val="0"/>
                <w:numId w:val="4"/>
              </w:numPr>
              <w:ind w:left="342"/>
              <w:contextualSpacing/>
            </w:pPr>
            <w:r w:rsidRPr="0022317B">
              <w:t xml:space="preserve">School age: </w:t>
            </w:r>
            <w:hyperlink r:id="rId25" w:history="1">
              <w:r w:rsidRPr="0022317B">
                <w:rPr>
                  <w:color w:val="0563C1"/>
                  <w:u w:val="single"/>
                </w:rPr>
                <w:t>http://www.northstarlc.org/PDF/PositiveYouthBehaviorSupportManagement.pdf</w:t>
              </w:r>
            </w:hyperlink>
            <w:r w:rsidRPr="0022317B">
              <w:t xml:space="preserve"> </w:t>
            </w:r>
          </w:p>
        </w:tc>
      </w:tr>
      <w:tr w:rsidR="00A02B06" w:rsidRPr="0022317B" w14:paraId="565F4DAA" w14:textId="77777777" w:rsidTr="00BC6569">
        <w:tc>
          <w:tcPr>
            <w:tcW w:w="2700" w:type="dxa"/>
          </w:tcPr>
          <w:p w14:paraId="05559772" w14:textId="77777777" w:rsidR="00A02B06" w:rsidRPr="0022317B" w:rsidRDefault="00A02B06" w:rsidP="00A02B06">
            <w:r w:rsidRPr="0022317B">
              <w:t>Curriculum development policies and responsibilities</w:t>
            </w:r>
          </w:p>
        </w:tc>
        <w:tc>
          <w:tcPr>
            <w:tcW w:w="4680" w:type="dxa"/>
          </w:tcPr>
          <w:p w14:paraId="3F9FA949" w14:textId="77777777" w:rsidR="00A02B06" w:rsidRPr="0022317B" w:rsidRDefault="00A02B06" w:rsidP="00A02B06">
            <w:pPr>
              <w:numPr>
                <w:ilvl w:val="0"/>
                <w:numId w:val="19"/>
              </w:numPr>
              <w:contextualSpacing/>
            </w:pPr>
            <w:r w:rsidRPr="0022317B">
              <w:t>Refer to the child care regulations for specific subtopics and/or talking points</w:t>
            </w:r>
          </w:p>
        </w:tc>
        <w:tc>
          <w:tcPr>
            <w:tcW w:w="7470" w:type="dxa"/>
          </w:tcPr>
          <w:p w14:paraId="6B2E2A30" w14:textId="77777777" w:rsidR="00A02B06" w:rsidRPr="0022317B" w:rsidRDefault="00A02B06" w:rsidP="00A02B06">
            <w:r w:rsidRPr="0022317B">
              <w:t xml:space="preserve">Vermont Early Learning Standards:  </w:t>
            </w:r>
            <w:hyperlink r:id="rId26" w:history="1">
              <w:r w:rsidRPr="0022317B">
                <w:rPr>
                  <w:color w:val="0563C1"/>
                  <w:u w:val="single"/>
                </w:rPr>
                <w:t>http://vels.education.vermont.gov/</w:t>
              </w:r>
            </w:hyperlink>
            <w:r w:rsidRPr="0022317B">
              <w:t xml:space="preserve"> </w:t>
            </w:r>
          </w:p>
          <w:p w14:paraId="65155704" w14:textId="77777777" w:rsidR="00A02B06" w:rsidRPr="0022317B" w:rsidRDefault="00A02B06" w:rsidP="00A02B06">
            <w:pPr>
              <w:rPr>
                <w:u w:val="single"/>
              </w:rPr>
            </w:pPr>
            <w:r w:rsidRPr="0022317B">
              <w:rPr>
                <w:u w:val="single"/>
              </w:rPr>
              <w:t>Infants and Toddlers:</w:t>
            </w:r>
          </w:p>
          <w:p w14:paraId="7EB81DB9" w14:textId="77777777" w:rsidR="00A02B06" w:rsidRPr="0022317B" w:rsidRDefault="00A02B06" w:rsidP="00A02B06">
            <w:pPr>
              <w:numPr>
                <w:ilvl w:val="0"/>
                <w:numId w:val="4"/>
              </w:numPr>
              <w:ind w:left="342"/>
              <w:contextualSpacing/>
            </w:pPr>
            <w:r w:rsidRPr="0022317B">
              <w:t xml:space="preserve">Zero to Three: </w:t>
            </w:r>
            <w:hyperlink r:id="rId27" w:history="1">
              <w:r w:rsidRPr="0022317B">
                <w:t>https://www.zerotothree.org/early-learning</w:t>
              </w:r>
            </w:hyperlink>
            <w:r w:rsidRPr="0022317B">
              <w:t xml:space="preserve"> </w:t>
            </w:r>
          </w:p>
          <w:p w14:paraId="78594A46" w14:textId="77777777" w:rsidR="00A02B06" w:rsidRPr="0022317B" w:rsidRDefault="00A02B06" w:rsidP="00A02B06">
            <w:pPr>
              <w:numPr>
                <w:ilvl w:val="0"/>
                <w:numId w:val="4"/>
              </w:numPr>
              <w:ind w:left="342"/>
              <w:contextualSpacing/>
            </w:pPr>
            <w:r w:rsidRPr="0022317B">
              <w:t>Preschoolers:</w:t>
            </w:r>
          </w:p>
          <w:p w14:paraId="14835A3D" w14:textId="77777777" w:rsidR="00A02B06" w:rsidRPr="0022317B" w:rsidRDefault="00A02B06" w:rsidP="00A02B06">
            <w:pPr>
              <w:numPr>
                <w:ilvl w:val="0"/>
                <w:numId w:val="4"/>
              </w:numPr>
              <w:ind w:left="342"/>
              <w:contextualSpacing/>
            </w:pPr>
            <w:r w:rsidRPr="0022317B">
              <w:t xml:space="preserve">Creative Curriculum: </w:t>
            </w:r>
            <w:hyperlink r:id="rId28" w:history="1">
              <w:r w:rsidRPr="0022317B">
                <w:t>https://teachingstrategies.com/solutions/teach/preschool/</w:t>
              </w:r>
            </w:hyperlink>
            <w:r w:rsidRPr="0022317B">
              <w:t xml:space="preserve"> </w:t>
            </w:r>
          </w:p>
          <w:p w14:paraId="0E29A4EA" w14:textId="77777777" w:rsidR="00A02B06" w:rsidRPr="0022317B" w:rsidRDefault="00A02B06" w:rsidP="00A02B06">
            <w:pPr>
              <w:numPr>
                <w:ilvl w:val="0"/>
                <w:numId w:val="4"/>
              </w:numPr>
              <w:ind w:left="342"/>
              <w:contextualSpacing/>
            </w:pPr>
            <w:r w:rsidRPr="0022317B">
              <w:t xml:space="preserve">Better Kid Care Vodcast: Curriculum Development </w:t>
            </w:r>
            <w:hyperlink r:id="rId29" w:history="1">
              <w:r w:rsidRPr="0022317B">
                <w:t>https://extension.psu.edu/programs/betterkidcare/vodcasts</w:t>
              </w:r>
            </w:hyperlink>
            <w:r w:rsidRPr="0022317B">
              <w:t xml:space="preserve"> </w:t>
            </w:r>
          </w:p>
          <w:p w14:paraId="6EA854CF" w14:textId="77777777" w:rsidR="00A02B06" w:rsidRPr="0022317B" w:rsidRDefault="00A02B06" w:rsidP="00A02B06">
            <w:pPr>
              <w:ind w:left="72"/>
              <w:rPr>
                <w:u w:val="single"/>
              </w:rPr>
            </w:pPr>
            <w:r w:rsidRPr="0022317B">
              <w:rPr>
                <w:u w:val="single"/>
              </w:rPr>
              <w:t>Afterschool/school age:</w:t>
            </w:r>
          </w:p>
          <w:p w14:paraId="4ACA850E" w14:textId="77777777" w:rsidR="00A02B06" w:rsidRPr="0022317B" w:rsidRDefault="00C1151A" w:rsidP="00A02B06">
            <w:pPr>
              <w:ind w:left="72"/>
            </w:pPr>
            <w:hyperlink r:id="rId30" w:history="1">
              <w:r w:rsidR="00A02B06" w:rsidRPr="0022317B">
                <w:rPr>
                  <w:color w:val="0563C1"/>
                  <w:u w:val="single"/>
                </w:rPr>
                <w:t>http://www.afterschoolalliance.org/StartingaProgramDevelopmentManagementCurriculum.cfm</w:t>
              </w:r>
            </w:hyperlink>
            <w:r w:rsidR="00A02B06" w:rsidRPr="0022317B">
              <w:t xml:space="preserve"> </w:t>
            </w:r>
          </w:p>
        </w:tc>
      </w:tr>
      <w:tr w:rsidR="00A02B06" w:rsidRPr="0022317B" w14:paraId="5D3B7D22" w14:textId="77777777" w:rsidTr="00BC6569">
        <w:tc>
          <w:tcPr>
            <w:tcW w:w="2700" w:type="dxa"/>
          </w:tcPr>
          <w:p w14:paraId="21335BF6" w14:textId="77777777" w:rsidR="00A02B06" w:rsidRPr="0022317B" w:rsidRDefault="00A02B06" w:rsidP="00A02B06">
            <w:r w:rsidRPr="0022317B">
              <w:lastRenderedPageBreak/>
              <w:t>Supervision of children</w:t>
            </w:r>
          </w:p>
        </w:tc>
        <w:tc>
          <w:tcPr>
            <w:tcW w:w="4680" w:type="dxa"/>
          </w:tcPr>
          <w:p w14:paraId="4A5BA0BE" w14:textId="77777777" w:rsidR="00A02B06" w:rsidRPr="0022317B" w:rsidRDefault="00A02B06" w:rsidP="00A02B06">
            <w:pPr>
              <w:numPr>
                <w:ilvl w:val="0"/>
                <w:numId w:val="5"/>
              </w:numPr>
              <w:ind w:left="216" w:hanging="216"/>
              <w:contextualSpacing/>
            </w:pPr>
            <w:r w:rsidRPr="0022317B">
              <w:t>Staff are responsible for children at all times</w:t>
            </w:r>
          </w:p>
          <w:p w14:paraId="38327197" w14:textId="77777777" w:rsidR="00A02B06" w:rsidRPr="0022317B" w:rsidRDefault="00A02B06" w:rsidP="00A02B06">
            <w:pPr>
              <w:numPr>
                <w:ilvl w:val="0"/>
                <w:numId w:val="5"/>
              </w:numPr>
              <w:ind w:left="216" w:hanging="216"/>
              <w:contextualSpacing/>
            </w:pPr>
            <w:r w:rsidRPr="0022317B">
              <w:t>Ensure all hazardous materials are inaccessible</w:t>
            </w:r>
          </w:p>
          <w:p w14:paraId="023C7C29" w14:textId="77777777" w:rsidR="00A02B06" w:rsidRPr="0022317B" w:rsidRDefault="00A02B06" w:rsidP="00A02B06">
            <w:pPr>
              <w:numPr>
                <w:ilvl w:val="0"/>
                <w:numId w:val="5"/>
              </w:numPr>
              <w:ind w:left="216" w:hanging="216"/>
              <w:contextualSpacing/>
            </w:pPr>
            <w:r w:rsidRPr="0022317B">
              <w:t>For infants and toddlers, ability to intervene quickly</w:t>
            </w:r>
          </w:p>
          <w:p w14:paraId="6573DD40" w14:textId="77777777" w:rsidR="00A02B06" w:rsidRPr="0022317B" w:rsidRDefault="00A02B06" w:rsidP="00A02B06">
            <w:pPr>
              <w:numPr>
                <w:ilvl w:val="0"/>
                <w:numId w:val="5"/>
              </w:numPr>
              <w:ind w:left="216" w:hanging="216"/>
              <w:contextualSpacing/>
            </w:pPr>
            <w:r w:rsidRPr="0022317B">
              <w:t>If children are released to another program or specialist, ensure sign out and other appropriate release policies</w:t>
            </w:r>
          </w:p>
        </w:tc>
        <w:tc>
          <w:tcPr>
            <w:tcW w:w="7470" w:type="dxa"/>
          </w:tcPr>
          <w:p w14:paraId="28FBCE79" w14:textId="77777777" w:rsidR="00A02B06" w:rsidRPr="0022317B" w:rsidRDefault="00A02B06" w:rsidP="00A02B06">
            <w:pPr>
              <w:numPr>
                <w:ilvl w:val="0"/>
                <w:numId w:val="4"/>
              </w:numPr>
              <w:ind w:left="342"/>
              <w:contextualSpacing/>
            </w:pPr>
            <w:r w:rsidRPr="0022317B">
              <w:t xml:space="preserve">Caring for Our Children, 3rd Edition (Sec 2.2) </w:t>
            </w:r>
            <w:hyperlink r:id="rId31" w:history="1">
              <w:r w:rsidRPr="0022317B">
                <w:t>http://nrckids.org/CFOC/Database/2</w:t>
              </w:r>
            </w:hyperlink>
            <w:r w:rsidRPr="0022317B">
              <w:t xml:space="preserve">  </w:t>
            </w:r>
          </w:p>
          <w:p w14:paraId="5F2CC9DA" w14:textId="77777777" w:rsidR="00A02B06" w:rsidRPr="0022317B" w:rsidRDefault="00A02B06" w:rsidP="00A02B06">
            <w:pPr>
              <w:numPr>
                <w:ilvl w:val="0"/>
                <w:numId w:val="4"/>
              </w:numPr>
              <w:ind w:left="342"/>
              <w:contextualSpacing/>
            </w:pPr>
            <w:r w:rsidRPr="0022317B">
              <w:t xml:space="preserve">Infants and toddlers: </w:t>
            </w:r>
            <w:hyperlink r:id="rId32" w:history="1">
              <w:r w:rsidRPr="0022317B">
                <w:t>https://www.virtuallabschool.org/infants-toddlers/safe-environments/lesson-3</w:t>
              </w:r>
            </w:hyperlink>
            <w:r w:rsidRPr="0022317B">
              <w:t xml:space="preserve"> </w:t>
            </w:r>
          </w:p>
          <w:p w14:paraId="54489E7D" w14:textId="77777777" w:rsidR="00A02B06" w:rsidRPr="0022317B" w:rsidRDefault="00A02B06" w:rsidP="00A02B06">
            <w:pPr>
              <w:numPr>
                <w:ilvl w:val="0"/>
                <w:numId w:val="4"/>
              </w:numPr>
              <w:ind w:left="342"/>
              <w:contextualSpacing/>
            </w:pPr>
            <w:r w:rsidRPr="0022317B">
              <w:t xml:space="preserve">Preschool: </w:t>
            </w:r>
            <w:hyperlink r:id="rId33" w:history="1">
              <w:r w:rsidRPr="0022317B">
                <w:t>https://www.virtuallabschool.org/preschool/safe-environments/lesson-4</w:t>
              </w:r>
            </w:hyperlink>
          </w:p>
          <w:p w14:paraId="00F509A4" w14:textId="77777777" w:rsidR="00A02B06" w:rsidRPr="0022317B" w:rsidRDefault="00A02B06" w:rsidP="00A02B06">
            <w:pPr>
              <w:numPr>
                <w:ilvl w:val="0"/>
                <w:numId w:val="4"/>
              </w:numPr>
              <w:ind w:left="342"/>
              <w:contextualSpacing/>
            </w:pPr>
            <w:r w:rsidRPr="0022317B">
              <w:t xml:space="preserve">School age:  </w:t>
            </w:r>
            <w:hyperlink r:id="rId34" w:history="1">
              <w:r w:rsidRPr="0022317B">
                <w:t>https://www.virtuallabschool.org/school-age/safe-environments/lesson-4</w:t>
              </w:r>
            </w:hyperlink>
            <w:r w:rsidRPr="0022317B">
              <w:t xml:space="preserve"> </w:t>
            </w:r>
          </w:p>
          <w:p w14:paraId="68398756" w14:textId="77777777" w:rsidR="00A02B06" w:rsidRPr="0022317B" w:rsidRDefault="00A02B06" w:rsidP="00A02B06">
            <w:pPr>
              <w:numPr>
                <w:ilvl w:val="0"/>
                <w:numId w:val="4"/>
              </w:numPr>
              <w:ind w:left="342"/>
              <w:contextualSpacing/>
            </w:pPr>
            <w:r w:rsidRPr="0022317B">
              <w:t xml:space="preserve">Better Kid Care Vodcast: Supervision: Ratios Are Relevant; Supervision: Positioning – Where Do I </w:t>
            </w:r>
            <w:proofErr w:type="gramStart"/>
            <w:r w:rsidRPr="0022317B">
              <w:t>Stand?;</w:t>
            </w:r>
            <w:proofErr w:type="gramEnd"/>
            <w:r w:rsidRPr="0022317B">
              <w:t xml:space="preserve"> and, Supervision: What’s the Count? </w:t>
            </w:r>
            <w:hyperlink r:id="rId35" w:history="1">
              <w:r w:rsidRPr="0022317B">
                <w:rPr>
                  <w:color w:val="0563C1"/>
                  <w:u w:val="single"/>
                </w:rPr>
                <w:t>https://extension.psu.edu/programs/betterkidcare/vodcasts</w:t>
              </w:r>
            </w:hyperlink>
          </w:p>
          <w:p w14:paraId="537F7F17" w14:textId="4C6560A5" w:rsidR="0022317B" w:rsidRPr="0022317B" w:rsidRDefault="0022317B" w:rsidP="0022317B">
            <w:pPr>
              <w:ind w:left="342"/>
              <w:contextualSpacing/>
            </w:pPr>
          </w:p>
        </w:tc>
      </w:tr>
      <w:tr w:rsidR="00A02B06" w:rsidRPr="0022317B" w14:paraId="19DF0675" w14:textId="77777777" w:rsidTr="00BC6569">
        <w:tc>
          <w:tcPr>
            <w:tcW w:w="2700" w:type="dxa"/>
          </w:tcPr>
          <w:p w14:paraId="4E3C563F" w14:textId="77777777" w:rsidR="00A02B06" w:rsidRPr="0022317B" w:rsidRDefault="00A02B06" w:rsidP="00A02B06">
            <w:r w:rsidRPr="0022317B">
              <w:t>Child accident and injury procedures including building and physical premises safety</w:t>
            </w:r>
          </w:p>
        </w:tc>
        <w:tc>
          <w:tcPr>
            <w:tcW w:w="4680" w:type="dxa"/>
          </w:tcPr>
          <w:p w14:paraId="7BC58101" w14:textId="77777777" w:rsidR="00A02B06" w:rsidRPr="0022317B" w:rsidRDefault="00A02B06" w:rsidP="00A02B06">
            <w:pPr>
              <w:numPr>
                <w:ilvl w:val="0"/>
                <w:numId w:val="17"/>
              </w:numPr>
              <w:contextualSpacing/>
            </w:pPr>
            <w:r w:rsidRPr="0022317B">
              <w:t>Refer to the child care regulations for specific subtopics and/or talking points</w:t>
            </w:r>
          </w:p>
        </w:tc>
        <w:tc>
          <w:tcPr>
            <w:tcW w:w="7470" w:type="dxa"/>
          </w:tcPr>
          <w:p w14:paraId="62F30690" w14:textId="77777777" w:rsidR="00A02B06" w:rsidRPr="0022317B" w:rsidRDefault="00A02B06" w:rsidP="00A02B06">
            <w:pPr>
              <w:numPr>
                <w:ilvl w:val="0"/>
                <w:numId w:val="9"/>
              </w:numPr>
              <w:ind w:left="342"/>
              <w:contextualSpacing/>
            </w:pPr>
            <w:r w:rsidRPr="0022317B">
              <w:t xml:space="preserve">Caring for Our Children, 3rd Edition (sec 5.3 – general furnishings and equipment) </w:t>
            </w:r>
            <w:hyperlink r:id="rId36" w:history="1">
              <w:r w:rsidRPr="0022317B">
                <w:rPr>
                  <w:color w:val="0563C1"/>
                  <w:u w:val="single"/>
                </w:rPr>
                <w:t>http://nrckids.org/CFOC/Database/5</w:t>
              </w:r>
            </w:hyperlink>
          </w:p>
          <w:p w14:paraId="204F9E40" w14:textId="77777777" w:rsidR="00A02B06" w:rsidRPr="0022317B" w:rsidRDefault="00A02B06" w:rsidP="00A02B06">
            <w:pPr>
              <w:numPr>
                <w:ilvl w:val="0"/>
                <w:numId w:val="9"/>
              </w:numPr>
              <w:ind w:left="342"/>
              <w:contextualSpacing/>
            </w:pPr>
            <w:r w:rsidRPr="0022317B">
              <w:t xml:space="preserve">Injury prevention:  </w:t>
            </w:r>
            <w:hyperlink r:id="rId37" w:history="1">
              <w:r w:rsidRPr="0022317B">
                <w:rPr>
                  <w:color w:val="0563C1"/>
                  <w:u w:val="single"/>
                </w:rPr>
                <w:t>https://www.cdc.gov/safechild/index.html</w:t>
              </w:r>
            </w:hyperlink>
            <w:r w:rsidRPr="0022317B">
              <w:t xml:space="preserve"> </w:t>
            </w:r>
          </w:p>
          <w:p w14:paraId="2976D238" w14:textId="77777777" w:rsidR="00A02B06" w:rsidRPr="0022317B" w:rsidRDefault="00A02B06" w:rsidP="00A02B06">
            <w:pPr>
              <w:numPr>
                <w:ilvl w:val="0"/>
                <w:numId w:val="9"/>
              </w:numPr>
              <w:ind w:left="342"/>
              <w:contextualSpacing/>
            </w:pPr>
            <w:r w:rsidRPr="0022317B">
              <w:t xml:space="preserve">Infants and toddlers: </w:t>
            </w:r>
            <w:hyperlink r:id="rId38" w:history="1">
              <w:r w:rsidRPr="0022317B">
                <w:rPr>
                  <w:color w:val="0563C1"/>
                  <w:u w:val="single"/>
                </w:rPr>
                <w:t>https://www.virtuallabschool.org/infants-toddlers/safe-environments/lesson-8</w:t>
              </w:r>
            </w:hyperlink>
            <w:r w:rsidRPr="0022317B">
              <w:t xml:space="preserve"> </w:t>
            </w:r>
          </w:p>
          <w:p w14:paraId="4E6B876F" w14:textId="77777777" w:rsidR="00A02B06" w:rsidRPr="0022317B" w:rsidRDefault="00A02B06" w:rsidP="00A02B06">
            <w:pPr>
              <w:numPr>
                <w:ilvl w:val="0"/>
                <w:numId w:val="9"/>
              </w:numPr>
              <w:ind w:left="342"/>
              <w:contextualSpacing/>
            </w:pPr>
            <w:r w:rsidRPr="0022317B">
              <w:t xml:space="preserve">Preschool: </w:t>
            </w:r>
            <w:hyperlink r:id="rId39" w:history="1">
              <w:r w:rsidRPr="0022317B">
                <w:rPr>
                  <w:color w:val="0563C1"/>
                  <w:u w:val="single"/>
                </w:rPr>
                <w:t>https://www.virtuallabschool.org/preschool/safe-environments/lesson-9</w:t>
              </w:r>
            </w:hyperlink>
            <w:r w:rsidRPr="0022317B">
              <w:t xml:space="preserve"> </w:t>
            </w:r>
          </w:p>
          <w:p w14:paraId="0E37860B" w14:textId="77777777" w:rsidR="00A02B06" w:rsidRPr="0022317B" w:rsidRDefault="00A02B06" w:rsidP="00A02B06">
            <w:pPr>
              <w:numPr>
                <w:ilvl w:val="0"/>
                <w:numId w:val="9"/>
              </w:numPr>
              <w:ind w:left="342"/>
              <w:contextualSpacing/>
            </w:pPr>
            <w:r w:rsidRPr="0022317B">
              <w:t xml:space="preserve">School age: </w:t>
            </w:r>
            <w:hyperlink r:id="rId40" w:history="1">
              <w:r w:rsidRPr="0022317B">
                <w:rPr>
                  <w:color w:val="0563C1"/>
                  <w:u w:val="single"/>
                </w:rPr>
                <w:t>https://www.virtuallabschool.org/school-age/safe-environments/lesson-9</w:t>
              </w:r>
            </w:hyperlink>
            <w:r w:rsidRPr="0022317B">
              <w:t xml:space="preserve"> </w:t>
            </w:r>
          </w:p>
          <w:p w14:paraId="031E09E0" w14:textId="77777777" w:rsidR="00A02B06" w:rsidRPr="0022317B" w:rsidRDefault="00A02B06" w:rsidP="00A02B06">
            <w:pPr>
              <w:numPr>
                <w:ilvl w:val="0"/>
                <w:numId w:val="9"/>
              </w:numPr>
              <w:ind w:left="342"/>
              <w:contextualSpacing/>
            </w:pPr>
            <w:r w:rsidRPr="0022317B">
              <w:t xml:space="preserve">Healthy Children: </w:t>
            </w:r>
            <w:hyperlink r:id="rId41" w:history="1">
              <w:r w:rsidRPr="0022317B">
                <w:rPr>
                  <w:color w:val="0563C1"/>
                  <w:u w:val="single"/>
                </w:rPr>
                <w:t>https://www.healthychildren.org/English/health-issues/injuries-emergencies/Pages/default.aspx</w:t>
              </w:r>
            </w:hyperlink>
            <w:r w:rsidRPr="0022317B">
              <w:t xml:space="preserve"> </w:t>
            </w:r>
          </w:p>
          <w:p w14:paraId="326D7A7E" w14:textId="77777777" w:rsidR="00A02B06" w:rsidRPr="0022317B" w:rsidRDefault="00A02B06" w:rsidP="00A02B06">
            <w:pPr>
              <w:numPr>
                <w:ilvl w:val="0"/>
                <w:numId w:val="9"/>
              </w:numPr>
              <w:ind w:left="342"/>
              <w:contextualSpacing/>
            </w:pPr>
            <w:r w:rsidRPr="0022317B">
              <w:t xml:space="preserve">National Safety Council:  </w:t>
            </w:r>
            <w:hyperlink r:id="rId42" w:history="1">
              <w:r w:rsidRPr="0022317B">
                <w:rPr>
                  <w:color w:val="0563C1"/>
                  <w:u w:val="single"/>
                </w:rPr>
                <w:t>https://www.nsc.org/home-safety/safety-topics/child-safety/playgrounds</w:t>
              </w:r>
            </w:hyperlink>
            <w:r w:rsidRPr="0022317B">
              <w:t xml:space="preserve"> </w:t>
            </w:r>
          </w:p>
          <w:p w14:paraId="4D6D125E" w14:textId="77777777" w:rsidR="00A02B06" w:rsidRDefault="00A02B06" w:rsidP="00A02B06">
            <w:pPr>
              <w:numPr>
                <w:ilvl w:val="0"/>
                <w:numId w:val="9"/>
              </w:numPr>
              <w:ind w:left="342"/>
              <w:contextualSpacing/>
            </w:pPr>
            <w:r w:rsidRPr="0022317B">
              <w:t xml:space="preserve">Consumer Product Safety Commission National Playground Safety Handbook: </w:t>
            </w:r>
            <w:hyperlink r:id="rId43" w:history="1">
              <w:r w:rsidRPr="0022317B">
                <w:rPr>
                  <w:color w:val="0563C1"/>
                  <w:u w:val="single"/>
                </w:rPr>
                <w:t>https://www.cpsc.gov/s3fs-public/325.pdf</w:t>
              </w:r>
            </w:hyperlink>
            <w:r w:rsidRPr="0022317B">
              <w:t xml:space="preserve"> </w:t>
            </w:r>
          </w:p>
          <w:p w14:paraId="2D00FC62" w14:textId="0209CF94" w:rsidR="0022317B" w:rsidRPr="0022317B" w:rsidRDefault="0022317B" w:rsidP="0022317B">
            <w:pPr>
              <w:ind w:left="342"/>
              <w:contextualSpacing/>
            </w:pPr>
          </w:p>
        </w:tc>
      </w:tr>
      <w:tr w:rsidR="00A02B06" w:rsidRPr="0022317B" w14:paraId="082410EE" w14:textId="77777777" w:rsidTr="00BC6569">
        <w:tc>
          <w:tcPr>
            <w:tcW w:w="2700" w:type="dxa"/>
          </w:tcPr>
          <w:p w14:paraId="1C077B97" w14:textId="77777777" w:rsidR="00A02B06" w:rsidRPr="0022317B" w:rsidRDefault="00A02B06" w:rsidP="00A02B06">
            <w:r w:rsidRPr="0022317B">
              <w:lastRenderedPageBreak/>
              <w:t>Safe sleep practices</w:t>
            </w:r>
          </w:p>
        </w:tc>
        <w:tc>
          <w:tcPr>
            <w:tcW w:w="4680" w:type="dxa"/>
          </w:tcPr>
          <w:p w14:paraId="661D1576" w14:textId="77777777" w:rsidR="00A02B06" w:rsidRPr="0022317B" w:rsidRDefault="00A02B06" w:rsidP="00A02B06">
            <w:pPr>
              <w:numPr>
                <w:ilvl w:val="0"/>
                <w:numId w:val="20"/>
              </w:numPr>
              <w:contextualSpacing/>
            </w:pPr>
            <w:r w:rsidRPr="0022317B">
              <w:t>Refer to the child care regulations for specific subtopics and/or talking points</w:t>
            </w:r>
          </w:p>
        </w:tc>
        <w:tc>
          <w:tcPr>
            <w:tcW w:w="7470" w:type="dxa"/>
          </w:tcPr>
          <w:p w14:paraId="04CD4642" w14:textId="77777777" w:rsidR="00A02B06" w:rsidRPr="0022317B" w:rsidRDefault="00A02B06" w:rsidP="00A02B06">
            <w:pPr>
              <w:numPr>
                <w:ilvl w:val="0"/>
                <w:numId w:val="10"/>
              </w:numPr>
              <w:ind w:left="342"/>
              <w:contextualSpacing/>
            </w:pPr>
            <w:r w:rsidRPr="0022317B">
              <w:rPr>
                <w:u w:val="single"/>
              </w:rPr>
              <w:t>Infants and young children:</w:t>
            </w:r>
            <w:r w:rsidRPr="0022317B">
              <w:t xml:space="preserve"> </w:t>
            </w:r>
            <w:hyperlink r:id="rId44" w:history="1">
              <w:r w:rsidRPr="0022317B">
                <w:rPr>
                  <w:color w:val="0563C1"/>
                  <w:u w:val="single"/>
                </w:rPr>
                <w:t>https://www.virtuallabschool.org/tcs/safe-environments/lesson-4</w:t>
              </w:r>
            </w:hyperlink>
          </w:p>
          <w:p w14:paraId="520D0527" w14:textId="77777777" w:rsidR="00A02B06" w:rsidRPr="0022317B" w:rsidRDefault="00A02B06" w:rsidP="00A02B06">
            <w:pPr>
              <w:numPr>
                <w:ilvl w:val="0"/>
                <w:numId w:val="10"/>
              </w:numPr>
              <w:ind w:left="342"/>
              <w:contextualSpacing/>
            </w:pPr>
            <w:r w:rsidRPr="0022317B">
              <w:rPr>
                <w:u w:val="single"/>
              </w:rPr>
              <w:t>All ages and settings:</w:t>
            </w:r>
            <w:r w:rsidRPr="0022317B">
              <w:t xml:space="preserve"> </w:t>
            </w:r>
            <w:hyperlink r:id="rId45" w:history="1">
              <w:r w:rsidRPr="0022317B">
                <w:rPr>
                  <w:color w:val="0563C1"/>
                  <w:u w:val="single"/>
                </w:rPr>
                <w:t>https://www.virtuallabschool.org/fcc/safe-environments/lesson-5</w:t>
              </w:r>
            </w:hyperlink>
            <w:r w:rsidRPr="0022317B">
              <w:t xml:space="preserve"> </w:t>
            </w:r>
          </w:p>
          <w:p w14:paraId="588B8554" w14:textId="77777777" w:rsidR="00A02B06" w:rsidRPr="0022317B" w:rsidRDefault="00A02B06" w:rsidP="00A02B06">
            <w:pPr>
              <w:numPr>
                <w:ilvl w:val="0"/>
                <w:numId w:val="10"/>
              </w:numPr>
              <w:ind w:left="342"/>
              <w:contextualSpacing/>
            </w:pPr>
            <w:r w:rsidRPr="0022317B">
              <w:t xml:space="preserve">Caring for Our Children, 3rd Edition (3.1.4 Safe Sleep) </w:t>
            </w:r>
            <w:hyperlink r:id="rId46" w:history="1">
              <w:r w:rsidRPr="0022317B">
                <w:rPr>
                  <w:color w:val="0563C1"/>
                  <w:u w:val="single"/>
                </w:rPr>
                <w:t>http://nrckids.org/CFOC/Database/3</w:t>
              </w:r>
            </w:hyperlink>
            <w:r w:rsidRPr="0022317B">
              <w:t xml:space="preserve"> </w:t>
            </w:r>
          </w:p>
          <w:p w14:paraId="7B86D163" w14:textId="77777777" w:rsidR="00A02B06" w:rsidRPr="0022317B" w:rsidRDefault="00A02B06" w:rsidP="00A02B06">
            <w:pPr>
              <w:numPr>
                <w:ilvl w:val="0"/>
                <w:numId w:val="10"/>
              </w:numPr>
              <w:ind w:left="342"/>
              <w:contextualSpacing/>
            </w:pPr>
            <w:r w:rsidRPr="0022317B">
              <w:t xml:space="preserve">Healthy Children:  </w:t>
            </w:r>
            <w:hyperlink r:id="rId47" w:history="1">
              <w:r w:rsidRPr="0022317B">
                <w:rPr>
                  <w:color w:val="0563C1"/>
                  <w:u w:val="single"/>
                </w:rPr>
                <w:t>https://www.healthychildren.org/English/ages-stages/baby/sleep/Pages/A-Parents-Guide-to-Safe-Sleep.aspx</w:t>
              </w:r>
            </w:hyperlink>
            <w:r w:rsidRPr="0022317B">
              <w:t xml:space="preserve"> </w:t>
            </w:r>
          </w:p>
          <w:p w14:paraId="49059B65" w14:textId="77777777" w:rsidR="00A02B06" w:rsidRDefault="00A02B06" w:rsidP="00A02B06">
            <w:pPr>
              <w:numPr>
                <w:ilvl w:val="0"/>
                <w:numId w:val="10"/>
              </w:numPr>
              <w:ind w:left="342"/>
              <w:contextualSpacing/>
            </w:pPr>
            <w:r w:rsidRPr="0022317B">
              <w:t xml:space="preserve">Vermont Department of Health </w:t>
            </w:r>
            <w:hyperlink r:id="rId48" w:history="1">
              <w:r w:rsidRPr="0022317B">
                <w:rPr>
                  <w:color w:val="0563C1"/>
                  <w:u w:val="single"/>
                </w:rPr>
                <w:t>http://www.healthvermont.gov/children-youth-families/infants-young-children/safe-sleep</w:t>
              </w:r>
            </w:hyperlink>
            <w:r w:rsidRPr="0022317B">
              <w:t xml:space="preserve"> </w:t>
            </w:r>
          </w:p>
          <w:p w14:paraId="394A34ED" w14:textId="77777777" w:rsidR="0022317B" w:rsidRDefault="0022317B" w:rsidP="0022317B">
            <w:pPr>
              <w:ind w:left="342"/>
              <w:contextualSpacing/>
            </w:pPr>
          </w:p>
          <w:p w14:paraId="7E1BB60D" w14:textId="772749E1" w:rsidR="0022317B" w:rsidRPr="0022317B" w:rsidRDefault="0022317B" w:rsidP="0022317B">
            <w:pPr>
              <w:ind w:left="342"/>
              <w:contextualSpacing/>
            </w:pPr>
          </w:p>
        </w:tc>
      </w:tr>
      <w:tr w:rsidR="00A02B06" w:rsidRPr="0022317B" w14:paraId="5B760E66" w14:textId="77777777" w:rsidTr="00BC6569">
        <w:tc>
          <w:tcPr>
            <w:tcW w:w="2700" w:type="dxa"/>
          </w:tcPr>
          <w:p w14:paraId="6AAA25D8" w14:textId="77777777" w:rsidR="00A02B06" w:rsidRPr="0022317B" w:rsidRDefault="00A02B06" w:rsidP="00A02B06">
            <w:r w:rsidRPr="0022317B">
              <w:t>Requirements for administration and storage of medications</w:t>
            </w:r>
          </w:p>
        </w:tc>
        <w:tc>
          <w:tcPr>
            <w:tcW w:w="4680" w:type="dxa"/>
          </w:tcPr>
          <w:p w14:paraId="1C7AAFD4" w14:textId="77777777" w:rsidR="00A02B06" w:rsidRPr="0022317B" w:rsidRDefault="00A02B06" w:rsidP="00A02B06">
            <w:pPr>
              <w:rPr>
                <w:i/>
              </w:rPr>
            </w:pPr>
            <w:r w:rsidRPr="0022317B">
              <w:rPr>
                <w:i/>
              </w:rPr>
              <w:t>This is for orientation purposes only and does not replace the regulation requirements for those who are required to complete Medication Administration Training.</w:t>
            </w:r>
          </w:p>
          <w:p w14:paraId="29B8221F" w14:textId="77777777" w:rsidR="00A02B06" w:rsidRPr="0022317B" w:rsidRDefault="00A02B06" w:rsidP="00A02B06">
            <w:r w:rsidRPr="0022317B">
              <w:t xml:space="preserve">Key points:  </w:t>
            </w:r>
          </w:p>
          <w:p w14:paraId="1801CB64" w14:textId="77777777" w:rsidR="00A02B06" w:rsidRPr="0022317B" w:rsidRDefault="00A02B06" w:rsidP="00A02B06">
            <w:pPr>
              <w:numPr>
                <w:ilvl w:val="0"/>
                <w:numId w:val="6"/>
              </w:numPr>
              <w:ind w:left="246" w:hanging="270"/>
              <w:contextualSpacing/>
            </w:pPr>
            <w:r w:rsidRPr="0022317B">
              <w:t>No one who hasn’t taken the Vermont Medication Administration Training is allowed to administer any prescribed or over-the-counter medication</w:t>
            </w:r>
          </w:p>
          <w:p w14:paraId="17E483C9" w14:textId="77777777" w:rsidR="00A02B06" w:rsidRPr="0022317B" w:rsidRDefault="00A02B06" w:rsidP="00A02B06">
            <w:pPr>
              <w:numPr>
                <w:ilvl w:val="0"/>
                <w:numId w:val="6"/>
              </w:numPr>
              <w:ind w:left="246" w:hanging="246"/>
              <w:contextualSpacing/>
            </w:pPr>
            <w:r w:rsidRPr="0022317B">
              <w:t xml:space="preserve">Medications must be </w:t>
            </w:r>
            <w:proofErr w:type="gramStart"/>
            <w:r w:rsidRPr="0022317B">
              <w:t>stored in original containers and inaccessible to children at all times</w:t>
            </w:r>
            <w:proofErr w:type="gramEnd"/>
          </w:p>
          <w:p w14:paraId="33CCF74A" w14:textId="77777777" w:rsidR="00A02B06" w:rsidRDefault="00A02B06" w:rsidP="00A02B06">
            <w:pPr>
              <w:numPr>
                <w:ilvl w:val="0"/>
                <w:numId w:val="6"/>
              </w:numPr>
              <w:ind w:left="246" w:hanging="246"/>
              <w:contextualSpacing/>
            </w:pPr>
            <w:r w:rsidRPr="0022317B">
              <w:t>Signed parental permission to administer medications is required</w:t>
            </w:r>
          </w:p>
          <w:p w14:paraId="34A0824C" w14:textId="6C66836E" w:rsidR="0022317B" w:rsidRPr="0022317B" w:rsidRDefault="0022317B" w:rsidP="0022317B">
            <w:pPr>
              <w:ind w:left="246"/>
              <w:contextualSpacing/>
            </w:pPr>
          </w:p>
        </w:tc>
        <w:tc>
          <w:tcPr>
            <w:tcW w:w="7470" w:type="dxa"/>
          </w:tcPr>
          <w:p w14:paraId="0CB37401" w14:textId="77777777" w:rsidR="00A02B06" w:rsidRPr="0022317B" w:rsidRDefault="00A02B06" w:rsidP="00A02B06">
            <w:pPr>
              <w:numPr>
                <w:ilvl w:val="0"/>
                <w:numId w:val="6"/>
              </w:numPr>
              <w:ind w:left="342"/>
              <w:contextualSpacing/>
            </w:pPr>
            <w:r w:rsidRPr="0022317B">
              <w:t xml:space="preserve">Caring for Our Children, 3rd Edition (3.6.3 Medication Administration) </w:t>
            </w:r>
            <w:hyperlink r:id="rId49" w:history="1">
              <w:r w:rsidRPr="0022317B">
                <w:rPr>
                  <w:color w:val="0563C1"/>
                  <w:u w:val="single"/>
                </w:rPr>
                <w:t>http://nrckids.org/CFOC/Database/3</w:t>
              </w:r>
            </w:hyperlink>
            <w:r w:rsidRPr="0022317B">
              <w:t xml:space="preserve"> </w:t>
            </w:r>
          </w:p>
        </w:tc>
      </w:tr>
      <w:tr w:rsidR="00A02B06" w:rsidRPr="0022317B" w14:paraId="6AFBA10C" w14:textId="77777777" w:rsidTr="00BC6569">
        <w:tc>
          <w:tcPr>
            <w:tcW w:w="2700" w:type="dxa"/>
          </w:tcPr>
          <w:p w14:paraId="5B133632" w14:textId="77777777" w:rsidR="00A02B06" w:rsidRPr="0022317B" w:rsidRDefault="00A02B06" w:rsidP="00A02B06">
            <w:r w:rsidRPr="0022317B">
              <w:lastRenderedPageBreak/>
              <w:t xml:space="preserve">Emergency Response Plan and emergency procedures, </w:t>
            </w:r>
            <w:proofErr w:type="gramStart"/>
            <w:r w:rsidRPr="0022317B">
              <w:t>including:</w:t>
            </w:r>
            <w:proofErr w:type="gramEnd"/>
            <w:r w:rsidRPr="0022317B">
              <w:t xml:space="preserve"> staffing emergencies, school closings, evaluation plans such as site evaluations in case of national or environmental emergency, lock-down procedures, responding to a sick or injured child and medical emergencies</w:t>
            </w:r>
          </w:p>
        </w:tc>
        <w:tc>
          <w:tcPr>
            <w:tcW w:w="4680" w:type="dxa"/>
          </w:tcPr>
          <w:p w14:paraId="0B12FF86" w14:textId="77777777" w:rsidR="00A02B06" w:rsidRPr="0022317B" w:rsidRDefault="00A02B06" w:rsidP="00A02B06">
            <w:pPr>
              <w:numPr>
                <w:ilvl w:val="0"/>
                <w:numId w:val="21"/>
              </w:numPr>
              <w:contextualSpacing/>
            </w:pPr>
            <w:r w:rsidRPr="0022317B">
              <w:t>Refer to the child care regulations for specific subtopics and/or talking points</w:t>
            </w:r>
          </w:p>
        </w:tc>
        <w:tc>
          <w:tcPr>
            <w:tcW w:w="7470" w:type="dxa"/>
          </w:tcPr>
          <w:p w14:paraId="72E1659C" w14:textId="6EDD290F" w:rsidR="00A02B06" w:rsidRPr="0022317B" w:rsidRDefault="00A02B06" w:rsidP="00A02B06">
            <w:pPr>
              <w:numPr>
                <w:ilvl w:val="0"/>
                <w:numId w:val="6"/>
              </w:numPr>
              <w:ind w:left="342"/>
              <w:contextualSpacing/>
            </w:pPr>
            <w:r w:rsidRPr="0022317B">
              <w:t xml:space="preserve">Vermont Emergency Planning Guide for Child Care Providers:  </w:t>
            </w:r>
            <w:hyperlink r:id="rId50" w:history="1">
              <w:r w:rsidRPr="0022317B">
                <w:rPr>
                  <w:color w:val="0070C0"/>
                  <w:u w:val="single"/>
                </w:rPr>
                <w:t>http://dcf.vermont.gov/sites/dcf/files/CDD/Forms/Licensing/CC_Emergency_Response_Guide_Web.pdf</w:t>
              </w:r>
            </w:hyperlink>
            <w:r w:rsidR="0022317B">
              <w:t xml:space="preserve"> </w:t>
            </w:r>
            <w:r w:rsidRPr="0022317B">
              <w:t xml:space="preserve"> </w:t>
            </w:r>
          </w:p>
          <w:p w14:paraId="4C03F8C6" w14:textId="38CF6C17" w:rsidR="00A02B06" w:rsidRPr="0022317B" w:rsidRDefault="00C1151A" w:rsidP="00A02B06">
            <w:pPr>
              <w:numPr>
                <w:ilvl w:val="0"/>
                <w:numId w:val="6"/>
              </w:numPr>
              <w:ind w:left="342"/>
              <w:contextualSpacing/>
              <w:rPr>
                <w:u w:val="single"/>
              </w:rPr>
            </w:pPr>
            <w:hyperlink r:id="rId51" w:history="1">
              <w:r w:rsidR="00A02B06" w:rsidRPr="0022317B">
                <w:rPr>
                  <w:color w:val="0070C0"/>
                  <w:u w:val="single"/>
                </w:rPr>
                <w:t>https://www.virtuallabschool.org/tcs/safe-environments/lesson-5</w:t>
              </w:r>
            </w:hyperlink>
            <w:r w:rsidR="0022317B" w:rsidRPr="0022317B">
              <w:rPr>
                <w:u w:val="single"/>
              </w:rPr>
              <w:t xml:space="preserve"> </w:t>
            </w:r>
          </w:p>
          <w:p w14:paraId="4F6B9B5F" w14:textId="77777777" w:rsidR="00A02B06" w:rsidRPr="0022317B" w:rsidRDefault="00A02B06" w:rsidP="00A02B06">
            <w:pPr>
              <w:numPr>
                <w:ilvl w:val="0"/>
                <w:numId w:val="6"/>
              </w:numPr>
              <w:ind w:left="342"/>
              <w:contextualSpacing/>
            </w:pPr>
            <w:r w:rsidRPr="0022317B">
              <w:t>Program's Emergency Response Plan</w:t>
            </w:r>
          </w:p>
          <w:p w14:paraId="6E346460" w14:textId="77777777" w:rsidR="00A02B06" w:rsidRPr="0022317B" w:rsidRDefault="00A02B06" w:rsidP="00A02B06"/>
        </w:tc>
      </w:tr>
      <w:tr w:rsidR="00A02B06" w:rsidRPr="0022317B" w14:paraId="29310E5D" w14:textId="77777777" w:rsidTr="00BC6569">
        <w:tc>
          <w:tcPr>
            <w:tcW w:w="2700" w:type="dxa"/>
          </w:tcPr>
          <w:p w14:paraId="525E3209" w14:textId="77777777" w:rsidR="00A02B06" w:rsidRPr="0022317B" w:rsidRDefault="00A02B06" w:rsidP="00A02B06">
            <w:r w:rsidRPr="0022317B">
              <w:t>Use of fire extinguishers</w:t>
            </w:r>
          </w:p>
        </w:tc>
        <w:tc>
          <w:tcPr>
            <w:tcW w:w="4680" w:type="dxa"/>
          </w:tcPr>
          <w:p w14:paraId="02B253AC" w14:textId="77777777" w:rsidR="00A02B06" w:rsidRPr="0022317B" w:rsidRDefault="00A02B06" w:rsidP="00A02B06">
            <w:pPr>
              <w:numPr>
                <w:ilvl w:val="0"/>
                <w:numId w:val="11"/>
              </w:numPr>
              <w:ind w:left="336"/>
              <w:contextualSpacing/>
            </w:pPr>
            <w:r w:rsidRPr="0022317B">
              <w:t xml:space="preserve">Evacuation is the </w:t>
            </w:r>
            <w:proofErr w:type="gramStart"/>
            <w:r w:rsidRPr="0022317B">
              <w:t>first priority</w:t>
            </w:r>
            <w:proofErr w:type="gramEnd"/>
          </w:p>
          <w:p w14:paraId="0E409D24" w14:textId="77777777" w:rsidR="00A02B06" w:rsidRPr="0022317B" w:rsidRDefault="00A02B06" w:rsidP="00A02B06">
            <w:pPr>
              <w:numPr>
                <w:ilvl w:val="0"/>
                <w:numId w:val="11"/>
              </w:numPr>
              <w:ind w:left="336"/>
              <w:contextualSpacing/>
            </w:pPr>
            <w:r w:rsidRPr="0022317B">
              <w:t>Fire Extinguishers are to be used by first responders and/or to help staff evacuate children safely</w:t>
            </w:r>
          </w:p>
          <w:p w14:paraId="5FD935A3" w14:textId="77777777" w:rsidR="00A02B06" w:rsidRPr="0022317B" w:rsidRDefault="00A02B06" w:rsidP="00A02B06">
            <w:pPr>
              <w:numPr>
                <w:ilvl w:val="0"/>
                <w:numId w:val="11"/>
              </w:numPr>
              <w:ind w:left="336"/>
              <w:contextualSpacing/>
            </w:pPr>
            <w:r w:rsidRPr="0022317B">
              <w:t xml:space="preserve">Provide an overview of how to use the fire extinguishers at the program and the location of </w:t>
            </w:r>
            <w:proofErr w:type="gramStart"/>
            <w:r w:rsidRPr="0022317B">
              <w:t>all of</w:t>
            </w:r>
            <w:proofErr w:type="gramEnd"/>
            <w:r w:rsidRPr="0022317B">
              <w:t xml:space="preserve"> the fire extinguishers</w:t>
            </w:r>
          </w:p>
        </w:tc>
        <w:tc>
          <w:tcPr>
            <w:tcW w:w="7470" w:type="dxa"/>
          </w:tcPr>
          <w:p w14:paraId="2AEB8A9A" w14:textId="77777777" w:rsidR="00A02B06" w:rsidRPr="0022317B" w:rsidRDefault="00A02B06" w:rsidP="00A02B06">
            <w:r w:rsidRPr="0022317B">
              <w:t xml:space="preserve">OSHA:  </w:t>
            </w:r>
            <w:hyperlink r:id="rId52" w:history="1">
              <w:r w:rsidRPr="0022317B">
                <w:rPr>
                  <w:color w:val="0563C1"/>
                  <w:u w:val="single"/>
                </w:rPr>
                <w:t>https://www.osha.gov/SLTC/etools/evacuation/portable_use.html</w:t>
              </w:r>
            </w:hyperlink>
            <w:r w:rsidRPr="0022317B">
              <w:t xml:space="preserve"> </w:t>
            </w:r>
          </w:p>
        </w:tc>
      </w:tr>
      <w:tr w:rsidR="00A02B06" w:rsidRPr="0022317B" w14:paraId="3F535C1D" w14:textId="77777777" w:rsidTr="00BC6569">
        <w:tc>
          <w:tcPr>
            <w:tcW w:w="2700" w:type="dxa"/>
          </w:tcPr>
          <w:p w14:paraId="5A00C626" w14:textId="77777777" w:rsidR="00A02B06" w:rsidRPr="0022317B" w:rsidRDefault="00A02B06" w:rsidP="00A02B06">
            <w:r w:rsidRPr="0022317B">
              <w:t>Nutrition and food safety including prevention and response to emergencies due to food and allergic reactions</w:t>
            </w:r>
          </w:p>
        </w:tc>
        <w:tc>
          <w:tcPr>
            <w:tcW w:w="4680" w:type="dxa"/>
          </w:tcPr>
          <w:p w14:paraId="6ABE7AC4" w14:textId="77777777" w:rsidR="00A02B06" w:rsidRPr="0022317B" w:rsidRDefault="00A02B06" w:rsidP="00A02B06">
            <w:pPr>
              <w:numPr>
                <w:ilvl w:val="0"/>
                <w:numId w:val="11"/>
              </w:numPr>
              <w:ind w:left="336"/>
              <w:contextualSpacing/>
            </w:pPr>
            <w:r w:rsidRPr="0022317B">
              <w:t xml:space="preserve"> Cold packs are not sufficient for keeping foods cold </w:t>
            </w:r>
          </w:p>
        </w:tc>
        <w:tc>
          <w:tcPr>
            <w:tcW w:w="7470" w:type="dxa"/>
          </w:tcPr>
          <w:p w14:paraId="28789EAD" w14:textId="77777777" w:rsidR="00A02B06" w:rsidRPr="0022317B" w:rsidRDefault="00A02B06" w:rsidP="00A02B06">
            <w:r w:rsidRPr="0022317B">
              <w:t>Food safety:</w:t>
            </w:r>
          </w:p>
          <w:p w14:paraId="366C14C9" w14:textId="77777777" w:rsidR="00A02B06" w:rsidRPr="0022317B" w:rsidRDefault="00A02B06" w:rsidP="00A02B06">
            <w:pPr>
              <w:numPr>
                <w:ilvl w:val="0"/>
                <w:numId w:val="7"/>
              </w:numPr>
              <w:ind w:left="342"/>
              <w:contextualSpacing/>
            </w:pPr>
            <w:r w:rsidRPr="0022317B">
              <w:t xml:space="preserve">B-5: </w:t>
            </w:r>
            <w:hyperlink r:id="rId53" w:history="1">
              <w:r w:rsidRPr="0022317B">
                <w:rPr>
                  <w:color w:val="0563C1"/>
                  <w:u w:val="single"/>
                </w:rPr>
                <w:t>https://fns-prod.azureedge.net/sites/default/files/appendj.pdf</w:t>
              </w:r>
            </w:hyperlink>
            <w:r w:rsidRPr="0022317B">
              <w:t xml:space="preserve"> </w:t>
            </w:r>
          </w:p>
          <w:p w14:paraId="6B6636DD" w14:textId="77777777" w:rsidR="00A02B06" w:rsidRPr="0022317B" w:rsidRDefault="00A02B06" w:rsidP="00A02B06">
            <w:pPr>
              <w:numPr>
                <w:ilvl w:val="0"/>
                <w:numId w:val="7"/>
              </w:numPr>
              <w:ind w:left="342"/>
              <w:contextualSpacing/>
            </w:pPr>
            <w:r w:rsidRPr="0022317B">
              <w:t xml:space="preserve">Afterschool: </w:t>
            </w:r>
            <w:hyperlink r:id="rId54" w:history="1">
              <w:r w:rsidRPr="0022317B">
                <w:rPr>
                  <w:color w:val="0563C1"/>
                  <w:u w:val="single"/>
                </w:rPr>
                <w:t>https://www.fsis.usda.gov/wps/portal/fsis/topics/food-safety-education/get-answers/food-safety-fact-sheets/safe-food-handling/food-safety-after-school/ct_index</w:t>
              </w:r>
            </w:hyperlink>
            <w:r w:rsidRPr="0022317B">
              <w:t xml:space="preserve"> </w:t>
            </w:r>
          </w:p>
          <w:p w14:paraId="4B539FF0" w14:textId="77777777" w:rsidR="00A02B06" w:rsidRPr="0022317B" w:rsidRDefault="00A02B06" w:rsidP="00A02B06">
            <w:pPr>
              <w:numPr>
                <w:ilvl w:val="0"/>
                <w:numId w:val="7"/>
              </w:numPr>
              <w:ind w:left="342"/>
              <w:contextualSpacing/>
            </w:pPr>
            <w:r w:rsidRPr="0022317B">
              <w:t xml:space="preserve">General food safety: </w:t>
            </w:r>
            <w:hyperlink r:id="rId55" w:history="1">
              <w:r w:rsidRPr="0022317B">
                <w:rPr>
                  <w:color w:val="0563C1"/>
                  <w:u w:val="single"/>
                </w:rPr>
                <w:t>http://www.foodsafetysite.com/resources/pdfs/foodservice/daycare/daycarefactsheet.pdf</w:t>
              </w:r>
            </w:hyperlink>
            <w:r w:rsidRPr="0022317B">
              <w:t xml:space="preserve"> </w:t>
            </w:r>
          </w:p>
          <w:p w14:paraId="622BAA81" w14:textId="77777777" w:rsidR="00A02B06" w:rsidRPr="0022317B" w:rsidRDefault="00A02B06" w:rsidP="00A02B06">
            <w:pPr>
              <w:numPr>
                <w:ilvl w:val="0"/>
                <w:numId w:val="7"/>
              </w:numPr>
              <w:ind w:left="342"/>
              <w:contextualSpacing/>
            </w:pPr>
            <w:r w:rsidRPr="0022317B">
              <w:t xml:space="preserve">Food allergies: </w:t>
            </w:r>
            <w:hyperlink r:id="rId56" w:history="1">
              <w:r w:rsidRPr="0022317B">
                <w:rPr>
                  <w:color w:val="0563C1"/>
                  <w:u w:val="single"/>
                </w:rPr>
                <w:t>http://www.nfsmi.org/documentlibraryfiles/PDF/20131022043908.pdf</w:t>
              </w:r>
            </w:hyperlink>
            <w:r w:rsidRPr="0022317B">
              <w:t xml:space="preserve"> </w:t>
            </w:r>
          </w:p>
          <w:p w14:paraId="4038FB6B" w14:textId="77777777" w:rsidR="00A02B06" w:rsidRPr="0022317B" w:rsidRDefault="00A02B06" w:rsidP="00A02B06">
            <w:pPr>
              <w:numPr>
                <w:ilvl w:val="0"/>
                <w:numId w:val="7"/>
              </w:numPr>
              <w:ind w:left="342"/>
              <w:contextualSpacing/>
            </w:pPr>
            <w:r w:rsidRPr="0022317B">
              <w:lastRenderedPageBreak/>
              <w:t xml:space="preserve">Food and Nutrition Services (FDA) Food Safety: </w:t>
            </w:r>
            <w:hyperlink r:id="rId57" w:history="1">
              <w:r w:rsidRPr="0022317B">
                <w:rPr>
                  <w:color w:val="0563C1"/>
                  <w:u w:val="single"/>
                </w:rPr>
                <w:t>https://www.fns.usda.gov/food-safety/food-safety-resources</w:t>
              </w:r>
            </w:hyperlink>
            <w:r w:rsidRPr="0022317B">
              <w:t xml:space="preserve"> </w:t>
            </w:r>
          </w:p>
          <w:p w14:paraId="65120891" w14:textId="77777777" w:rsidR="00A02B06" w:rsidRPr="0022317B" w:rsidRDefault="00A02B06" w:rsidP="00A02B06">
            <w:pPr>
              <w:numPr>
                <w:ilvl w:val="0"/>
                <w:numId w:val="7"/>
              </w:numPr>
              <w:ind w:left="342"/>
              <w:contextualSpacing/>
            </w:pPr>
            <w:r w:rsidRPr="0022317B">
              <w:t xml:space="preserve">Healthy Kids, Healthy Choices (Nemours) </w:t>
            </w:r>
            <w:hyperlink r:id="rId58" w:history="1">
              <w:r w:rsidRPr="0022317B">
                <w:rPr>
                  <w:color w:val="0563C1"/>
                  <w:u w:val="single"/>
                </w:rPr>
                <w:t>https://healthykidshealthyfuture.org/</w:t>
              </w:r>
            </w:hyperlink>
            <w:r w:rsidRPr="0022317B">
              <w:t xml:space="preserve"> </w:t>
            </w:r>
          </w:p>
          <w:p w14:paraId="7FDF9490" w14:textId="77777777" w:rsidR="00A02B06" w:rsidRPr="0022317B" w:rsidRDefault="00A02B06" w:rsidP="00A02B06">
            <w:pPr>
              <w:numPr>
                <w:ilvl w:val="0"/>
                <w:numId w:val="7"/>
              </w:numPr>
              <w:ind w:left="342"/>
              <w:contextualSpacing/>
            </w:pPr>
            <w:r w:rsidRPr="0022317B">
              <w:t xml:space="preserve">NAA-afterschool: </w:t>
            </w:r>
            <w:hyperlink r:id="rId59" w:history="1">
              <w:r w:rsidRPr="0022317B">
                <w:rPr>
                  <w:color w:val="0563C1"/>
                  <w:u w:val="single"/>
                </w:rPr>
                <w:t>https://naaweb.org/images/NAA_HEPA_Standards_new_look_2015.pdf</w:t>
              </w:r>
            </w:hyperlink>
            <w:r w:rsidRPr="0022317B">
              <w:t xml:space="preserve"> </w:t>
            </w:r>
          </w:p>
        </w:tc>
      </w:tr>
      <w:tr w:rsidR="00A02B06" w:rsidRPr="0022317B" w14:paraId="2258D7DD" w14:textId="77777777" w:rsidTr="00BC6569">
        <w:tc>
          <w:tcPr>
            <w:tcW w:w="2700" w:type="dxa"/>
          </w:tcPr>
          <w:p w14:paraId="7C018B7D" w14:textId="77777777" w:rsidR="00A02B06" w:rsidRPr="0022317B" w:rsidRDefault="00A02B06" w:rsidP="00A02B06">
            <w:r w:rsidRPr="0022317B">
              <w:lastRenderedPageBreak/>
              <w:t>Recordkeeping, including daily attendance procedures</w:t>
            </w:r>
          </w:p>
        </w:tc>
        <w:tc>
          <w:tcPr>
            <w:tcW w:w="4680" w:type="dxa"/>
          </w:tcPr>
          <w:p w14:paraId="62513B23" w14:textId="77777777" w:rsidR="00A02B06" w:rsidRPr="0022317B" w:rsidRDefault="00A02B06" w:rsidP="00A02B06">
            <w:pPr>
              <w:numPr>
                <w:ilvl w:val="0"/>
                <w:numId w:val="22"/>
              </w:numPr>
              <w:contextualSpacing/>
            </w:pPr>
            <w:r w:rsidRPr="0022317B">
              <w:t>Confidentiality</w:t>
            </w:r>
          </w:p>
          <w:p w14:paraId="615689F3" w14:textId="77777777" w:rsidR="00A02B06" w:rsidRPr="0022317B" w:rsidRDefault="00A02B06" w:rsidP="00A02B06">
            <w:pPr>
              <w:numPr>
                <w:ilvl w:val="0"/>
                <w:numId w:val="22"/>
              </w:numPr>
              <w:contextualSpacing/>
            </w:pPr>
            <w:r w:rsidRPr="0022317B">
              <w:t xml:space="preserve">Accuracy </w:t>
            </w:r>
          </w:p>
          <w:p w14:paraId="4FF7201E" w14:textId="77777777" w:rsidR="00A02B06" w:rsidRPr="0022317B" w:rsidRDefault="00A02B06" w:rsidP="00A02B06">
            <w:pPr>
              <w:numPr>
                <w:ilvl w:val="0"/>
                <w:numId w:val="22"/>
              </w:numPr>
              <w:contextualSpacing/>
            </w:pPr>
            <w:r w:rsidRPr="0022317B">
              <w:t>Review the required reports from regulations</w:t>
            </w:r>
          </w:p>
        </w:tc>
        <w:tc>
          <w:tcPr>
            <w:tcW w:w="7470" w:type="dxa"/>
          </w:tcPr>
          <w:p w14:paraId="56980DDE" w14:textId="77777777" w:rsidR="00A02B06" w:rsidRPr="0022317B" w:rsidRDefault="00A02B06" w:rsidP="00A02B06">
            <w:pPr>
              <w:numPr>
                <w:ilvl w:val="0"/>
                <w:numId w:val="7"/>
              </w:numPr>
              <w:ind w:left="342"/>
              <w:contextualSpacing/>
            </w:pPr>
            <w:r w:rsidRPr="0022317B">
              <w:t>Staff handbook for program's specific practices</w:t>
            </w:r>
          </w:p>
        </w:tc>
      </w:tr>
      <w:tr w:rsidR="00A02B06" w:rsidRPr="0022317B" w14:paraId="2CEE644D" w14:textId="77777777" w:rsidTr="00BC6569">
        <w:tc>
          <w:tcPr>
            <w:tcW w:w="2700" w:type="dxa"/>
          </w:tcPr>
          <w:p w14:paraId="455E076F" w14:textId="77777777" w:rsidR="00A02B06" w:rsidRPr="0022317B" w:rsidRDefault="00A02B06" w:rsidP="00A02B06">
            <w:r w:rsidRPr="0022317B">
              <w:t>Transportation and child passenger safety</w:t>
            </w:r>
          </w:p>
        </w:tc>
        <w:tc>
          <w:tcPr>
            <w:tcW w:w="4680" w:type="dxa"/>
          </w:tcPr>
          <w:p w14:paraId="43501879" w14:textId="77777777" w:rsidR="00A02B06" w:rsidRPr="0022317B" w:rsidRDefault="00A02B06" w:rsidP="00A02B06">
            <w:pPr>
              <w:numPr>
                <w:ilvl w:val="0"/>
                <w:numId w:val="22"/>
              </w:numPr>
              <w:contextualSpacing/>
            </w:pPr>
            <w:r w:rsidRPr="0022317B">
              <w:t>Refer to the child care regulations for specific subtopics and/or talking points</w:t>
            </w:r>
          </w:p>
        </w:tc>
        <w:tc>
          <w:tcPr>
            <w:tcW w:w="7470" w:type="dxa"/>
          </w:tcPr>
          <w:p w14:paraId="72C7AA0D" w14:textId="77777777" w:rsidR="00A02B06" w:rsidRPr="0022317B" w:rsidRDefault="00A02B06" w:rsidP="00A02B06">
            <w:pPr>
              <w:numPr>
                <w:ilvl w:val="0"/>
                <w:numId w:val="12"/>
              </w:numPr>
              <w:ind w:left="342"/>
              <w:contextualSpacing/>
            </w:pPr>
            <w:r w:rsidRPr="0022317B">
              <w:t xml:space="preserve">Caring for Our Children, 3rd Edition (section 6.5): </w:t>
            </w:r>
            <w:hyperlink r:id="rId60" w:history="1">
              <w:r w:rsidRPr="0022317B">
                <w:rPr>
                  <w:color w:val="0563C1"/>
                  <w:u w:val="single"/>
                </w:rPr>
                <w:t>http://nrckids.org/CFOC/Database/6</w:t>
              </w:r>
            </w:hyperlink>
          </w:p>
          <w:p w14:paraId="70D3BB97" w14:textId="77777777" w:rsidR="00A02B06" w:rsidRPr="0022317B" w:rsidRDefault="00A02B06" w:rsidP="00A02B06">
            <w:pPr>
              <w:numPr>
                <w:ilvl w:val="0"/>
                <w:numId w:val="12"/>
              </w:numPr>
              <w:ind w:left="342"/>
              <w:contextualSpacing/>
            </w:pPr>
            <w:r w:rsidRPr="0022317B">
              <w:t xml:space="preserve">Caring for Our Children, 3rd Edition (1.1.1.4) </w:t>
            </w:r>
            <w:hyperlink r:id="rId61" w:history="1">
              <w:r w:rsidRPr="0022317B">
                <w:rPr>
                  <w:color w:val="0563C1"/>
                  <w:u w:val="single"/>
                </w:rPr>
                <w:t>http://nrckids.org/CFOC/Database/</w:t>
              </w:r>
            </w:hyperlink>
          </w:p>
          <w:p w14:paraId="05D08E43" w14:textId="77777777" w:rsidR="00A02B06" w:rsidRPr="0022317B" w:rsidRDefault="00A02B06" w:rsidP="00A02B06"/>
        </w:tc>
      </w:tr>
      <w:tr w:rsidR="00A02B06" w:rsidRPr="0022317B" w14:paraId="5F78E881" w14:textId="77777777" w:rsidTr="00BC6569">
        <w:tc>
          <w:tcPr>
            <w:tcW w:w="2700" w:type="dxa"/>
          </w:tcPr>
          <w:p w14:paraId="508AAE25" w14:textId="77777777" w:rsidR="00A02B06" w:rsidRPr="0022317B" w:rsidRDefault="00A02B06" w:rsidP="00A02B06">
            <w:r w:rsidRPr="0022317B">
              <w:t>Offsite activities (field trips)</w:t>
            </w:r>
          </w:p>
        </w:tc>
        <w:tc>
          <w:tcPr>
            <w:tcW w:w="4680" w:type="dxa"/>
          </w:tcPr>
          <w:p w14:paraId="7347A8EA" w14:textId="77777777" w:rsidR="00A02B06" w:rsidRPr="0022317B" w:rsidRDefault="00A02B06" w:rsidP="00A02B06">
            <w:pPr>
              <w:numPr>
                <w:ilvl w:val="0"/>
                <w:numId w:val="12"/>
              </w:numPr>
              <w:ind w:left="342"/>
              <w:contextualSpacing/>
            </w:pPr>
            <w:r w:rsidRPr="0022317B">
              <w:t>Review checklist of items to bring, including the list from regulations and additional items the center requires</w:t>
            </w:r>
          </w:p>
        </w:tc>
        <w:tc>
          <w:tcPr>
            <w:tcW w:w="7470" w:type="dxa"/>
          </w:tcPr>
          <w:p w14:paraId="1F28134B" w14:textId="77777777" w:rsidR="00A02B06" w:rsidRPr="0022317B" w:rsidRDefault="00A02B06" w:rsidP="00A02B06">
            <w:pPr>
              <w:numPr>
                <w:ilvl w:val="0"/>
                <w:numId w:val="12"/>
              </w:numPr>
              <w:ind w:left="342"/>
              <w:contextualSpacing/>
            </w:pPr>
            <w:r w:rsidRPr="0022317B">
              <w:t xml:space="preserve">Child Care Licensing Regulations Guidance Manuals </w:t>
            </w:r>
            <w:hyperlink r:id="rId62" w:history="1">
              <w:r w:rsidRPr="0022317B">
                <w:rPr>
                  <w:color w:val="0563C1"/>
                  <w:u w:val="single"/>
                </w:rPr>
                <w:t>http://dcf.vermont.gov/cdd/laws-regs/childcare</w:t>
              </w:r>
            </w:hyperlink>
            <w:r w:rsidRPr="0022317B">
              <w:t xml:space="preserve">  </w:t>
            </w:r>
          </w:p>
        </w:tc>
      </w:tr>
      <w:tr w:rsidR="00A02B06" w:rsidRPr="0022317B" w14:paraId="5F2E6BC8" w14:textId="77777777" w:rsidTr="00BC6569">
        <w:tc>
          <w:tcPr>
            <w:tcW w:w="2700" w:type="dxa"/>
          </w:tcPr>
          <w:p w14:paraId="3C7C88E9" w14:textId="77777777" w:rsidR="00A02B06" w:rsidRPr="0022317B" w:rsidRDefault="00A02B06" w:rsidP="00A02B06">
            <w:r w:rsidRPr="0022317B">
              <w:t>Release of children</w:t>
            </w:r>
          </w:p>
          <w:p w14:paraId="109D29A4" w14:textId="77777777" w:rsidR="00A02B06" w:rsidRPr="0022317B" w:rsidRDefault="00A02B06" w:rsidP="00A02B06"/>
        </w:tc>
        <w:tc>
          <w:tcPr>
            <w:tcW w:w="4680" w:type="dxa"/>
          </w:tcPr>
          <w:p w14:paraId="785327A1" w14:textId="77777777" w:rsidR="00A02B06" w:rsidRPr="0022317B" w:rsidRDefault="00A02B06" w:rsidP="00A02B06">
            <w:pPr>
              <w:numPr>
                <w:ilvl w:val="0"/>
                <w:numId w:val="12"/>
              </w:numPr>
              <w:ind w:left="342"/>
              <w:contextualSpacing/>
            </w:pPr>
            <w:r w:rsidRPr="0022317B">
              <w:t>While on the premises, children are in the care of the program until officially ‘released’</w:t>
            </w:r>
          </w:p>
          <w:p w14:paraId="29244E64" w14:textId="77777777" w:rsidR="00A02B06" w:rsidRPr="0022317B" w:rsidRDefault="00A02B06" w:rsidP="00A02B06">
            <w:pPr>
              <w:numPr>
                <w:ilvl w:val="0"/>
                <w:numId w:val="12"/>
              </w:numPr>
              <w:ind w:left="342"/>
              <w:contextualSpacing/>
            </w:pPr>
            <w:r w:rsidRPr="0022317B">
              <w:t>Note regulation requirements that address this issue and provide rationale as needed</w:t>
            </w:r>
          </w:p>
        </w:tc>
        <w:tc>
          <w:tcPr>
            <w:tcW w:w="7470" w:type="dxa"/>
          </w:tcPr>
          <w:p w14:paraId="70E01264" w14:textId="77777777" w:rsidR="00A02B06" w:rsidRPr="0022317B" w:rsidRDefault="00A02B06" w:rsidP="00A02B06">
            <w:pPr>
              <w:numPr>
                <w:ilvl w:val="0"/>
                <w:numId w:val="12"/>
              </w:numPr>
              <w:ind w:left="342"/>
              <w:contextualSpacing/>
            </w:pPr>
            <w:r w:rsidRPr="0022317B">
              <w:t>Staff handbook for program's specific practices</w:t>
            </w:r>
          </w:p>
        </w:tc>
      </w:tr>
      <w:tr w:rsidR="00A02B06" w:rsidRPr="0022317B" w14:paraId="76313A32" w14:textId="77777777" w:rsidTr="00BC6569">
        <w:tc>
          <w:tcPr>
            <w:tcW w:w="2700" w:type="dxa"/>
          </w:tcPr>
          <w:p w14:paraId="12E9AF66" w14:textId="77777777" w:rsidR="00A02B06" w:rsidRPr="0022317B" w:rsidRDefault="00A02B06" w:rsidP="00A02B06">
            <w:r w:rsidRPr="0022317B">
              <w:t>Respectful engagement of families, including daily communication with parents about their child’s activities</w:t>
            </w:r>
          </w:p>
        </w:tc>
        <w:tc>
          <w:tcPr>
            <w:tcW w:w="4680" w:type="dxa"/>
          </w:tcPr>
          <w:p w14:paraId="29FAAA6E" w14:textId="77777777" w:rsidR="00A02B06" w:rsidRPr="0022317B" w:rsidRDefault="00A02B06" w:rsidP="00A02B06">
            <w:pPr>
              <w:numPr>
                <w:ilvl w:val="0"/>
                <w:numId w:val="23"/>
              </w:numPr>
              <w:contextualSpacing/>
            </w:pPr>
            <w:r w:rsidRPr="0022317B">
              <w:t>Refer to the child care regulations for specific subtopics and/or talking points</w:t>
            </w:r>
          </w:p>
        </w:tc>
        <w:tc>
          <w:tcPr>
            <w:tcW w:w="7470" w:type="dxa"/>
          </w:tcPr>
          <w:p w14:paraId="106917A7" w14:textId="77777777" w:rsidR="00A02B06" w:rsidRPr="0022317B" w:rsidRDefault="00A02B06" w:rsidP="00A02B06">
            <w:pPr>
              <w:numPr>
                <w:ilvl w:val="0"/>
                <w:numId w:val="13"/>
              </w:numPr>
              <w:ind w:left="342"/>
              <w:contextualSpacing/>
            </w:pPr>
            <w:r w:rsidRPr="0022317B">
              <w:t xml:space="preserve">Caring for Our Children, 3rd Edition (section 2.3 Parent/Guardian Relationships) </w:t>
            </w:r>
            <w:hyperlink r:id="rId63" w:history="1">
              <w:r w:rsidRPr="0022317B">
                <w:rPr>
                  <w:color w:val="0563C1"/>
                  <w:u w:val="single"/>
                </w:rPr>
                <w:t>http://nrckids.org/CFOC/Database/2</w:t>
              </w:r>
            </w:hyperlink>
          </w:p>
          <w:p w14:paraId="2ABD2568" w14:textId="77777777" w:rsidR="00A02B06" w:rsidRPr="0022317B" w:rsidRDefault="00A02B06" w:rsidP="00A02B06">
            <w:pPr>
              <w:numPr>
                <w:ilvl w:val="0"/>
                <w:numId w:val="13"/>
              </w:numPr>
              <w:ind w:left="342"/>
              <w:contextualSpacing/>
            </w:pPr>
            <w:r w:rsidRPr="0022317B">
              <w:t xml:space="preserve">NAEYC Code of Ethics:  </w:t>
            </w:r>
            <w:hyperlink r:id="rId64" w:history="1">
              <w:r w:rsidRPr="0022317B">
                <w:rPr>
                  <w:color w:val="0563C1"/>
                  <w:u w:val="single"/>
                </w:rPr>
                <w:t>https://www.naeyc.org/sites/default/files/globally-</w:t>
              </w:r>
              <w:r w:rsidRPr="0022317B">
                <w:rPr>
                  <w:color w:val="0563C1"/>
                  <w:u w:val="single"/>
                </w:rPr>
                <w:lastRenderedPageBreak/>
                <w:t>shared/downloads/PDFs/resources/position-statements/Ethics%20Position%20Statement2011_09202013update.pdf</w:t>
              </w:r>
            </w:hyperlink>
            <w:r w:rsidRPr="0022317B">
              <w:t xml:space="preserve"> </w:t>
            </w:r>
          </w:p>
          <w:p w14:paraId="3550C20D" w14:textId="77777777" w:rsidR="00A02B06" w:rsidRPr="0022317B" w:rsidRDefault="00A02B06" w:rsidP="00A02B06">
            <w:pPr>
              <w:numPr>
                <w:ilvl w:val="0"/>
                <w:numId w:val="13"/>
              </w:numPr>
              <w:ind w:left="342"/>
              <w:contextualSpacing/>
            </w:pPr>
            <w:r w:rsidRPr="0022317B">
              <w:t xml:space="preserve">National afterschool association (NAA) </w:t>
            </w:r>
            <w:hyperlink r:id="rId65" w:history="1">
              <w:r w:rsidRPr="0022317B">
                <w:rPr>
                  <w:color w:val="0563C1"/>
                  <w:u w:val="single"/>
                </w:rPr>
                <w:t>http://www.afterschoolalliance.org/StartingaProgramDevelopmentManagementCurriculum.cfm</w:t>
              </w:r>
            </w:hyperlink>
            <w:r w:rsidRPr="0022317B">
              <w:t xml:space="preserve"> </w:t>
            </w:r>
          </w:p>
        </w:tc>
      </w:tr>
      <w:tr w:rsidR="00A02B06" w:rsidRPr="0022317B" w14:paraId="348E7445" w14:textId="77777777" w:rsidTr="00BC6569">
        <w:tc>
          <w:tcPr>
            <w:tcW w:w="2700" w:type="dxa"/>
          </w:tcPr>
          <w:p w14:paraId="59928952" w14:textId="6BE07FA1" w:rsidR="00A02B06" w:rsidRPr="0022317B" w:rsidRDefault="00BC6569" w:rsidP="00A02B06">
            <w:r w:rsidRPr="0022317B">
              <w:lastRenderedPageBreak/>
              <w:t>Preventing, recognizing, and reporting child abuse and neglect; including information about the signs and symptoms of sexual abuse, sexual violence, grooming processes, recognizing the dangers of child sexual abuse, and other predatory behaviors of sex offenders</w:t>
            </w:r>
          </w:p>
        </w:tc>
        <w:tc>
          <w:tcPr>
            <w:tcW w:w="4680" w:type="dxa"/>
          </w:tcPr>
          <w:p w14:paraId="65AB040D" w14:textId="77777777" w:rsidR="00A02B06" w:rsidRPr="0022317B" w:rsidRDefault="00A02B06" w:rsidP="00A02B06">
            <w:pPr>
              <w:ind w:left="360"/>
              <w:contextualSpacing/>
            </w:pPr>
          </w:p>
        </w:tc>
        <w:tc>
          <w:tcPr>
            <w:tcW w:w="7470" w:type="dxa"/>
          </w:tcPr>
          <w:p w14:paraId="74640D2D" w14:textId="77777777" w:rsidR="00A02B06" w:rsidRPr="0022317B" w:rsidRDefault="00A02B06" w:rsidP="00A02B06">
            <w:pPr>
              <w:numPr>
                <w:ilvl w:val="0"/>
                <w:numId w:val="13"/>
              </w:numPr>
              <w:ind w:left="342"/>
              <w:contextualSpacing/>
            </w:pPr>
            <w:r w:rsidRPr="0022317B">
              <w:t xml:space="preserve">Provide information on accessing the required </w:t>
            </w:r>
            <w:r w:rsidR="00C03E6C" w:rsidRPr="0022317B">
              <w:t>Online</w:t>
            </w:r>
            <w:r w:rsidRPr="0022317B">
              <w:t xml:space="preserve"> Mandatory Report</w:t>
            </w:r>
            <w:r w:rsidR="00C03E6C" w:rsidRPr="0022317B">
              <w:t>er</w:t>
            </w:r>
            <w:r w:rsidRPr="0022317B">
              <w:t xml:space="preserve"> training: </w:t>
            </w:r>
            <w:hyperlink r:id="rId66" w:history="1">
              <w:r w:rsidRPr="0022317B">
                <w:rPr>
                  <w:color w:val="0563C1"/>
                  <w:u w:val="single"/>
                </w:rPr>
                <w:t>http://dcf.vermont.gov/protection/reporting/mandated</w:t>
              </w:r>
            </w:hyperlink>
            <w:r w:rsidRPr="0022317B">
              <w:t xml:space="preserve"> </w:t>
            </w:r>
          </w:p>
          <w:p w14:paraId="6CC74AD3" w14:textId="7329AE32" w:rsidR="00C03E6C" w:rsidRPr="0022317B" w:rsidRDefault="00C03E6C" w:rsidP="00A02B06">
            <w:pPr>
              <w:numPr>
                <w:ilvl w:val="0"/>
                <w:numId w:val="13"/>
              </w:numPr>
              <w:ind w:left="342"/>
              <w:contextualSpacing/>
            </w:pPr>
            <w:r w:rsidRPr="0022317B">
              <w:t xml:space="preserve">Step Up – Protect Children From Child Sexual Abuse: </w:t>
            </w:r>
            <w:hyperlink r:id="rId67" w:history="1">
              <w:r w:rsidRPr="0022317B">
                <w:rPr>
                  <w:rStyle w:val="Hyperlink"/>
                </w:rPr>
                <w:t>https://dcf.vermont.gov/prevention/stepup</w:t>
              </w:r>
            </w:hyperlink>
            <w:r w:rsidRPr="0022317B">
              <w:t xml:space="preserve"> </w:t>
            </w:r>
          </w:p>
        </w:tc>
      </w:tr>
      <w:tr w:rsidR="00A02B06" w:rsidRPr="0022317B" w14:paraId="5F4902D6" w14:textId="77777777" w:rsidTr="00BC6569">
        <w:tc>
          <w:tcPr>
            <w:tcW w:w="2700" w:type="dxa"/>
          </w:tcPr>
          <w:p w14:paraId="580F3908" w14:textId="77777777" w:rsidR="00A02B06" w:rsidRPr="0022317B" w:rsidRDefault="00A02B06" w:rsidP="00A02B06">
            <w:r w:rsidRPr="0022317B">
              <w:t>Recognition and response to the symptoms of common childhood illnesses</w:t>
            </w:r>
          </w:p>
        </w:tc>
        <w:tc>
          <w:tcPr>
            <w:tcW w:w="4680" w:type="dxa"/>
          </w:tcPr>
          <w:p w14:paraId="5B0BCA10" w14:textId="77777777" w:rsidR="00A02B06" w:rsidRPr="0022317B" w:rsidRDefault="00A02B06" w:rsidP="00A02B06">
            <w:pPr>
              <w:numPr>
                <w:ilvl w:val="0"/>
                <w:numId w:val="13"/>
              </w:numPr>
              <w:contextualSpacing/>
            </w:pPr>
            <w:r w:rsidRPr="0022317B">
              <w:t>Refer to the child care regulations for specific subtopics and/or talking points</w:t>
            </w:r>
          </w:p>
        </w:tc>
        <w:tc>
          <w:tcPr>
            <w:tcW w:w="7470" w:type="dxa"/>
          </w:tcPr>
          <w:p w14:paraId="6E539FB3" w14:textId="77777777" w:rsidR="00A02B06" w:rsidRPr="0022317B" w:rsidRDefault="00A02B06" w:rsidP="00A02B06">
            <w:pPr>
              <w:numPr>
                <w:ilvl w:val="0"/>
                <w:numId w:val="13"/>
              </w:numPr>
              <w:ind w:left="342"/>
              <w:contextualSpacing/>
            </w:pPr>
            <w:r w:rsidRPr="0022317B">
              <w:t xml:space="preserve">Center for Disease Control:  </w:t>
            </w:r>
            <w:hyperlink r:id="rId68" w:history="1">
              <w:r w:rsidRPr="0022317B">
                <w:rPr>
                  <w:color w:val="0563C1"/>
                  <w:u w:val="single"/>
                </w:rPr>
                <w:t>https://www.cdc.gov/parents/infants/index.html</w:t>
              </w:r>
            </w:hyperlink>
            <w:r w:rsidRPr="0022317B">
              <w:t xml:space="preserve"> </w:t>
            </w:r>
          </w:p>
          <w:p w14:paraId="192298B4" w14:textId="77777777" w:rsidR="00A02B06" w:rsidRPr="0022317B" w:rsidRDefault="00A02B06" w:rsidP="00A02B06">
            <w:pPr>
              <w:numPr>
                <w:ilvl w:val="0"/>
                <w:numId w:val="13"/>
              </w:numPr>
              <w:ind w:left="342"/>
              <w:contextualSpacing/>
            </w:pPr>
            <w:r w:rsidRPr="0022317B">
              <w:t xml:space="preserve">Refer to Signs and Symptoms chart (Appendix A) in the </w:t>
            </w:r>
            <w:proofErr w:type="gramStart"/>
            <w:r w:rsidRPr="0022317B">
              <w:t>regulations</w:t>
            </w:r>
            <w:proofErr w:type="gramEnd"/>
            <w:r w:rsidRPr="0022317B">
              <w:t xml:space="preserve"> booklet</w:t>
            </w:r>
          </w:p>
        </w:tc>
      </w:tr>
      <w:tr w:rsidR="00A02B06" w:rsidRPr="0022317B" w14:paraId="2897691B" w14:textId="77777777" w:rsidTr="00BC6569">
        <w:tc>
          <w:tcPr>
            <w:tcW w:w="2700" w:type="dxa"/>
          </w:tcPr>
          <w:p w14:paraId="0EFEB698" w14:textId="77777777" w:rsidR="00A02B06" w:rsidRPr="0022317B" w:rsidRDefault="00A02B06" w:rsidP="00A02B06">
            <w:r w:rsidRPr="0022317B">
              <w:t>Preventing the spread of infectious diseases</w:t>
            </w:r>
          </w:p>
        </w:tc>
        <w:tc>
          <w:tcPr>
            <w:tcW w:w="4680" w:type="dxa"/>
          </w:tcPr>
          <w:p w14:paraId="5CAF9971" w14:textId="77777777" w:rsidR="00A02B06" w:rsidRPr="0022317B" w:rsidRDefault="00A02B06" w:rsidP="00A02B06">
            <w:pPr>
              <w:numPr>
                <w:ilvl w:val="0"/>
                <w:numId w:val="24"/>
              </w:numPr>
              <w:contextualSpacing/>
            </w:pPr>
            <w:r w:rsidRPr="0022317B">
              <w:t>Refer to the child care regulations for specific subtopics and/or talking points</w:t>
            </w:r>
          </w:p>
        </w:tc>
        <w:tc>
          <w:tcPr>
            <w:tcW w:w="7470" w:type="dxa"/>
          </w:tcPr>
          <w:p w14:paraId="579E750B" w14:textId="77777777" w:rsidR="00A02B06" w:rsidRPr="0022317B" w:rsidRDefault="00A02B06" w:rsidP="00A02B06">
            <w:pPr>
              <w:numPr>
                <w:ilvl w:val="0"/>
                <w:numId w:val="13"/>
              </w:numPr>
              <w:ind w:left="342"/>
              <w:contextualSpacing/>
            </w:pPr>
            <w:r w:rsidRPr="0022317B">
              <w:t xml:space="preserve">Center for Disease Control:  </w:t>
            </w:r>
            <w:hyperlink r:id="rId69" w:history="1">
              <w:r w:rsidRPr="0022317B">
                <w:rPr>
                  <w:color w:val="0563C1"/>
                  <w:u w:val="single"/>
                </w:rPr>
                <w:t>https://www.cdc.gov/parents/infants/index.html</w:t>
              </w:r>
            </w:hyperlink>
            <w:r w:rsidRPr="0022317B">
              <w:t xml:space="preserve"> </w:t>
            </w:r>
          </w:p>
          <w:p w14:paraId="74FCFD89" w14:textId="77777777" w:rsidR="00A02B06" w:rsidRPr="0022317B" w:rsidRDefault="00A02B06" w:rsidP="00A02B06">
            <w:pPr>
              <w:numPr>
                <w:ilvl w:val="0"/>
                <w:numId w:val="13"/>
              </w:numPr>
              <w:ind w:left="342"/>
              <w:contextualSpacing/>
            </w:pPr>
            <w:r w:rsidRPr="0022317B">
              <w:t xml:space="preserve">Refer to Signs and Symptoms chart (Appendix A) in the </w:t>
            </w:r>
            <w:proofErr w:type="gramStart"/>
            <w:r w:rsidRPr="0022317B">
              <w:t>regulations</w:t>
            </w:r>
            <w:proofErr w:type="gramEnd"/>
            <w:r w:rsidRPr="0022317B">
              <w:t xml:space="preserve"> booklet</w:t>
            </w:r>
          </w:p>
        </w:tc>
      </w:tr>
      <w:tr w:rsidR="00A02B06" w:rsidRPr="0022317B" w14:paraId="7957C7A7" w14:textId="77777777" w:rsidTr="00BC6569">
        <w:tc>
          <w:tcPr>
            <w:tcW w:w="2700" w:type="dxa"/>
          </w:tcPr>
          <w:p w14:paraId="53A7FFDB" w14:textId="77777777" w:rsidR="00A02B06" w:rsidRPr="0022317B" w:rsidRDefault="00A02B06" w:rsidP="00A02B06">
            <w:r w:rsidRPr="0022317B">
              <w:t xml:space="preserve">Providing developmentally appropriate activities </w:t>
            </w:r>
            <w:r w:rsidRPr="0022317B">
              <w:lastRenderedPageBreak/>
              <w:t>and experiences for children</w:t>
            </w:r>
          </w:p>
        </w:tc>
        <w:tc>
          <w:tcPr>
            <w:tcW w:w="4680" w:type="dxa"/>
          </w:tcPr>
          <w:p w14:paraId="6F0F6699" w14:textId="77777777" w:rsidR="00A02B06" w:rsidRPr="0022317B" w:rsidRDefault="00A02B06" w:rsidP="00A02B06">
            <w:pPr>
              <w:numPr>
                <w:ilvl w:val="0"/>
                <w:numId w:val="25"/>
              </w:numPr>
              <w:contextualSpacing/>
            </w:pPr>
            <w:r w:rsidRPr="0022317B">
              <w:lastRenderedPageBreak/>
              <w:t>Refer to the child care regulations for specific subtopics and/or talking points</w:t>
            </w:r>
          </w:p>
        </w:tc>
        <w:tc>
          <w:tcPr>
            <w:tcW w:w="7470" w:type="dxa"/>
          </w:tcPr>
          <w:p w14:paraId="3CDFE6F4" w14:textId="77777777" w:rsidR="00A02B06" w:rsidRPr="0022317B" w:rsidRDefault="00A02B06" w:rsidP="00A02B06">
            <w:r w:rsidRPr="0022317B">
              <w:rPr>
                <w:u w:val="single"/>
              </w:rPr>
              <w:t xml:space="preserve"> Infants and Toddlers</w:t>
            </w:r>
            <w:r w:rsidRPr="0022317B">
              <w:t>:</w:t>
            </w:r>
          </w:p>
          <w:p w14:paraId="74AC03B7" w14:textId="77777777" w:rsidR="00A02B06" w:rsidRPr="0022317B" w:rsidRDefault="00A02B06" w:rsidP="00A02B06">
            <w:pPr>
              <w:numPr>
                <w:ilvl w:val="0"/>
                <w:numId w:val="5"/>
              </w:numPr>
              <w:ind w:left="342"/>
              <w:contextualSpacing/>
            </w:pPr>
            <w:r w:rsidRPr="0022317B">
              <w:t xml:space="preserve">Zero to Three: </w:t>
            </w:r>
            <w:hyperlink r:id="rId70" w:history="1">
              <w:r w:rsidRPr="0022317B">
                <w:rPr>
                  <w:color w:val="0070C0"/>
                  <w:u w:val="single"/>
                </w:rPr>
                <w:t>https://www.zerotothree.org/early-learning</w:t>
              </w:r>
            </w:hyperlink>
            <w:r w:rsidRPr="0022317B">
              <w:t xml:space="preserve"> </w:t>
            </w:r>
          </w:p>
          <w:p w14:paraId="061784F6" w14:textId="77777777" w:rsidR="00A02B06" w:rsidRPr="0022317B" w:rsidRDefault="00A02B06" w:rsidP="00A02B06">
            <w:pPr>
              <w:numPr>
                <w:ilvl w:val="0"/>
                <w:numId w:val="5"/>
              </w:numPr>
              <w:ind w:left="342"/>
              <w:contextualSpacing/>
            </w:pPr>
            <w:r w:rsidRPr="0022317B">
              <w:t>Preschoolers:</w:t>
            </w:r>
          </w:p>
          <w:p w14:paraId="4F54800C" w14:textId="77777777" w:rsidR="00A02B06" w:rsidRPr="0022317B" w:rsidRDefault="00A02B06" w:rsidP="00A02B06">
            <w:pPr>
              <w:numPr>
                <w:ilvl w:val="0"/>
                <w:numId w:val="5"/>
              </w:numPr>
              <w:ind w:left="342"/>
              <w:contextualSpacing/>
            </w:pPr>
            <w:r w:rsidRPr="0022317B">
              <w:lastRenderedPageBreak/>
              <w:t xml:space="preserve">Creative Curriculum: </w:t>
            </w:r>
            <w:hyperlink r:id="rId71" w:history="1">
              <w:r w:rsidRPr="0022317B">
                <w:rPr>
                  <w:color w:val="0070C0"/>
                  <w:u w:val="single"/>
                </w:rPr>
                <w:t>https://teachingstrategies.com/solutions/teach/preschool/</w:t>
              </w:r>
            </w:hyperlink>
            <w:r w:rsidRPr="0022317B">
              <w:rPr>
                <w:color w:val="0070C0"/>
              </w:rPr>
              <w:t xml:space="preserve"> </w:t>
            </w:r>
          </w:p>
          <w:p w14:paraId="77C12C6A" w14:textId="77777777" w:rsidR="00A02B06" w:rsidRPr="0022317B" w:rsidRDefault="00A02B06" w:rsidP="00A02B06">
            <w:pPr>
              <w:numPr>
                <w:ilvl w:val="0"/>
                <w:numId w:val="5"/>
              </w:numPr>
              <w:ind w:left="342"/>
              <w:contextualSpacing/>
            </w:pPr>
            <w:r w:rsidRPr="0022317B">
              <w:t xml:space="preserve">Healthy Kids, Healthy Choices (Best Practices for Physical Activity, Nemours) </w:t>
            </w:r>
            <w:hyperlink r:id="rId72" w:history="1">
              <w:r w:rsidRPr="0022317B">
                <w:rPr>
                  <w:color w:val="0070C0"/>
                  <w:u w:val="single"/>
                </w:rPr>
                <w:t>https://healthykidshealthyfuture.org/</w:t>
              </w:r>
            </w:hyperlink>
            <w:r w:rsidRPr="0022317B">
              <w:t xml:space="preserve"> </w:t>
            </w:r>
          </w:p>
          <w:p w14:paraId="48D1D977" w14:textId="77777777" w:rsidR="00A02B06" w:rsidRPr="0022317B" w:rsidRDefault="00A02B06" w:rsidP="00A02B06">
            <w:pPr>
              <w:numPr>
                <w:ilvl w:val="0"/>
                <w:numId w:val="5"/>
              </w:numPr>
              <w:ind w:left="342"/>
              <w:contextualSpacing/>
            </w:pPr>
            <w:r w:rsidRPr="0022317B">
              <w:t>Afterschool/school age:</w:t>
            </w:r>
          </w:p>
          <w:p w14:paraId="359086EB" w14:textId="77777777" w:rsidR="00A02B06" w:rsidRPr="00D9131E" w:rsidRDefault="00C1151A" w:rsidP="00D9131E">
            <w:pPr>
              <w:numPr>
                <w:ilvl w:val="1"/>
                <w:numId w:val="5"/>
              </w:numPr>
              <w:contextualSpacing/>
              <w:rPr>
                <w:color w:val="0070C0"/>
                <w:u w:val="single"/>
              </w:rPr>
            </w:pPr>
            <w:hyperlink r:id="rId73" w:history="1">
              <w:r w:rsidR="00A02B06" w:rsidRPr="00D9131E">
                <w:rPr>
                  <w:color w:val="0070C0"/>
                  <w:u w:val="single"/>
                </w:rPr>
                <w:t>http://tnstarquality.org/html/sacers_dap.htm</w:t>
              </w:r>
            </w:hyperlink>
            <w:r w:rsidR="00A02B06" w:rsidRPr="00D9131E">
              <w:rPr>
                <w:color w:val="0070C0"/>
                <w:u w:val="single"/>
              </w:rPr>
              <w:t xml:space="preserve"> </w:t>
            </w:r>
          </w:p>
          <w:p w14:paraId="0494B34D" w14:textId="77777777" w:rsidR="00A02B06" w:rsidRPr="0022317B" w:rsidRDefault="00C1151A" w:rsidP="00D9131E">
            <w:pPr>
              <w:numPr>
                <w:ilvl w:val="1"/>
                <w:numId w:val="5"/>
              </w:numPr>
              <w:contextualSpacing/>
            </w:pPr>
            <w:hyperlink r:id="rId74" w:history="1">
              <w:r w:rsidR="00A02B06" w:rsidRPr="00D9131E">
                <w:rPr>
                  <w:color w:val="0070C0"/>
                  <w:u w:val="single"/>
                </w:rPr>
                <w:t>http://www.cccf-fcsge.ca/wp-content/uploads/RS_23-e.pdf</w:t>
              </w:r>
            </w:hyperlink>
            <w:r w:rsidR="00A02B06" w:rsidRPr="0022317B">
              <w:t xml:space="preserve"> </w:t>
            </w:r>
          </w:p>
          <w:p w14:paraId="57AF40DA" w14:textId="77777777" w:rsidR="00A02B06" w:rsidRPr="0022317B" w:rsidRDefault="00A02B06" w:rsidP="00A02B06"/>
        </w:tc>
      </w:tr>
      <w:tr w:rsidR="00A02B06" w:rsidRPr="0022317B" w14:paraId="7C3683A1" w14:textId="77777777" w:rsidTr="00BC6569">
        <w:tc>
          <w:tcPr>
            <w:tcW w:w="2700" w:type="dxa"/>
          </w:tcPr>
          <w:p w14:paraId="3793576A" w14:textId="77777777" w:rsidR="00A02B06" w:rsidRPr="0022317B" w:rsidRDefault="00A02B06" w:rsidP="00A02B06">
            <w:r w:rsidRPr="0022317B">
              <w:lastRenderedPageBreak/>
              <w:t>Inclusion of children with special needs</w:t>
            </w:r>
          </w:p>
        </w:tc>
        <w:tc>
          <w:tcPr>
            <w:tcW w:w="4680" w:type="dxa"/>
          </w:tcPr>
          <w:p w14:paraId="2A8D6031" w14:textId="77777777" w:rsidR="00A02B06" w:rsidRPr="0022317B" w:rsidRDefault="00A02B06" w:rsidP="00A02B06">
            <w:pPr>
              <w:numPr>
                <w:ilvl w:val="0"/>
                <w:numId w:val="16"/>
              </w:numPr>
              <w:contextualSpacing/>
            </w:pPr>
            <w:r w:rsidRPr="0022317B">
              <w:t>Refer to the child care regulations for specific subtopics and/or talking points</w:t>
            </w:r>
          </w:p>
        </w:tc>
        <w:tc>
          <w:tcPr>
            <w:tcW w:w="7470" w:type="dxa"/>
          </w:tcPr>
          <w:p w14:paraId="0CAFF3BF" w14:textId="77777777" w:rsidR="00A02B06" w:rsidRPr="0022317B" w:rsidRDefault="00A02B06" w:rsidP="00A02B06">
            <w:pPr>
              <w:numPr>
                <w:ilvl w:val="0"/>
                <w:numId w:val="5"/>
              </w:numPr>
              <w:ind w:left="342"/>
              <w:contextualSpacing/>
            </w:pPr>
            <w:r w:rsidRPr="0022317B">
              <w:t xml:space="preserve">NAEYC Code of Ethics:  </w:t>
            </w:r>
            <w:hyperlink r:id="rId75" w:history="1">
              <w:r w:rsidRPr="0022317B">
                <w:rPr>
                  <w:color w:val="0563C1"/>
                  <w:u w:val="single"/>
                </w:rPr>
                <w:t>https://www.naeyc.org/sites/default/files/globally-shared/downloads/PDFs/resources/position-statements/Ethics%20Position%20Statement2011_09202013update.pdf</w:t>
              </w:r>
            </w:hyperlink>
            <w:r w:rsidRPr="0022317B">
              <w:t xml:space="preserve"> </w:t>
            </w:r>
          </w:p>
          <w:p w14:paraId="5526A5DA" w14:textId="77777777" w:rsidR="00A02B06" w:rsidRPr="0022317B" w:rsidRDefault="00A02B06" w:rsidP="00A02B06">
            <w:pPr>
              <w:numPr>
                <w:ilvl w:val="0"/>
                <w:numId w:val="5"/>
              </w:numPr>
              <w:ind w:left="342"/>
              <w:contextualSpacing/>
            </w:pPr>
            <w:r w:rsidRPr="0022317B">
              <w:t xml:space="preserve">Afterschool-NAA code of ethics: </w:t>
            </w:r>
            <w:hyperlink r:id="rId76" w:history="1">
              <w:r w:rsidRPr="0022317B">
                <w:rPr>
                  <w:color w:val="0563C1"/>
                  <w:u w:val="single"/>
                </w:rPr>
                <w:t>https://naaweb.org/images/NAA-Code-of-Ethics-for-AferSchool-Professionals.pdf</w:t>
              </w:r>
            </w:hyperlink>
            <w:r w:rsidRPr="0022317B">
              <w:t xml:space="preserve"> </w:t>
            </w:r>
          </w:p>
          <w:p w14:paraId="46B57044" w14:textId="77777777" w:rsidR="00A02B06" w:rsidRPr="0022317B" w:rsidRDefault="00A02B06" w:rsidP="00A02B06">
            <w:pPr>
              <w:numPr>
                <w:ilvl w:val="0"/>
                <w:numId w:val="5"/>
              </w:numPr>
              <w:ind w:left="342"/>
              <w:contextualSpacing/>
            </w:pPr>
            <w:r w:rsidRPr="0022317B">
              <w:t xml:space="preserve">Caring for Our Children, 3rd Edition (Section 8.2) </w:t>
            </w:r>
            <w:hyperlink r:id="rId77" w:history="1">
              <w:r w:rsidRPr="0022317B">
                <w:rPr>
                  <w:color w:val="0563C1"/>
                  <w:u w:val="single"/>
                </w:rPr>
                <w:t>http://nrckids.org/CFOC/Database/8</w:t>
              </w:r>
            </w:hyperlink>
            <w:r w:rsidRPr="0022317B">
              <w:t xml:space="preserve"> </w:t>
            </w:r>
          </w:p>
          <w:p w14:paraId="39A0B2E6" w14:textId="77777777" w:rsidR="00A02B06" w:rsidRPr="0022317B" w:rsidRDefault="00A02B06" w:rsidP="00A02B06">
            <w:pPr>
              <w:numPr>
                <w:ilvl w:val="0"/>
                <w:numId w:val="5"/>
              </w:numPr>
              <w:ind w:left="342"/>
              <w:contextualSpacing/>
            </w:pPr>
            <w:r w:rsidRPr="0022317B">
              <w:t xml:space="preserve">Managing Chronic Health Needs in Child Care and Schools:  </w:t>
            </w:r>
            <w:hyperlink r:id="rId78" w:history="1">
              <w:r w:rsidRPr="0022317B">
                <w:rPr>
                  <w:color w:val="0563C1"/>
                  <w:u w:val="single"/>
                </w:rPr>
                <w:t>http://reader.aappublications.org/managing-chronic-health-needs-in-child-care-and-schools/1</w:t>
              </w:r>
            </w:hyperlink>
          </w:p>
          <w:p w14:paraId="64FC055B" w14:textId="77777777" w:rsidR="00A02B06" w:rsidRPr="0022317B" w:rsidRDefault="00A02B06" w:rsidP="00A02B06">
            <w:pPr>
              <w:numPr>
                <w:ilvl w:val="0"/>
                <w:numId w:val="5"/>
              </w:numPr>
              <w:ind w:left="342"/>
              <w:contextualSpacing/>
            </w:pPr>
            <w:r w:rsidRPr="0022317B">
              <w:t xml:space="preserve">Better Kid Care Vodcast: Inclusion and Cultural Understanding </w:t>
            </w:r>
            <w:hyperlink r:id="rId79" w:history="1">
              <w:r w:rsidRPr="0022317B">
                <w:rPr>
                  <w:color w:val="0563C1"/>
                  <w:u w:val="single"/>
                </w:rPr>
                <w:t>https://extension.psu.edu/programs/betterkidcare/vodcasts</w:t>
              </w:r>
            </w:hyperlink>
            <w:r w:rsidRPr="0022317B">
              <w:t xml:space="preserve"> </w:t>
            </w:r>
          </w:p>
          <w:p w14:paraId="492621EA" w14:textId="77777777" w:rsidR="00A02B06" w:rsidRDefault="00A02B06" w:rsidP="00A02B06">
            <w:pPr>
              <w:numPr>
                <w:ilvl w:val="0"/>
                <w:numId w:val="5"/>
              </w:numPr>
              <w:ind w:left="342"/>
              <w:contextualSpacing/>
            </w:pPr>
            <w:r w:rsidRPr="0022317B">
              <w:t xml:space="preserve">Afterschool:  </w:t>
            </w:r>
            <w:hyperlink r:id="rId80" w:history="1">
              <w:r w:rsidRPr="0022317B">
                <w:rPr>
                  <w:color w:val="0563C1"/>
                  <w:u w:val="single"/>
                </w:rPr>
                <w:t>http://www.afterschoolalliance.org/Special%20Needs%20IB34%20final.pdf</w:t>
              </w:r>
            </w:hyperlink>
            <w:r w:rsidRPr="0022317B">
              <w:t xml:space="preserve"> </w:t>
            </w:r>
          </w:p>
          <w:p w14:paraId="3366722A" w14:textId="4F886AC3" w:rsidR="00DE09E9" w:rsidRPr="0022317B" w:rsidRDefault="00DE09E9" w:rsidP="00A02B06">
            <w:pPr>
              <w:numPr>
                <w:ilvl w:val="0"/>
                <w:numId w:val="5"/>
              </w:numPr>
              <w:ind w:left="342"/>
              <w:contextualSpacing/>
            </w:pPr>
            <w:r>
              <w:t xml:space="preserve">NAEYC resources for dual language learners: </w:t>
            </w:r>
            <w:hyperlink r:id="rId81" w:history="1">
              <w:r w:rsidRPr="00B36978">
                <w:rPr>
                  <w:rStyle w:val="Hyperlink"/>
                </w:rPr>
                <w:t>https://www.naeyc.org/resources/topics/dual-language-learners</w:t>
              </w:r>
            </w:hyperlink>
            <w:r>
              <w:t xml:space="preserve"> </w:t>
            </w:r>
          </w:p>
        </w:tc>
      </w:tr>
      <w:tr w:rsidR="00A02B06" w:rsidRPr="0022317B" w14:paraId="5A1A8B21" w14:textId="77777777" w:rsidTr="00BC6569">
        <w:tc>
          <w:tcPr>
            <w:tcW w:w="2700" w:type="dxa"/>
          </w:tcPr>
          <w:p w14:paraId="5264B78A" w14:textId="77777777" w:rsidR="00A02B06" w:rsidRPr="0022317B" w:rsidRDefault="00A02B06" w:rsidP="00A02B06">
            <w:r w:rsidRPr="0022317B">
              <w:t>Guidelines for volunteers, (partner staff, auxiliary staff, business managers)</w:t>
            </w:r>
          </w:p>
        </w:tc>
        <w:tc>
          <w:tcPr>
            <w:tcW w:w="4680" w:type="dxa"/>
          </w:tcPr>
          <w:p w14:paraId="7CE2134E" w14:textId="77777777" w:rsidR="00A02B06" w:rsidRPr="0022317B" w:rsidRDefault="00A02B06" w:rsidP="00A02B06">
            <w:pPr>
              <w:numPr>
                <w:ilvl w:val="0"/>
                <w:numId w:val="26"/>
              </w:numPr>
              <w:contextualSpacing/>
            </w:pPr>
            <w:r w:rsidRPr="0022317B">
              <w:t>Refer to the child care regulations for specific subtopics and/or talking points</w:t>
            </w:r>
          </w:p>
        </w:tc>
        <w:tc>
          <w:tcPr>
            <w:tcW w:w="7470" w:type="dxa"/>
          </w:tcPr>
          <w:p w14:paraId="080B7FF1" w14:textId="77777777" w:rsidR="00A02B06" w:rsidRPr="0022317B" w:rsidRDefault="00A02B06" w:rsidP="00A02B06">
            <w:pPr>
              <w:numPr>
                <w:ilvl w:val="0"/>
                <w:numId w:val="13"/>
              </w:numPr>
              <w:ind w:left="342"/>
              <w:contextualSpacing/>
            </w:pPr>
            <w:r w:rsidRPr="0022317B">
              <w:t xml:space="preserve">Review relevant program policies  </w:t>
            </w:r>
          </w:p>
          <w:p w14:paraId="3C37E38B" w14:textId="77777777" w:rsidR="00A02B06" w:rsidRPr="0022317B" w:rsidRDefault="00A02B06" w:rsidP="00A02B06">
            <w:pPr>
              <w:numPr>
                <w:ilvl w:val="0"/>
                <w:numId w:val="13"/>
              </w:numPr>
              <w:ind w:left="342"/>
              <w:contextualSpacing/>
            </w:pPr>
            <w:r w:rsidRPr="0022317B">
              <w:t xml:space="preserve">Review regulations definition of ‘staff’ and who is allowed to be in ratio with children  </w:t>
            </w:r>
          </w:p>
          <w:p w14:paraId="47211EAB" w14:textId="77777777" w:rsidR="00A02B06" w:rsidRPr="0022317B" w:rsidRDefault="00A02B06" w:rsidP="00A02B06">
            <w:pPr>
              <w:numPr>
                <w:ilvl w:val="0"/>
                <w:numId w:val="13"/>
              </w:numPr>
              <w:ind w:left="342"/>
              <w:contextualSpacing/>
            </w:pPr>
            <w:r w:rsidRPr="0022317B">
              <w:t>Review regulations that pertain to volunteers</w:t>
            </w:r>
          </w:p>
          <w:p w14:paraId="5CA2516C" w14:textId="77777777" w:rsidR="00A02B06" w:rsidRPr="0022317B" w:rsidRDefault="00A02B06" w:rsidP="00A02B06">
            <w:pPr>
              <w:numPr>
                <w:ilvl w:val="0"/>
                <w:numId w:val="13"/>
              </w:numPr>
              <w:ind w:left="342"/>
              <w:contextualSpacing/>
            </w:pPr>
            <w:r w:rsidRPr="0022317B">
              <w:lastRenderedPageBreak/>
              <w:t xml:space="preserve">Afterschool-NAA code of ethics: </w:t>
            </w:r>
            <w:hyperlink r:id="rId82" w:history="1">
              <w:r w:rsidRPr="0022317B">
                <w:rPr>
                  <w:color w:val="0563C1"/>
                  <w:u w:val="single"/>
                </w:rPr>
                <w:t>https://naaweb.org/images/NAA-Code-of-Ethics-for-AferSchool-Professionals.pdf</w:t>
              </w:r>
            </w:hyperlink>
            <w:r w:rsidRPr="0022317B">
              <w:t xml:space="preserve"> </w:t>
            </w:r>
          </w:p>
        </w:tc>
      </w:tr>
      <w:tr w:rsidR="00A02B06" w:rsidRPr="0022317B" w14:paraId="42BAA94E" w14:textId="77777777" w:rsidTr="00BC6569">
        <w:tc>
          <w:tcPr>
            <w:tcW w:w="2700" w:type="dxa"/>
          </w:tcPr>
          <w:p w14:paraId="4758443C" w14:textId="77777777" w:rsidR="00A02B06" w:rsidRPr="0022317B" w:rsidRDefault="00A02B06" w:rsidP="00A02B06">
            <w:r w:rsidRPr="0022317B">
              <w:lastRenderedPageBreak/>
              <w:t>Responsibility to comply with current applicable licensing regulations</w:t>
            </w:r>
          </w:p>
        </w:tc>
        <w:tc>
          <w:tcPr>
            <w:tcW w:w="4680" w:type="dxa"/>
          </w:tcPr>
          <w:p w14:paraId="203E8412" w14:textId="77777777" w:rsidR="00A02B06" w:rsidRPr="0022317B" w:rsidRDefault="00A02B06" w:rsidP="00A02B06">
            <w:pPr>
              <w:numPr>
                <w:ilvl w:val="0"/>
                <w:numId w:val="26"/>
              </w:numPr>
              <w:contextualSpacing/>
            </w:pPr>
            <w:r w:rsidRPr="0022317B">
              <w:t>Ensure staff know where to find a copy of the regulations</w:t>
            </w:r>
          </w:p>
        </w:tc>
        <w:tc>
          <w:tcPr>
            <w:tcW w:w="7470" w:type="dxa"/>
          </w:tcPr>
          <w:p w14:paraId="195D6AF4" w14:textId="77777777" w:rsidR="00A02B06" w:rsidRPr="0022317B" w:rsidRDefault="00A02B06" w:rsidP="00A02B06">
            <w:pPr>
              <w:numPr>
                <w:ilvl w:val="0"/>
                <w:numId w:val="13"/>
              </w:numPr>
              <w:ind w:left="342"/>
              <w:contextualSpacing/>
            </w:pPr>
            <w:r w:rsidRPr="0022317B">
              <w:t xml:space="preserve">Look at the </w:t>
            </w:r>
            <w:proofErr w:type="gramStart"/>
            <w:r w:rsidRPr="0022317B">
              <w:t>regulations</w:t>
            </w:r>
            <w:proofErr w:type="gramEnd"/>
            <w:r w:rsidRPr="0022317B">
              <w:t xml:space="preserve"> booklet together, as well as the guide book and explain how they are used.  </w:t>
            </w:r>
          </w:p>
          <w:p w14:paraId="2FDCBFE6" w14:textId="77777777" w:rsidR="00A02B06" w:rsidRPr="0022317B" w:rsidRDefault="00A02B06" w:rsidP="00A02B06">
            <w:pPr>
              <w:numPr>
                <w:ilvl w:val="0"/>
                <w:numId w:val="13"/>
              </w:numPr>
              <w:ind w:left="342"/>
              <w:contextualSpacing/>
            </w:pPr>
            <w:r w:rsidRPr="0022317B">
              <w:t>Point out the sections that are included and let the staff member have an opportunity to read through the regulations prior to working alone with children.</w:t>
            </w:r>
          </w:p>
        </w:tc>
      </w:tr>
      <w:tr w:rsidR="00A02B06" w:rsidRPr="0022317B" w14:paraId="2736745B" w14:textId="77777777" w:rsidTr="00BC6569">
        <w:tc>
          <w:tcPr>
            <w:tcW w:w="2700" w:type="dxa"/>
          </w:tcPr>
          <w:p w14:paraId="0DFDEB82" w14:textId="77777777" w:rsidR="00A02B06" w:rsidRPr="0022317B" w:rsidRDefault="00A02B06" w:rsidP="00A02B06">
            <w:r w:rsidRPr="0022317B">
              <w:t>Staffing plans and definitions of related duties to include opening and closing procedures</w:t>
            </w:r>
          </w:p>
        </w:tc>
        <w:tc>
          <w:tcPr>
            <w:tcW w:w="4680" w:type="dxa"/>
          </w:tcPr>
          <w:p w14:paraId="6140895B" w14:textId="77777777" w:rsidR="00A02B06" w:rsidRPr="0022317B" w:rsidRDefault="00A02B06" w:rsidP="00A02B06"/>
        </w:tc>
        <w:tc>
          <w:tcPr>
            <w:tcW w:w="7470" w:type="dxa"/>
          </w:tcPr>
          <w:p w14:paraId="03E24B91" w14:textId="77777777" w:rsidR="00A02B06" w:rsidRPr="0022317B" w:rsidRDefault="00A02B06" w:rsidP="00A02B06">
            <w:pPr>
              <w:numPr>
                <w:ilvl w:val="0"/>
                <w:numId w:val="13"/>
              </w:numPr>
              <w:ind w:left="342"/>
              <w:contextualSpacing/>
            </w:pPr>
            <w:r w:rsidRPr="0022317B">
              <w:t xml:space="preserve">Review ratio requirements (the same throughout the day including opening and closing)  </w:t>
            </w:r>
          </w:p>
          <w:p w14:paraId="1B79B58C" w14:textId="77777777" w:rsidR="00A02B06" w:rsidRPr="0022317B" w:rsidRDefault="00A02B06" w:rsidP="00A02B06">
            <w:pPr>
              <w:numPr>
                <w:ilvl w:val="0"/>
                <w:numId w:val="13"/>
              </w:numPr>
              <w:ind w:left="342"/>
              <w:contextualSpacing/>
            </w:pPr>
            <w:r w:rsidRPr="0022317B">
              <w:t>Review the staffing plan (who is in charge, who else is in the building, etc.)</w:t>
            </w:r>
          </w:p>
        </w:tc>
      </w:tr>
      <w:tr w:rsidR="00A02B06" w:rsidRPr="0022317B" w14:paraId="3EFC7C09" w14:textId="77777777" w:rsidTr="00BC6569">
        <w:tc>
          <w:tcPr>
            <w:tcW w:w="2700" w:type="dxa"/>
          </w:tcPr>
          <w:p w14:paraId="6F1A9F3F" w14:textId="77777777" w:rsidR="00A02B06" w:rsidRPr="0022317B" w:rsidRDefault="00A02B06" w:rsidP="00A02B06">
            <w:r w:rsidRPr="0022317B">
              <w:t>Employee complaint and grievance procedures</w:t>
            </w:r>
          </w:p>
        </w:tc>
        <w:tc>
          <w:tcPr>
            <w:tcW w:w="4680" w:type="dxa"/>
          </w:tcPr>
          <w:p w14:paraId="6B5C2C12" w14:textId="77777777" w:rsidR="00A02B06" w:rsidRPr="0022317B" w:rsidRDefault="00A02B06" w:rsidP="00A02B06">
            <w:pPr>
              <w:numPr>
                <w:ilvl w:val="0"/>
                <w:numId w:val="7"/>
              </w:numPr>
              <w:ind w:left="246" w:hanging="204"/>
              <w:contextualSpacing/>
            </w:pPr>
            <w:r w:rsidRPr="0022317B">
              <w:t>Discuss program policies and expectations</w:t>
            </w:r>
          </w:p>
        </w:tc>
        <w:tc>
          <w:tcPr>
            <w:tcW w:w="7470" w:type="dxa"/>
          </w:tcPr>
          <w:p w14:paraId="4A1395DD" w14:textId="77777777" w:rsidR="00A02B06" w:rsidRPr="0022317B" w:rsidRDefault="00A02B06" w:rsidP="00A02B06">
            <w:pPr>
              <w:numPr>
                <w:ilvl w:val="0"/>
                <w:numId w:val="14"/>
              </w:numPr>
              <w:ind w:left="432"/>
              <w:contextualSpacing/>
            </w:pPr>
            <w:r w:rsidRPr="0022317B">
              <w:t xml:space="preserve">VOSHA:  </w:t>
            </w:r>
            <w:hyperlink r:id="rId83" w:history="1">
              <w:r w:rsidRPr="0022317B">
                <w:rPr>
                  <w:color w:val="0563C1"/>
                  <w:u w:val="single"/>
                </w:rPr>
                <w:t>http://labor.vermont.gov/vosha/employee-rights/</w:t>
              </w:r>
            </w:hyperlink>
          </w:p>
          <w:p w14:paraId="6C692BB4" w14:textId="77777777" w:rsidR="00A02B06" w:rsidRPr="0022317B" w:rsidRDefault="00A02B06" w:rsidP="00A02B06">
            <w:pPr>
              <w:numPr>
                <w:ilvl w:val="0"/>
                <w:numId w:val="14"/>
              </w:numPr>
              <w:ind w:left="432"/>
              <w:contextualSpacing/>
            </w:pPr>
            <w:r w:rsidRPr="0022317B">
              <w:t xml:space="preserve">US Labor Laws:  </w:t>
            </w:r>
            <w:hyperlink r:id="rId84" w:history="1">
              <w:r w:rsidRPr="0022317B">
                <w:rPr>
                  <w:color w:val="0563C1"/>
                  <w:u w:val="single"/>
                </w:rPr>
                <w:t>https://www.usa.gov/labor-laws</w:t>
              </w:r>
            </w:hyperlink>
            <w:r w:rsidRPr="0022317B">
              <w:t xml:space="preserve"> </w:t>
            </w:r>
          </w:p>
          <w:p w14:paraId="19BE923A" w14:textId="77777777" w:rsidR="00A02B06" w:rsidRPr="0022317B" w:rsidRDefault="00A02B06" w:rsidP="00A02B06">
            <w:pPr>
              <w:ind w:left="72"/>
            </w:pPr>
          </w:p>
        </w:tc>
      </w:tr>
      <w:tr w:rsidR="00A02B06" w:rsidRPr="0022317B" w14:paraId="78EAFFFF" w14:textId="77777777" w:rsidTr="00BC6569">
        <w:tc>
          <w:tcPr>
            <w:tcW w:w="2700" w:type="dxa"/>
          </w:tcPr>
          <w:p w14:paraId="772F2B40" w14:textId="77777777" w:rsidR="00A02B06" w:rsidRPr="0022317B" w:rsidRDefault="00A02B06" w:rsidP="00A02B06">
            <w:r w:rsidRPr="0022317B">
              <w:t>Assuring children have extra clothes and diapers available.</w:t>
            </w:r>
          </w:p>
        </w:tc>
        <w:tc>
          <w:tcPr>
            <w:tcW w:w="4680" w:type="dxa"/>
          </w:tcPr>
          <w:p w14:paraId="679B291D" w14:textId="77777777" w:rsidR="00A02B06" w:rsidRPr="0022317B" w:rsidRDefault="00A02B06" w:rsidP="00A02B06">
            <w:pPr>
              <w:numPr>
                <w:ilvl w:val="0"/>
                <w:numId w:val="7"/>
              </w:numPr>
              <w:ind w:left="246" w:hanging="204"/>
              <w:contextualSpacing/>
            </w:pPr>
            <w:r w:rsidRPr="0022317B">
              <w:t>All children shall have the ability to participate in all program activities and should not be prohibited due to clothing concerns</w:t>
            </w:r>
          </w:p>
          <w:p w14:paraId="468528E8" w14:textId="77777777" w:rsidR="00A02B06" w:rsidRPr="0022317B" w:rsidRDefault="00A02B06" w:rsidP="00A02B06">
            <w:pPr>
              <w:numPr>
                <w:ilvl w:val="0"/>
                <w:numId w:val="7"/>
              </w:numPr>
              <w:ind w:left="246" w:hanging="204"/>
              <w:contextualSpacing/>
            </w:pPr>
            <w:r w:rsidRPr="0022317B">
              <w:t>Any child who wears a diaper shall have extras available as needed</w:t>
            </w:r>
          </w:p>
          <w:p w14:paraId="7D7F3148" w14:textId="77777777" w:rsidR="00A02B06" w:rsidRPr="0022317B" w:rsidRDefault="00A02B06" w:rsidP="00A02B06">
            <w:pPr>
              <w:numPr>
                <w:ilvl w:val="0"/>
                <w:numId w:val="7"/>
              </w:numPr>
              <w:ind w:left="246" w:hanging="204"/>
              <w:contextualSpacing/>
            </w:pPr>
            <w:r w:rsidRPr="0022317B">
              <w:t>Review where the extra clothes are located</w:t>
            </w:r>
          </w:p>
        </w:tc>
        <w:tc>
          <w:tcPr>
            <w:tcW w:w="7470" w:type="dxa"/>
          </w:tcPr>
          <w:p w14:paraId="139291AB" w14:textId="77777777" w:rsidR="00A02B06" w:rsidRPr="0022317B" w:rsidRDefault="00A02B06" w:rsidP="00A02B06">
            <w:pPr>
              <w:numPr>
                <w:ilvl w:val="0"/>
                <w:numId w:val="14"/>
              </w:numPr>
              <w:ind w:left="432"/>
              <w:contextualSpacing/>
            </w:pPr>
            <w:r w:rsidRPr="0022317B">
              <w:t>Staff handbook for program's specific practices</w:t>
            </w:r>
          </w:p>
        </w:tc>
      </w:tr>
    </w:tbl>
    <w:p w14:paraId="6A6BC049" w14:textId="77777777" w:rsidR="00A02B06" w:rsidRPr="0022317B" w:rsidRDefault="00A02B06" w:rsidP="00A02B06">
      <w:pPr>
        <w:spacing w:after="0" w:line="240" w:lineRule="auto"/>
        <w:rPr>
          <w:rFonts w:ascii="Palatino Linotype" w:eastAsia="Times New Roman" w:hAnsi="Palatino Linotype" w:cs="Times New Roman"/>
        </w:rPr>
      </w:pPr>
    </w:p>
    <w:p w14:paraId="42BCAB07" w14:textId="77777777" w:rsidR="00BC6569" w:rsidRPr="0022317B" w:rsidRDefault="00BC6569">
      <w:pPr>
        <w:rPr>
          <w:rFonts w:ascii="Palatino Linotype" w:hAnsi="Palatino Linotype"/>
        </w:rPr>
      </w:pPr>
    </w:p>
    <w:sectPr w:rsidR="00BC6569" w:rsidRPr="0022317B" w:rsidSect="00BC656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4D3A1" w14:textId="77777777" w:rsidR="00D9131E" w:rsidRDefault="00D9131E" w:rsidP="00BC6569">
      <w:pPr>
        <w:spacing w:after="0" w:line="240" w:lineRule="auto"/>
      </w:pPr>
      <w:r>
        <w:separator/>
      </w:r>
    </w:p>
  </w:endnote>
  <w:endnote w:type="continuationSeparator" w:id="0">
    <w:p w14:paraId="2F80AE98" w14:textId="77777777" w:rsidR="00D9131E" w:rsidRDefault="00D9131E" w:rsidP="00BC6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216584214"/>
      <w:docPartObj>
        <w:docPartGallery w:val="Page Numbers (Bottom of Page)"/>
        <w:docPartUnique/>
      </w:docPartObj>
    </w:sdtPr>
    <w:sdtEndPr>
      <w:rPr>
        <w:color w:val="7F7F7F" w:themeColor="background1" w:themeShade="7F"/>
        <w:spacing w:val="60"/>
      </w:rPr>
    </w:sdtEndPr>
    <w:sdtContent>
      <w:p w14:paraId="0C1FD573" w14:textId="5692E094" w:rsidR="00D9131E" w:rsidRPr="00DE09E9" w:rsidRDefault="00D9131E">
        <w:pPr>
          <w:pStyle w:val="Footer"/>
          <w:pBdr>
            <w:top w:val="single" w:sz="4" w:space="1" w:color="D9D9D9" w:themeColor="background1" w:themeShade="D9"/>
          </w:pBdr>
          <w:rPr>
            <w:rFonts w:ascii="Palatino Linotype" w:hAnsi="Palatino Linotype"/>
            <w:b/>
            <w:bCs/>
          </w:rPr>
        </w:pPr>
        <w:r w:rsidRPr="00DE09E9">
          <w:rPr>
            <w:rFonts w:ascii="Palatino Linotype" w:hAnsi="Palatino Linotype"/>
          </w:rPr>
          <w:fldChar w:fldCharType="begin"/>
        </w:r>
        <w:r w:rsidRPr="00DE09E9">
          <w:rPr>
            <w:rFonts w:ascii="Palatino Linotype" w:hAnsi="Palatino Linotype"/>
          </w:rPr>
          <w:instrText xml:space="preserve"> PAGE   \* MERGEFORMAT </w:instrText>
        </w:r>
        <w:r w:rsidRPr="00DE09E9">
          <w:rPr>
            <w:rFonts w:ascii="Palatino Linotype" w:hAnsi="Palatino Linotype"/>
          </w:rPr>
          <w:fldChar w:fldCharType="separate"/>
        </w:r>
        <w:r w:rsidRPr="00DE09E9">
          <w:rPr>
            <w:rFonts w:ascii="Palatino Linotype" w:hAnsi="Palatino Linotype"/>
            <w:b/>
            <w:bCs/>
            <w:noProof/>
          </w:rPr>
          <w:t>2</w:t>
        </w:r>
        <w:r w:rsidRPr="00DE09E9">
          <w:rPr>
            <w:rFonts w:ascii="Palatino Linotype" w:hAnsi="Palatino Linotype"/>
            <w:b/>
            <w:bCs/>
            <w:noProof/>
          </w:rPr>
          <w:fldChar w:fldCharType="end"/>
        </w:r>
        <w:r w:rsidRPr="00DE09E9">
          <w:rPr>
            <w:rFonts w:ascii="Palatino Linotype" w:hAnsi="Palatino Linotype"/>
            <w:b/>
            <w:bCs/>
          </w:rPr>
          <w:t xml:space="preserve"> | </w:t>
        </w:r>
        <w:r w:rsidRPr="00DE09E9">
          <w:rPr>
            <w:rFonts w:ascii="Palatino Linotype" w:hAnsi="Palatino Linotype"/>
            <w:color w:val="7F7F7F" w:themeColor="background1" w:themeShade="7F"/>
            <w:spacing w:val="60"/>
          </w:rPr>
          <w:t>Page</w:t>
        </w:r>
      </w:p>
    </w:sdtContent>
  </w:sdt>
  <w:p w14:paraId="78C563AF" w14:textId="0FD49E02" w:rsidR="00D9131E" w:rsidRPr="00DE09E9" w:rsidRDefault="00D9131E" w:rsidP="00BC6569">
    <w:pPr>
      <w:pStyle w:val="Footer"/>
      <w:jc w:val="right"/>
      <w:rPr>
        <w:rFonts w:ascii="Palatino Linotype" w:hAnsi="Palatino Linotype"/>
      </w:rPr>
    </w:pPr>
    <w:r w:rsidRPr="00DE09E9">
      <w:rPr>
        <w:rFonts w:ascii="Palatino Linotype" w:hAnsi="Palatino Linotype"/>
      </w:rPr>
      <w:t>Revised 8/2/2020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3AB27" w14:textId="77777777" w:rsidR="00D9131E" w:rsidRDefault="00D9131E" w:rsidP="00BC6569">
      <w:pPr>
        <w:spacing w:after="0" w:line="240" w:lineRule="auto"/>
      </w:pPr>
      <w:r>
        <w:separator/>
      </w:r>
    </w:p>
  </w:footnote>
  <w:footnote w:type="continuationSeparator" w:id="0">
    <w:p w14:paraId="2C5F5183" w14:textId="77777777" w:rsidR="00D9131E" w:rsidRDefault="00D9131E" w:rsidP="00BC6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3212"/>
    <w:multiLevelType w:val="hybridMultilevel"/>
    <w:tmpl w:val="51C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6E92"/>
    <w:multiLevelType w:val="hybridMultilevel"/>
    <w:tmpl w:val="1D06EE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07A5B"/>
    <w:multiLevelType w:val="hybridMultilevel"/>
    <w:tmpl w:val="9C749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795A"/>
    <w:multiLevelType w:val="hybridMultilevel"/>
    <w:tmpl w:val="9F68F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4C3D8C"/>
    <w:multiLevelType w:val="hybridMultilevel"/>
    <w:tmpl w:val="AC746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E7DBF"/>
    <w:multiLevelType w:val="hybridMultilevel"/>
    <w:tmpl w:val="CE02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F3CEF"/>
    <w:multiLevelType w:val="hybridMultilevel"/>
    <w:tmpl w:val="C6009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CE3138"/>
    <w:multiLevelType w:val="hybridMultilevel"/>
    <w:tmpl w:val="D616B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317372"/>
    <w:multiLevelType w:val="hybridMultilevel"/>
    <w:tmpl w:val="394A4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307B6D"/>
    <w:multiLevelType w:val="hybridMultilevel"/>
    <w:tmpl w:val="8BD62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7C6092"/>
    <w:multiLevelType w:val="hybridMultilevel"/>
    <w:tmpl w:val="F39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1D664F"/>
    <w:multiLevelType w:val="hybridMultilevel"/>
    <w:tmpl w:val="ACB0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9A4C9A"/>
    <w:multiLevelType w:val="hybridMultilevel"/>
    <w:tmpl w:val="FA7E3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541B9D"/>
    <w:multiLevelType w:val="hybridMultilevel"/>
    <w:tmpl w:val="1828F6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810EE"/>
    <w:multiLevelType w:val="hybridMultilevel"/>
    <w:tmpl w:val="DBB8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4622F"/>
    <w:multiLevelType w:val="hybridMultilevel"/>
    <w:tmpl w:val="90E42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770B8"/>
    <w:multiLevelType w:val="hybridMultilevel"/>
    <w:tmpl w:val="0F9E8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ECC1ED6"/>
    <w:multiLevelType w:val="hybridMultilevel"/>
    <w:tmpl w:val="C65E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B43207"/>
    <w:multiLevelType w:val="hybridMultilevel"/>
    <w:tmpl w:val="C7F4669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6F23C94"/>
    <w:multiLevelType w:val="hybridMultilevel"/>
    <w:tmpl w:val="8362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676D7"/>
    <w:multiLevelType w:val="hybridMultilevel"/>
    <w:tmpl w:val="F5DE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6522B4"/>
    <w:multiLevelType w:val="hybridMultilevel"/>
    <w:tmpl w:val="075C99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314149"/>
    <w:multiLevelType w:val="hybridMultilevel"/>
    <w:tmpl w:val="1FCE6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2040CF"/>
    <w:multiLevelType w:val="hybridMultilevel"/>
    <w:tmpl w:val="195AF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575D5F"/>
    <w:multiLevelType w:val="hybridMultilevel"/>
    <w:tmpl w:val="2F982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3D3F84"/>
    <w:multiLevelType w:val="hybridMultilevel"/>
    <w:tmpl w:val="D8E4655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num w:numId="1" w16cid:durableId="59259232">
    <w:abstractNumId w:val="18"/>
  </w:num>
  <w:num w:numId="2" w16cid:durableId="1001540560">
    <w:abstractNumId w:val="2"/>
  </w:num>
  <w:num w:numId="3" w16cid:durableId="94862383">
    <w:abstractNumId w:val="15"/>
  </w:num>
  <w:num w:numId="4" w16cid:durableId="1437092926">
    <w:abstractNumId w:val="10"/>
  </w:num>
  <w:num w:numId="5" w16cid:durableId="588469011">
    <w:abstractNumId w:val="22"/>
  </w:num>
  <w:num w:numId="6" w16cid:durableId="879246014">
    <w:abstractNumId w:val="24"/>
  </w:num>
  <w:num w:numId="7" w16cid:durableId="1297956092">
    <w:abstractNumId w:val="11"/>
  </w:num>
  <w:num w:numId="8" w16cid:durableId="1188446583">
    <w:abstractNumId w:val="17"/>
  </w:num>
  <w:num w:numId="9" w16cid:durableId="1896426746">
    <w:abstractNumId w:val="20"/>
  </w:num>
  <w:num w:numId="10" w16cid:durableId="1696349706">
    <w:abstractNumId w:val="0"/>
  </w:num>
  <w:num w:numId="11" w16cid:durableId="638924025">
    <w:abstractNumId w:val="5"/>
  </w:num>
  <w:num w:numId="12" w16cid:durableId="137959751">
    <w:abstractNumId w:val="14"/>
  </w:num>
  <w:num w:numId="13" w16cid:durableId="324478110">
    <w:abstractNumId w:val="1"/>
  </w:num>
  <w:num w:numId="14" w16cid:durableId="639768165">
    <w:abstractNumId w:val="19"/>
  </w:num>
  <w:num w:numId="15" w16cid:durableId="918559451">
    <w:abstractNumId w:val="4"/>
  </w:num>
  <w:num w:numId="16" w16cid:durableId="1656379181">
    <w:abstractNumId w:val="25"/>
  </w:num>
  <w:num w:numId="17" w16cid:durableId="1637368573">
    <w:abstractNumId w:val="12"/>
  </w:num>
  <w:num w:numId="18" w16cid:durableId="728575356">
    <w:abstractNumId w:val="7"/>
  </w:num>
  <w:num w:numId="19" w16cid:durableId="1971666482">
    <w:abstractNumId w:val="6"/>
  </w:num>
  <w:num w:numId="20" w16cid:durableId="2064867783">
    <w:abstractNumId w:val="21"/>
  </w:num>
  <w:num w:numId="21" w16cid:durableId="2093508014">
    <w:abstractNumId w:val="3"/>
  </w:num>
  <w:num w:numId="22" w16cid:durableId="1263731031">
    <w:abstractNumId w:val="9"/>
  </w:num>
  <w:num w:numId="23" w16cid:durableId="629016952">
    <w:abstractNumId w:val="13"/>
  </w:num>
  <w:num w:numId="24" w16cid:durableId="802767625">
    <w:abstractNumId w:val="8"/>
  </w:num>
  <w:num w:numId="25" w16cid:durableId="846483017">
    <w:abstractNumId w:val="23"/>
  </w:num>
  <w:num w:numId="26" w16cid:durableId="11581100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06"/>
    <w:rsid w:val="0022317B"/>
    <w:rsid w:val="00493813"/>
    <w:rsid w:val="005F18E3"/>
    <w:rsid w:val="008369DB"/>
    <w:rsid w:val="00942B0C"/>
    <w:rsid w:val="009A3FA8"/>
    <w:rsid w:val="00A02B06"/>
    <w:rsid w:val="00BC6569"/>
    <w:rsid w:val="00C03E6C"/>
    <w:rsid w:val="00C1151A"/>
    <w:rsid w:val="00D9131E"/>
    <w:rsid w:val="00DE0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7370"/>
  <w15:chartTrackingRefBased/>
  <w15:docId w15:val="{7264E17D-10CB-4E57-B927-8AFCA0F8B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2B06"/>
    <w:pPr>
      <w:spacing w:after="0" w:line="240" w:lineRule="auto"/>
    </w:pPr>
    <w:rPr>
      <w:rFonts w:ascii="Palatino Linotype" w:eastAsia="Times New Roman" w:hAnsi="Palatino Linotype"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569"/>
  </w:style>
  <w:style w:type="paragraph" w:styleId="Footer">
    <w:name w:val="footer"/>
    <w:basedOn w:val="Normal"/>
    <w:link w:val="FooterChar"/>
    <w:uiPriority w:val="99"/>
    <w:unhideWhenUsed/>
    <w:rsid w:val="00BC6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569"/>
  </w:style>
  <w:style w:type="character" w:styleId="CommentReference">
    <w:name w:val="annotation reference"/>
    <w:basedOn w:val="DefaultParagraphFont"/>
    <w:uiPriority w:val="99"/>
    <w:semiHidden/>
    <w:unhideWhenUsed/>
    <w:rsid w:val="00BC6569"/>
    <w:rPr>
      <w:sz w:val="16"/>
      <w:szCs w:val="16"/>
    </w:rPr>
  </w:style>
  <w:style w:type="paragraph" w:styleId="CommentText">
    <w:name w:val="annotation text"/>
    <w:basedOn w:val="Normal"/>
    <w:link w:val="CommentTextChar"/>
    <w:uiPriority w:val="99"/>
    <w:semiHidden/>
    <w:unhideWhenUsed/>
    <w:rsid w:val="00BC6569"/>
    <w:pPr>
      <w:spacing w:line="240" w:lineRule="auto"/>
    </w:pPr>
    <w:rPr>
      <w:sz w:val="20"/>
      <w:szCs w:val="20"/>
    </w:rPr>
  </w:style>
  <w:style w:type="character" w:customStyle="1" w:styleId="CommentTextChar">
    <w:name w:val="Comment Text Char"/>
    <w:basedOn w:val="DefaultParagraphFont"/>
    <w:link w:val="CommentText"/>
    <w:uiPriority w:val="99"/>
    <w:semiHidden/>
    <w:rsid w:val="00BC6569"/>
    <w:rPr>
      <w:sz w:val="20"/>
      <w:szCs w:val="20"/>
    </w:rPr>
  </w:style>
  <w:style w:type="paragraph" w:styleId="CommentSubject">
    <w:name w:val="annotation subject"/>
    <w:basedOn w:val="CommentText"/>
    <w:next w:val="CommentText"/>
    <w:link w:val="CommentSubjectChar"/>
    <w:uiPriority w:val="99"/>
    <w:semiHidden/>
    <w:unhideWhenUsed/>
    <w:rsid w:val="00BC6569"/>
    <w:rPr>
      <w:b/>
      <w:bCs/>
    </w:rPr>
  </w:style>
  <w:style w:type="character" w:customStyle="1" w:styleId="CommentSubjectChar">
    <w:name w:val="Comment Subject Char"/>
    <w:basedOn w:val="CommentTextChar"/>
    <w:link w:val="CommentSubject"/>
    <w:uiPriority w:val="99"/>
    <w:semiHidden/>
    <w:rsid w:val="00BC6569"/>
    <w:rPr>
      <w:b/>
      <w:bCs/>
      <w:sz w:val="20"/>
      <w:szCs w:val="20"/>
    </w:rPr>
  </w:style>
  <w:style w:type="paragraph" w:styleId="BalloonText">
    <w:name w:val="Balloon Text"/>
    <w:basedOn w:val="Normal"/>
    <w:link w:val="BalloonTextChar"/>
    <w:uiPriority w:val="99"/>
    <w:semiHidden/>
    <w:unhideWhenUsed/>
    <w:rsid w:val="00BC6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569"/>
    <w:rPr>
      <w:rFonts w:ascii="Segoe UI" w:hAnsi="Segoe UI" w:cs="Segoe UI"/>
      <w:sz w:val="18"/>
      <w:szCs w:val="18"/>
    </w:rPr>
  </w:style>
  <w:style w:type="character" w:styleId="Hyperlink">
    <w:name w:val="Hyperlink"/>
    <w:basedOn w:val="DefaultParagraphFont"/>
    <w:uiPriority w:val="99"/>
    <w:unhideWhenUsed/>
    <w:rsid w:val="00C03E6C"/>
    <w:rPr>
      <w:color w:val="0563C1" w:themeColor="hyperlink"/>
      <w:u w:val="single"/>
    </w:rPr>
  </w:style>
  <w:style w:type="character" w:styleId="UnresolvedMention">
    <w:name w:val="Unresolved Mention"/>
    <w:basedOn w:val="DefaultParagraphFont"/>
    <w:uiPriority w:val="99"/>
    <w:semiHidden/>
    <w:unhideWhenUsed/>
    <w:rsid w:val="00C03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vels.education.vermont.gov/" TargetMode="External"/><Relationship Id="rId21" Type="http://schemas.openxmlformats.org/officeDocument/2006/relationships/hyperlink" Target="https://www.virtuallabschool.org/preschool/guidance/lesson-2" TargetMode="External"/><Relationship Id="rId42" Type="http://schemas.openxmlformats.org/officeDocument/2006/relationships/hyperlink" Target="https://www.nsc.org/home-safety/safety-topics/child-safety/playgrounds" TargetMode="External"/><Relationship Id="rId47" Type="http://schemas.openxmlformats.org/officeDocument/2006/relationships/hyperlink" Target="https://www.healthychildren.org/English/ages-stages/baby/sleep/Pages/A-Parents-Guide-to-Safe-Sleep.aspx" TargetMode="External"/><Relationship Id="rId63" Type="http://schemas.openxmlformats.org/officeDocument/2006/relationships/hyperlink" Target="http://nrckids.org/CFOC/Database/2" TargetMode="External"/><Relationship Id="rId68" Type="http://schemas.openxmlformats.org/officeDocument/2006/relationships/hyperlink" Target="https://www.cdc.gov/parents/infants/index.html" TargetMode="External"/><Relationship Id="rId84" Type="http://schemas.openxmlformats.org/officeDocument/2006/relationships/hyperlink" Target="https://www.usa.gov/labor-laws" TargetMode="External"/><Relationship Id="rId89" Type="http://schemas.openxmlformats.org/officeDocument/2006/relationships/customXml" Target="../customXml/item3.xml"/><Relationship Id="rId16" Type="http://schemas.openxmlformats.org/officeDocument/2006/relationships/hyperlink" Target="https://extension.psu.edu/programs/betterkidcare/vodcasts" TargetMode="External"/><Relationship Id="rId11" Type="http://schemas.openxmlformats.org/officeDocument/2006/relationships/hyperlink" Target="http://helpmegrowvt.org/milestones.html" TargetMode="External"/><Relationship Id="rId32" Type="http://schemas.openxmlformats.org/officeDocument/2006/relationships/hyperlink" Target="https://www.virtuallabschool.org/infants-toddlers/safe-environments/lesson-3" TargetMode="External"/><Relationship Id="rId37" Type="http://schemas.openxmlformats.org/officeDocument/2006/relationships/hyperlink" Target="https://www.cdc.gov/safechild/index.html" TargetMode="External"/><Relationship Id="rId53" Type="http://schemas.openxmlformats.org/officeDocument/2006/relationships/hyperlink" Target="https://fns-prod.azureedge.net/sites/default/files/appendj.pdf" TargetMode="External"/><Relationship Id="rId58" Type="http://schemas.openxmlformats.org/officeDocument/2006/relationships/hyperlink" Target="https://healthykidshealthyfuture.org/" TargetMode="External"/><Relationship Id="rId74" Type="http://schemas.openxmlformats.org/officeDocument/2006/relationships/hyperlink" Target="http://www.cccf-fcsge.ca/wp-content/uploads/RS_23-e.pdf" TargetMode="External"/><Relationship Id="rId79" Type="http://schemas.openxmlformats.org/officeDocument/2006/relationships/hyperlink" Target="https://extension.psu.edu/programs/betterkidcare/vodcasts" TargetMode="External"/><Relationship Id="rId5" Type="http://schemas.openxmlformats.org/officeDocument/2006/relationships/footnotes" Target="footnotes.xml"/><Relationship Id="rId90" Type="http://schemas.openxmlformats.org/officeDocument/2006/relationships/customXml" Target="../customXml/item4.xml"/><Relationship Id="rId14" Type="http://schemas.openxmlformats.org/officeDocument/2006/relationships/hyperlink" Target="http://www.healthvermont.gov/environment/children/environmental-health-guide-parents-and-child-care-providers" TargetMode="External"/><Relationship Id="rId22" Type="http://schemas.openxmlformats.org/officeDocument/2006/relationships/hyperlink" Target="https://naaweb.org/professional-development/item/870-3-things-everyone-should-know-about-sel-in-afterschool" TargetMode="External"/><Relationship Id="rId27" Type="http://schemas.openxmlformats.org/officeDocument/2006/relationships/hyperlink" Target="https://www.virtuallabschool.org/school-age/guidance/lesson-2" TargetMode="External"/><Relationship Id="rId30" Type="http://schemas.openxmlformats.org/officeDocument/2006/relationships/hyperlink" Target="https://www.zerotothree.org/early-learning" TargetMode="External"/><Relationship Id="rId35" Type="http://schemas.openxmlformats.org/officeDocument/2006/relationships/hyperlink" Target="http://www.afterschoolalliance.org/StartingaProgramDevelopmentManagementCurriculum.cfm" TargetMode="External"/><Relationship Id="rId43" Type="http://schemas.openxmlformats.org/officeDocument/2006/relationships/hyperlink" Target="https://extension.psu.edu/programs/betterkidcare/vodcasts" TargetMode="External"/><Relationship Id="rId48" Type="http://schemas.openxmlformats.org/officeDocument/2006/relationships/hyperlink" Target="https://www.cpsc.gov/s3fs-public/325.pdf" TargetMode="External"/><Relationship Id="rId56" Type="http://schemas.openxmlformats.org/officeDocument/2006/relationships/hyperlink" Target="http://www.healthvermont.gov/children-youth-families/infants-young-children/safe-sleep" TargetMode="External"/><Relationship Id="rId64" Type="http://schemas.openxmlformats.org/officeDocument/2006/relationships/hyperlink" Target="http://www.nfsmi.org/documentlibraryfiles/PDF/20131022043908.pdf" TargetMode="External"/><Relationship Id="rId69" Type="http://schemas.openxmlformats.org/officeDocument/2006/relationships/hyperlink" Target="https://www.naeyc.org/sites/default/files/globally-shared/downloads/PDFs/resources/position-statements/Ethics%20Position%20Statement2011_09202013update.pdf" TargetMode="External"/><Relationship Id="rId77" Type="http://schemas.openxmlformats.org/officeDocument/2006/relationships/hyperlink" Target="https://www.cdc.gov/parents/infants/index.html" TargetMode="External"/><Relationship Id="rId8" Type="http://schemas.openxmlformats.org/officeDocument/2006/relationships/footer" Target="footer1.xml"/><Relationship Id="rId51" Type="http://schemas.openxmlformats.org/officeDocument/2006/relationships/hyperlink" Target="http://nrckids.org/CFOC/Database/8" TargetMode="External"/><Relationship Id="rId72" Type="http://schemas.openxmlformats.org/officeDocument/2006/relationships/hyperlink" Target="https://www.virtuallabschool.org/tcs/safe-environments/lesson-5" TargetMode="External"/><Relationship Id="rId80" Type="http://schemas.openxmlformats.org/officeDocument/2006/relationships/hyperlink" Target="https://healthykidshealthyfuture.or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fterschoolalliance.org/Special%20Needs%20IB34%20final.pdf" TargetMode="External"/><Relationship Id="rId17" Type="http://schemas.openxmlformats.org/officeDocument/2006/relationships/hyperlink" Target="http://education.vermont.gov/sites/aoe/files/documents/edu-early-education-early-learning-standards.pdf" TargetMode="External"/><Relationship Id="rId25" Type="http://schemas.openxmlformats.org/officeDocument/2006/relationships/hyperlink" Target="https://extension.psu.edu/programs/betterkidcare/vodcasts" TargetMode="External"/><Relationship Id="rId33" Type="http://schemas.openxmlformats.org/officeDocument/2006/relationships/hyperlink" Target="http://www.northstarlc.org/PDF/PositiveYouthBehaviorSupportManagement.pdf" TargetMode="External"/><Relationship Id="rId38" Type="http://schemas.openxmlformats.org/officeDocument/2006/relationships/hyperlink" Target="https://www.virtuallabschool.org/preschool/safe-environments/lesson-4" TargetMode="External"/><Relationship Id="rId46" Type="http://schemas.openxmlformats.org/officeDocument/2006/relationships/hyperlink" Target="https://www.virtuallabschool.org/infants-toddlers/safe-environments/lesson-8" TargetMode="External"/><Relationship Id="rId59" Type="http://schemas.openxmlformats.org/officeDocument/2006/relationships/hyperlink" Target="http://nrckids.org/CFOC/Database/3" TargetMode="External"/><Relationship Id="rId67" Type="http://schemas.openxmlformats.org/officeDocument/2006/relationships/hyperlink" Target="https://naaweb.org/images/NAA_HEPA_Standards_new_look_2015.pdf" TargetMode="External"/><Relationship Id="rId20" Type="http://schemas.openxmlformats.org/officeDocument/2006/relationships/hyperlink" Target="https://dcf.vermont.gov/prevention/stepup" TargetMode="External"/><Relationship Id="rId41" Type="http://schemas.openxmlformats.org/officeDocument/2006/relationships/hyperlink" Target="https://www.virtuallabschool.org/infants-toddlers/guidance/lesson-2" TargetMode="External"/><Relationship Id="rId54" Type="http://schemas.openxmlformats.org/officeDocument/2006/relationships/hyperlink" Target="https://www.healthychildren.org/English/health-issues/injuries-emergencies/Pages/default.aspx" TargetMode="External"/><Relationship Id="rId62" Type="http://schemas.openxmlformats.org/officeDocument/2006/relationships/hyperlink" Target="https://www.fsis.usda.gov/wps/portal/fsis/topics/food-safety-education/get-answers/food-safety-fact-sheets/safe-food-handling/food-safety-after-school/ct_index" TargetMode="External"/><Relationship Id="rId70" Type="http://schemas.openxmlformats.org/officeDocument/2006/relationships/hyperlink" Target="http://dcf.vermont.gov/cdd/laws-regs/childcare" TargetMode="External"/><Relationship Id="rId75" Type="http://schemas.openxmlformats.org/officeDocument/2006/relationships/hyperlink" Target="https://www.zerotothree.org/early-learning" TargetMode="External"/><Relationship Id="rId83" Type="http://schemas.openxmlformats.org/officeDocument/2006/relationships/hyperlink" Target="https://www.naeyc.org/sites/default/files/globally-shared/downloads/PDFs/resources/position-statements/Ethics%20Position%20Statement2011_09202013update.pdf" TargetMode="External"/><Relationship Id="rId88"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labor.vermont.gov/vosha/employee-rights/" TargetMode="External"/><Relationship Id="rId23" Type="http://schemas.openxmlformats.org/officeDocument/2006/relationships/hyperlink" Target="http://nrckids.org/CFOC/Database/3" TargetMode="External"/><Relationship Id="rId28" Type="http://schemas.openxmlformats.org/officeDocument/2006/relationships/hyperlink" Target="http://nrckids.org/CFOC/Database/2" TargetMode="External"/><Relationship Id="rId36" Type="http://schemas.openxmlformats.org/officeDocument/2006/relationships/hyperlink" Target="https://teachingstrategies.com/solutions/teach/preschool/" TargetMode="External"/><Relationship Id="rId49" Type="http://schemas.openxmlformats.org/officeDocument/2006/relationships/hyperlink" Target="http://nrckids.org/CFOC/Database/5" TargetMode="External"/><Relationship Id="rId57" Type="http://schemas.openxmlformats.org/officeDocument/2006/relationships/hyperlink" Target="http://nrckids.org/CFOC/Database/3" TargetMode="External"/><Relationship Id="rId10" Type="http://schemas.openxmlformats.org/officeDocument/2006/relationships/hyperlink" Target="https://www.fns.usda.gov/food-safety/food-safety-resources" TargetMode="External"/><Relationship Id="rId31" Type="http://schemas.openxmlformats.org/officeDocument/2006/relationships/hyperlink" Target="http://nrckids.org/CFOC" TargetMode="External"/><Relationship Id="rId44" Type="http://schemas.openxmlformats.org/officeDocument/2006/relationships/hyperlink" Target="http://nrckids.org/CFOC/Database/2" TargetMode="External"/><Relationship Id="rId52" Type="http://schemas.openxmlformats.org/officeDocument/2006/relationships/hyperlink" Target="https://www.virtuallabschool.org/tcs/safe-environments/lesson-4" TargetMode="External"/><Relationship Id="rId60" Type="http://schemas.openxmlformats.org/officeDocument/2006/relationships/hyperlink" Target="https://www.osha.gov/SLTC/etools/evacuation/portable_use.html" TargetMode="External"/><Relationship Id="rId65" Type="http://schemas.openxmlformats.org/officeDocument/2006/relationships/hyperlink" Target="http://nrckids.org/CFOC/Database/6" TargetMode="External"/><Relationship Id="rId73" Type="http://schemas.openxmlformats.org/officeDocument/2006/relationships/hyperlink" Target="http://www.afterschoolalliance.org/StartingaProgramDevelopmentManagementCurriculum.cfm" TargetMode="External"/><Relationship Id="rId78" Type="http://schemas.openxmlformats.org/officeDocument/2006/relationships/hyperlink" Target="http://tnstarquality.org/html/sacers_dap.htm" TargetMode="External"/><Relationship Id="rId81" Type="http://schemas.openxmlformats.org/officeDocument/2006/relationships/hyperlink" Target="http://reader.aappublications.org/managing-chronic-health-needs-in-child-care-and-schools/1"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eyc.org/resources/topics/dual-language-learners" TargetMode="External"/><Relationship Id="rId13" Type="http://schemas.openxmlformats.org/officeDocument/2006/relationships/hyperlink" Target="https://www.naeyc.org/resources/topics/dap" TargetMode="External"/><Relationship Id="rId18" Type="http://schemas.openxmlformats.org/officeDocument/2006/relationships/hyperlink" Target="https://extension.psu.edu/programs/betterkidcare/vodcasts" TargetMode="External"/><Relationship Id="rId39" Type="http://schemas.openxmlformats.org/officeDocument/2006/relationships/hyperlink" Target="http://nrckids.org/CFOC" TargetMode="External"/><Relationship Id="rId34" Type="http://schemas.openxmlformats.org/officeDocument/2006/relationships/hyperlink" Target="https://www.virtuallabschool.org/preschool/safe-environments/lesson-9" TargetMode="External"/><Relationship Id="rId50" Type="http://schemas.openxmlformats.org/officeDocument/2006/relationships/hyperlink" Target="https://www.virtuallabschool.org/school-age/safe-environments/lesson-4" TargetMode="External"/><Relationship Id="rId55" Type="http://schemas.openxmlformats.org/officeDocument/2006/relationships/hyperlink" Target="http://dcf.vermont.gov/sites/dcf/files/CDD/Forms/Licensing/CC_Emergency_Response_Guide_Web.pdf" TargetMode="External"/><Relationship Id="rId76" Type="http://schemas.openxmlformats.org/officeDocument/2006/relationships/hyperlink" Target="http://www.foodsafetysite.com/resources/pdfs/foodservice/daycare/daycarefactsheet.pdf" TargetMode="External"/><Relationship Id="rId7" Type="http://schemas.openxmlformats.org/officeDocument/2006/relationships/hyperlink" Target="https://naaweb.org/images/NAA-Code-of-Ethics-for-AferSchool-Professionals.pdf" TargetMode="External"/><Relationship Id="rId71" Type="http://schemas.openxmlformats.org/officeDocument/2006/relationships/hyperlink" Target="http://dcf.vermont.gov/cdd/professional-development/requirements" TargetMode="External"/><Relationship Id="rId2" Type="http://schemas.openxmlformats.org/officeDocument/2006/relationships/styles" Target="styles.xml"/><Relationship Id="rId29" Type="http://schemas.openxmlformats.org/officeDocument/2006/relationships/hyperlink" Target="https://teachingstrategies.com/solutions/teach/preschool/" TargetMode="External"/><Relationship Id="rId24" Type="http://schemas.openxmlformats.org/officeDocument/2006/relationships/hyperlink" Target="https://extension.psu.edu/programs/betterkidcare/vodcasts" TargetMode="External"/><Relationship Id="rId40" Type="http://schemas.openxmlformats.org/officeDocument/2006/relationships/hyperlink" Target="http://helpmegrowvt.org/challenging.html" TargetMode="External"/><Relationship Id="rId45" Type="http://schemas.openxmlformats.org/officeDocument/2006/relationships/hyperlink" Target="https://www.virtuallabschool.org/school-age/safe-environments/lesson-9" TargetMode="External"/><Relationship Id="rId66" Type="http://schemas.openxmlformats.org/officeDocument/2006/relationships/hyperlink" Target="https://www.virtuallabschool.org/fcc/safe-environments/lesson-5" TargetMode="External"/><Relationship Id="rId87" Type="http://schemas.openxmlformats.org/officeDocument/2006/relationships/customXml" Target="../customXml/item1.xml"/><Relationship Id="rId61" Type="http://schemas.openxmlformats.org/officeDocument/2006/relationships/hyperlink" Target="http://dcf.vermont.gov/protection/reporting/mandated" TargetMode="External"/><Relationship Id="rId82" Type="http://schemas.openxmlformats.org/officeDocument/2006/relationships/hyperlink" Target="http://nrckids.org/CFOC/Database/" TargetMode="External"/><Relationship Id="rId19" Type="http://schemas.openxmlformats.org/officeDocument/2006/relationships/hyperlink" Target="https://naaweb.org/images/NAA-Code-of-Ethics-for-AferSchool-Professiona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CE84EA371F484BB87D36A7EA9BFF3E" ma:contentTypeVersion="1" ma:contentTypeDescription="Create a new document." ma:contentTypeScope="" ma:versionID="4d1c6ddf176e61b64ec5090c7cdf7c28">
  <xsd:schema xmlns:xsd="http://www.w3.org/2001/XMLSchema" xmlns:xs="http://www.w3.org/2001/XMLSchema" xmlns:p="http://schemas.microsoft.com/office/2006/metadata/properties" xmlns:ns2="bb64db4b-9ad7-4be1-8cab-25ef67f4eb67" targetNamespace="http://schemas.microsoft.com/office/2006/metadata/properties" ma:root="true" ma:fieldsID="d382f2cc469e62867b406065ae0662b6" ns2:_="">
    <xsd:import namespace="bb64db4b-9ad7-4be1-8cab-25ef67f4eb67"/>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64db4b-9ad7-4be1-8cab-25ef67f4eb6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bb64db4b-9ad7-4be1-8cab-25ef67f4eb67">6VCXAWJUMTXT-555886061-1644</_dlc_DocId>
    <_dlc_DocIdUrl xmlns="bb64db4b-9ad7-4be1-8cab-25ef67f4eb67">
      <Url>https://outside.vermont.gov/dept/DCF/_layouts/15/DocIdRedir.aspx?ID=6VCXAWJUMTXT-555886061-1644</Url>
      <Description>6VCXAWJUMTXT-555886061-1644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79D8FB-A152-4E10-8256-6DF6897CEA15}"/>
</file>

<file path=customXml/itemProps2.xml><?xml version="1.0" encoding="utf-8"?>
<ds:datastoreItem xmlns:ds="http://schemas.openxmlformats.org/officeDocument/2006/customXml" ds:itemID="{64DD2FFA-0EC9-4F18-AEDB-4ABE0CAB50E5}"/>
</file>

<file path=customXml/itemProps3.xml><?xml version="1.0" encoding="utf-8"?>
<ds:datastoreItem xmlns:ds="http://schemas.openxmlformats.org/officeDocument/2006/customXml" ds:itemID="{336D0150-B72B-47C2-B8E4-2BC19221F099}"/>
</file>

<file path=customXml/itemProps4.xml><?xml version="1.0" encoding="utf-8"?>
<ds:datastoreItem xmlns:ds="http://schemas.openxmlformats.org/officeDocument/2006/customXml" ds:itemID="{1E7A60D8-F009-40AB-97FF-5C4E5941677D}"/>
</file>

<file path=docProps/app.xml><?xml version="1.0" encoding="utf-8"?>
<Properties xmlns="http://schemas.openxmlformats.org/officeDocument/2006/extended-properties" xmlns:vt="http://schemas.openxmlformats.org/officeDocument/2006/docPropsVTypes">
  <Template>Normal.dotm</Template>
  <TotalTime>1</TotalTime>
  <Pages>19</Pages>
  <Words>4250</Words>
  <Characters>24228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State of Vermont</Company>
  <LinksUpToDate>false</LinksUpToDate>
  <CharactersWithSpaces>28422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Michaud, Christel</dc:creator>
  <cp:keywords/>
  <dc:description/>
  <cp:lastModifiedBy>Pike, Nya</cp:lastModifiedBy>
  <cp:revision>2</cp:revision>
  <dcterms:created xsi:type="dcterms:W3CDTF">2022-08-23T13:58:00Z</dcterms:created>
  <dcterms:modified xsi:type="dcterms:W3CDTF">2022-08-23T13:58:00Z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0x010100E1CE84EA371F484BB87D36A7EA9BFF3E</vt:lpwstr>
  </property>
  <property fmtid="{D5CDD505-2E9C-101B-9397-08002B2CF9AE}" pid="3" name="_dlc_DocIdItemGuid">
    <vt:lpwstr>f2755f57-ae47-4025-a6e5-a0311b312cff</vt:lpwstr>
  </property>
</Properties>
</file>