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4EB5" w14:textId="49267EBF" w:rsidR="009C45B7" w:rsidRPr="00105A96" w:rsidRDefault="00A64C65" w:rsidP="009C45B7">
      <w:pPr>
        <w:numPr>
          <w:ilvl w:val="0"/>
          <w:numId w:val="1"/>
        </w:numPr>
        <w:spacing w:line="360" w:lineRule="auto"/>
        <w:contextualSpacing/>
        <w:rPr>
          <w:rFonts w:ascii="Times New Roman" w:hAnsi="Times New Roman" w:cs="Times New Roman"/>
          <w:b/>
          <w:bCs/>
        </w:rPr>
      </w:pPr>
      <w:r>
        <w:rPr>
          <w:rFonts w:ascii="Times New Roman" w:eastAsia="Times New Roman" w:hAnsi="Times New Roman" w:cs="Times New Roman"/>
          <w:b/>
          <w:bCs/>
          <w:color w:val="000000"/>
        </w:rPr>
        <w:t>A</w:t>
      </w:r>
      <w:r w:rsidR="00C95376">
        <w:rPr>
          <w:rFonts w:ascii="Times New Roman" w:eastAsia="Times New Roman" w:hAnsi="Times New Roman" w:cs="Times New Roman"/>
          <w:b/>
          <w:bCs/>
          <w:color w:val="000000"/>
        </w:rPr>
        <w:t>ddress</w:t>
      </w:r>
      <w:r>
        <w:rPr>
          <w:rFonts w:ascii="Times New Roman" w:eastAsia="Times New Roman" w:hAnsi="Times New Roman" w:cs="Times New Roman"/>
          <w:b/>
          <w:bCs/>
          <w:color w:val="000000"/>
        </w:rPr>
        <w:t xml:space="preserve"> the use of</w:t>
      </w:r>
      <w:r w:rsidR="00E15C8F">
        <w:rPr>
          <w:rFonts w:ascii="Times New Roman" w:eastAsia="Times New Roman" w:hAnsi="Times New Roman" w:cs="Times New Roman"/>
          <w:b/>
          <w:bCs/>
          <w:color w:val="000000"/>
        </w:rPr>
        <w:t xml:space="preserve"> biomass </w:t>
      </w:r>
      <w:r w:rsidR="00A52BCE">
        <w:rPr>
          <w:rFonts w:ascii="Times New Roman" w:eastAsia="Times New Roman" w:hAnsi="Times New Roman" w:cs="Times New Roman"/>
          <w:b/>
          <w:bCs/>
          <w:color w:val="000000"/>
        </w:rPr>
        <w:t>for</w:t>
      </w:r>
      <w:r w:rsidR="00C95376">
        <w:rPr>
          <w:rFonts w:ascii="Times New Roman" w:eastAsia="Times New Roman" w:hAnsi="Times New Roman" w:cs="Times New Roman"/>
          <w:b/>
          <w:bCs/>
          <w:color w:val="000000"/>
        </w:rPr>
        <w:t xml:space="preserve"> </w:t>
      </w:r>
      <w:r w:rsidR="006477A8">
        <w:rPr>
          <w:rFonts w:ascii="Times New Roman" w:eastAsia="Times New Roman" w:hAnsi="Times New Roman" w:cs="Times New Roman"/>
          <w:b/>
          <w:bCs/>
          <w:color w:val="000000"/>
        </w:rPr>
        <w:t>appropriately scaled</w:t>
      </w:r>
      <w:r>
        <w:rPr>
          <w:rFonts w:ascii="Times New Roman" w:eastAsia="Times New Roman" w:hAnsi="Times New Roman" w:cs="Times New Roman"/>
          <w:b/>
          <w:bCs/>
          <w:color w:val="000000"/>
        </w:rPr>
        <w:t xml:space="preserve"> </w:t>
      </w:r>
      <w:r w:rsidR="00B24525">
        <w:rPr>
          <w:rFonts w:ascii="Times New Roman" w:eastAsia="Times New Roman" w:hAnsi="Times New Roman" w:cs="Times New Roman"/>
          <w:b/>
          <w:bCs/>
          <w:color w:val="000000"/>
        </w:rPr>
        <w:t>instit</w:t>
      </w:r>
      <w:r w:rsidR="006477A8">
        <w:rPr>
          <w:rFonts w:ascii="Times New Roman" w:eastAsia="Times New Roman" w:hAnsi="Times New Roman" w:cs="Times New Roman"/>
          <w:b/>
          <w:bCs/>
          <w:color w:val="000000"/>
        </w:rPr>
        <w:t>ut</w:t>
      </w:r>
      <w:r w:rsidR="00B24525">
        <w:rPr>
          <w:rFonts w:ascii="Times New Roman" w:eastAsia="Times New Roman" w:hAnsi="Times New Roman" w:cs="Times New Roman"/>
          <w:b/>
          <w:bCs/>
          <w:color w:val="000000"/>
        </w:rPr>
        <w:t>ional and residential t</w:t>
      </w:r>
      <w:r w:rsidR="009C45B7" w:rsidRPr="002C2915">
        <w:rPr>
          <w:rFonts w:ascii="Times New Roman" w:eastAsia="Times New Roman" w:hAnsi="Times New Roman" w:cs="Times New Roman"/>
          <w:b/>
          <w:bCs/>
          <w:color w:val="000000"/>
        </w:rPr>
        <w:t>hermal heat</w:t>
      </w:r>
      <w:r>
        <w:rPr>
          <w:rFonts w:ascii="Times New Roman" w:eastAsia="Times New Roman" w:hAnsi="Times New Roman" w:cs="Times New Roman"/>
          <w:b/>
          <w:bCs/>
          <w:color w:val="000000"/>
        </w:rPr>
        <w:t xml:space="preserve"> generation for</w:t>
      </w:r>
      <w:r w:rsidR="009C45B7" w:rsidRPr="002C2915">
        <w:rPr>
          <w:rFonts w:ascii="Times New Roman" w:eastAsia="Times New Roman" w:hAnsi="Times New Roman" w:cs="Times New Roman"/>
          <w:b/>
          <w:bCs/>
          <w:color w:val="000000"/>
        </w:rPr>
        <w:t xml:space="preserve"> climate mitigation, co-benefits</w:t>
      </w:r>
      <w:r>
        <w:rPr>
          <w:rFonts w:ascii="Times New Roman" w:eastAsia="Times New Roman" w:hAnsi="Times New Roman" w:cs="Times New Roman"/>
          <w:b/>
          <w:bCs/>
          <w:color w:val="000000"/>
        </w:rPr>
        <w:t>,</w:t>
      </w:r>
      <w:r w:rsidR="009C45B7" w:rsidRPr="002C2915">
        <w:rPr>
          <w:rFonts w:ascii="Times New Roman" w:eastAsia="Times New Roman" w:hAnsi="Times New Roman" w:cs="Times New Roman"/>
          <w:b/>
          <w:bCs/>
          <w:color w:val="000000"/>
        </w:rPr>
        <w:t xml:space="preserve"> and impacts</w:t>
      </w:r>
      <w:r w:rsidR="00B24525">
        <w:rPr>
          <w:rFonts w:ascii="Times New Roman" w:eastAsia="Times New Roman" w:hAnsi="Times New Roman" w:cs="Times New Roman"/>
          <w:b/>
          <w:bCs/>
          <w:color w:val="000000"/>
        </w:rPr>
        <w:t xml:space="preserve"> while preventing the expansion of biomass for </w:t>
      </w:r>
      <w:r w:rsidR="00B24525" w:rsidRPr="00BD514D">
        <w:rPr>
          <w:rFonts w:ascii="Times New Roman" w:eastAsia="Times New Roman" w:hAnsi="Times New Roman" w:cs="Times New Roman"/>
          <w:b/>
          <w:bCs/>
          <w:color w:val="000000" w:themeColor="text1"/>
        </w:rPr>
        <w:t>industrial</w:t>
      </w:r>
      <w:r w:rsidR="00BD514D" w:rsidRPr="00BD514D">
        <w:rPr>
          <w:rFonts w:ascii="Times New Roman" w:eastAsia="Times New Roman" w:hAnsi="Times New Roman" w:cs="Times New Roman"/>
          <w:b/>
          <w:bCs/>
          <w:color w:val="000000" w:themeColor="text1"/>
        </w:rPr>
        <w:t>-</w:t>
      </w:r>
      <w:r w:rsidR="00B24525" w:rsidRPr="00BD514D">
        <w:rPr>
          <w:rFonts w:ascii="Times New Roman" w:eastAsia="Times New Roman" w:hAnsi="Times New Roman" w:cs="Times New Roman"/>
          <w:b/>
          <w:bCs/>
          <w:color w:val="000000" w:themeColor="text1"/>
        </w:rPr>
        <w:t xml:space="preserve">scale </w:t>
      </w:r>
      <w:r w:rsidR="00BD514D" w:rsidRPr="00BD514D">
        <w:rPr>
          <w:rFonts w:ascii="Times New Roman" w:eastAsia="Times New Roman" w:hAnsi="Times New Roman" w:cs="Times New Roman"/>
          <w:b/>
          <w:bCs/>
          <w:color w:val="000000" w:themeColor="text1"/>
        </w:rPr>
        <w:t xml:space="preserve">commercial </w:t>
      </w:r>
      <w:r w:rsidR="00B24525" w:rsidRPr="00BD514D">
        <w:rPr>
          <w:rFonts w:ascii="Times New Roman" w:eastAsia="Times New Roman" w:hAnsi="Times New Roman" w:cs="Times New Roman"/>
          <w:b/>
          <w:bCs/>
          <w:color w:val="000000" w:themeColor="text1"/>
        </w:rPr>
        <w:t xml:space="preserve">electricity </w:t>
      </w:r>
      <w:r w:rsidR="00B24525">
        <w:rPr>
          <w:rFonts w:ascii="Times New Roman" w:eastAsia="Times New Roman" w:hAnsi="Times New Roman" w:cs="Times New Roman"/>
          <w:b/>
          <w:bCs/>
          <w:color w:val="000000"/>
        </w:rPr>
        <w:t>production</w:t>
      </w:r>
      <w:r>
        <w:rPr>
          <w:rFonts w:ascii="Times New Roman" w:eastAsia="Times New Roman" w:hAnsi="Times New Roman" w:cs="Times New Roman"/>
          <w:b/>
          <w:bCs/>
          <w:color w:val="000000"/>
        </w:rPr>
        <w:t>.</w:t>
      </w:r>
      <w:r w:rsidR="009C45B7" w:rsidRPr="00105A96">
        <w:rPr>
          <w:rFonts w:ascii="Times New Roman" w:eastAsia="Times New Roman" w:hAnsi="Times New Roman" w:cs="Times New Roman"/>
          <w:color w:val="000000"/>
        </w:rPr>
        <w:t xml:space="preserve"> [</w:t>
      </w:r>
      <w:r w:rsidR="009C45B7" w:rsidRPr="00105A96">
        <w:rPr>
          <w:rFonts w:ascii="Times New Roman" w:eastAsia="Times New Roman" w:hAnsi="Times New Roman" w:cs="Times New Roman"/>
          <w:i/>
          <w:iCs/>
          <w:color w:val="000000"/>
        </w:rPr>
        <w:t>NOTE:  the Ag and Eco subcommittee has not had time to engage with Cross-Sector mitigation on this important but complex topic nor sufficient time to research, understand and offer more specific actions on this topic.  The Subcommittee may further refine these actions in later drafts.]</w:t>
      </w:r>
    </w:p>
    <w:p w14:paraId="6E6E3896" w14:textId="77777777" w:rsidR="009C45B7" w:rsidRPr="002C2915" w:rsidRDefault="009C45B7" w:rsidP="009C45B7">
      <w:pPr>
        <w:spacing w:before="100" w:beforeAutospacing="1" w:after="100" w:afterAutospacing="1" w:line="360" w:lineRule="auto"/>
        <w:ind w:left="360"/>
        <w:rPr>
          <w:rFonts w:ascii="Times New Roman" w:eastAsia="Times New Roman" w:hAnsi="Times New Roman" w:cs="Times New Roman"/>
          <w:i/>
          <w:iCs/>
          <w:color w:val="000000"/>
        </w:rPr>
      </w:pPr>
      <w:r w:rsidRPr="002C2915">
        <w:rPr>
          <w:rFonts w:ascii="Times New Roman" w:eastAsia="Times New Roman" w:hAnsi="Times New Roman" w:cs="Times New Roman"/>
          <w:i/>
          <w:iCs/>
          <w:color w:val="000000"/>
        </w:rPr>
        <w:t>Definition:  As used in this section, “biomass” means material from trees, woody plants, or grasses, including limbs, tops, needles, leaves, and other woody parts, grown in a forest, woodland, farm, rangeland, or wildland-urban environment that is the product of forest management, land clearing, ecosystem restoration, or hazardous fuel reduction treatment (from Biomass Energy Developing Working Group, Final Report, Vermont Legislative Council, January 2012)</w:t>
      </w:r>
    </w:p>
    <w:p w14:paraId="157DD399" w14:textId="3092B44E" w:rsidR="009C45B7" w:rsidRPr="00105A96" w:rsidRDefault="009C45B7" w:rsidP="009C45B7">
      <w:pPr>
        <w:numPr>
          <w:ilvl w:val="0"/>
          <w:numId w:val="2"/>
        </w:numPr>
        <w:spacing w:before="100" w:beforeAutospacing="1" w:after="100" w:afterAutospacing="1" w:line="360" w:lineRule="auto"/>
        <w:contextualSpacing/>
        <w:rPr>
          <w:rFonts w:ascii="Times New Roman" w:eastAsia="Times New Roman" w:hAnsi="Times New Roman" w:cs="Times New Roman"/>
          <w:color w:val="000000"/>
        </w:rPr>
      </w:pPr>
      <w:r w:rsidRPr="00105A96">
        <w:rPr>
          <w:rFonts w:ascii="Times New Roman" w:eastAsia="Times New Roman" w:hAnsi="Times New Roman" w:cs="Times New Roman"/>
          <w:color w:val="000000"/>
        </w:rPr>
        <w:t>Prohibit the expansion of current</w:t>
      </w:r>
      <w:r w:rsidR="00E15C8F">
        <w:rPr>
          <w:rFonts w:ascii="Times New Roman" w:eastAsia="Times New Roman" w:hAnsi="Times New Roman" w:cs="Times New Roman"/>
          <w:color w:val="000000"/>
        </w:rPr>
        <w:t>,</w:t>
      </w:r>
      <w:r w:rsidRPr="00105A96">
        <w:rPr>
          <w:rFonts w:ascii="Times New Roman" w:eastAsia="Times New Roman" w:hAnsi="Times New Roman" w:cs="Times New Roman"/>
          <w:color w:val="000000"/>
        </w:rPr>
        <w:t xml:space="preserve"> and</w:t>
      </w:r>
      <w:r w:rsidR="00E15C8F">
        <w:rPr>
          <w:rFonts w:ascii="Times New Roman" w:eastAsia="Times New Roman" w:hAnsi="Times New Roman" w:cs="Times New Roman"/>
          <w:color w:val="000000"/>
        </w:rPr>
        <w:t>/or</w:t>
      </w:r>
      <w:r w:rsidRPr="00105A96">
        <w:rPr>
          <w:rFonts w:ascii="Times New Roman" w:eastAsia="Times New Roman" w:hAnsi="Times New Roman" w:cs="Times New Roman"/>
          <w:color w:val="000000"/>
        </w:rPr>
        <w:t xml:space="preserve"> </w:t>
      </w:r>
      <w:r w:rsidR="00E15C8F">
        <w:rPr>
          <w:rFonts w:ascii="Times New Roman" w:eastAsia="Times New Roman" w:hAnsi="Times New Roman" w:cs="Times New Roman"/>
          <w:color w:val="000000"/>
        </w:rPr>
        <w:t xml:space="preserve">construction of </w:t>
      </w:r>
      <w:r w:rsidRPr="00105A96">
        <w:rPr>
          <w:rFonts w:ascii="Times New Roman" w:eastAsia="Times New Roman" w:hAnsi="Times New Roman" w:cs="Times New Roman"/>
          <w:color w:val="000000"/>
        </w:rPr>
        <w:t>any new</w:t>
      </w:r>
      <w:r w:rsidR="00E15C8F">
        <w:rPr>
          <w:rFonts w:ascii="Times New Roman" w:eastAsia="Times New Roman" w:hAnsi="Times New Roman" w:cs="Times New Roman"/>
          <w:color w:val="000000"/>
        </w:rPr>
        <w:t>,</w:t>
      </w:r>
      <w:r w:rsidRPr="00105A96">
        <w:rPr>
          <w:rFonts w:ascii="Times New Roman" w:eastAsia="Times New Roman" w:hAnsi="Times New Roman" w:cs="Times New Roman"/>
          <w:color w:val="000000"/>
        </w:rPr>
        <w:t xml:space="preserve"> large-scale, industrial electric generation biomass facilities in the State of Vermont.</w:t>
      </w:r>
      <w:r w:rsidR="00E15C8F">
        <w:rPr>
          <w:rFonts w:ascii="Times New Roman" w:eastAsia="Times New Roman" w:hAnsi="Times New Roman" w:cs="Times New Roman"/>
          <w:color w:val="000000"/>
        </w:rPr>
        <w:t xml:space="preserve"> Existing facilities shall:</w:t>
      </w:r>
    </w:p>
    <w:p w14:paraId="08C8CC36" w14:textId="1970DB28" w:rsidR="00E15C8F" w:rsidRDefault="00E15C8F" w:rsidP="00E15C8F">
      <w:pPr>
        <w:numPr>
          <w:ilvl w:val="1"/>
          <w:numId w:val="2"/>
        </w:numPr>
        <w:spacing w:before="100" w:beforeAutospacing="1" w:after="100" w:afterAutospacing="1"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Set GHG emissions reduction targets, to be incorporated into operations license(s</w:t>
      </w:r>
      <w:r w:rsidR="00D84559">
        <w:rPr>
          <w:rFonts w:ascii="Times New Roman" w:eastAsia="Times New Roman" w:hAnsi="Times New Roman" w:cs="Times New Roman"/>
          <w:color w:val="000000"/>
        </w:rPr>
        <w:t>)</w:t>
      </w:r>
      <w:r w:rsidR="009B0610">
        <w:rPr>
          <w:rFonts w:ascii="Times New Roman" w:eastAsia="Times New Roman" w:hAnsi="Times New Roman" w:cs="Times New Roman"/>
          <w:color w:val="000000"/>
        </w:rPr>
        <w:t>.</w:t>
      </w:r>
    </w:p>
    <w:p w14:paraId="460F4002" w14:textId="16AB06A6" w:rsidR="00E15C8F" w:rsidRDefault="00E15C8F" w:rsidP="00E15C8F">
      <w:pPr>
        <w:numPr>
          <w:ilvl w:val="1"/>
          <w:numId w:val="2"/>
        </w:numPr>
        <w:spacing w:before="100" w:beforeAutospacing="1" w:after="100" w:afterAutospacing="1"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Remediat</w:t>
      </w:r>
      <w:r w:rsidR="00D84559">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 negative impacts to surround</w:t>
      </w:r>
      <w:r w:rsidR="006C1C4D">
        <w:rPr>
          <w:rFonts w:ascii="Times New Roman" w:eastAsia="Times New Roman" w:hAnsi="Times New Roman" w:cs="Times New Roman"/>
          <w:color w:val="000000"/>
        </w:rPr>
        <w:t>ing</w:t>
      </w:r>
      <w:r>
        <w:rPr>
          <w:rFonts w:ascii="Times New Roman" w:eastAsia="Times New Roman" w:hAnsi="Times New Roman" w:cs="Times New Roman"/>
          <w:color w:val="000000"/>
        </w:rPr>
        <w:t xml:space="preserve"> </w:t>
      </w:r>
      <w:r w:rsidR="006477A8">
        <w:rPr>
          <w:rFonts w:ascii="Times New Roman" w:eastAsia="Times New Roman" w:hAnsi="Times New Roman" w:cs="Times New Roman"/>
          <w:color w:val="000000"/>
        </w:rPr>
        <w:t>communities, cultural</w:t>
      </w:r>
      <w:r>
        <w:rPr>
          <w:rFonts w:ascii="Times New Roman" w:eastAsia="Times New Roman" w:hAnsi="Times New Roman" w:cs="Times New Roman"/>
          <w:color w:val="000000"/>
        </w:rPr>
        <w:t>/historical</w:t>
      </w:r>
      <w:r w:rsidR="00A52BCE">
        <w:rPr>
          <w:rFonts w:ascii="Times New Roman" w:eastAsia="Times New Roman" w:hAnsi="Times New Roman" w:cs="Times New Roman"/>
          <w:color w:val="000000"/>
        </w:rPr>
        <w:t>/archeological</w:t>
      </w:r>
      <w:r>
        <w:rPr>
          <w:rFonts w:ascii="Times New Roman" w:eastAsia="Times New Roman" w:hAnsi="Times New Roman" w:cs="Times New Roman"/>
          <w:color w:val="000000"/>
        </w:rPr>
        <w:t xml:space="preserve"> </w:t>
      </w:r>
      <w:r w:rsidR="00A52BCE">
        <w:rPr>
          <w:rFonts w:ascii="Times New Roman" w:eastAsia="Times New Roman" w:hAnsi="Times New Roman" w:cs="Times New Roman"/>
          <w:color w:val="000000"/>
        </w:rPr>
        <w:t>sites</w:t>
      </w:r>
      <w:r w:rsidR="003A1434">
        <w:rPr>
          <w:rFonts w:ascii="Times New Roman" w:eastAsia="Times New Roman" w:hAnsi="Times New Roman" w:cs="Times New Roman"/>
          <w:color w:val="000000"/>
        </w:rPr>
        <w:t xml:space="preserve"> and/or</w:t>
      </w:r>
      <w:r w:rsidR="00A52BC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resources</w:t>
      </w:r>
      <w:r w:rsidR="006C1C4D">
        <w:rPr>
          <w:rFonts w:ascii="Times New Roman" w:eastAsia="Times New Roman" w:hAnsi="Times New Roman" w:cs="Times New Roman"/>
          <w:color w:val="000000"/>
        </w:rPr>
        <w:t xml:space="preserve">, and to the </w:t>
      </w:r>
      <w:r w:rsidR="006477A8">
        <w:rPr>
          <w:rFonts w:ascii="Times New Roman" w:eastAsia="Times New Roman" w:hAnsi="Times New Roman" w:cs="Times New Roman"/>
          <w:color w:val="000000"/>
        </w:rPr>
        <w:t>S</w:t>
      </w:r>
      <w:r w:rsidR="006C1C4D">
        <w:rPr>
          <w:rFonts w:ascii="Times New Roman" w:eastAsia="Times New Roman" w:hAnsi="Times New Roman" w:cs="Times New Roman"/>
          <w:color w:val="000000"/>
        </w:rPr>
        <w:t>tate</w:t>
      </w:r>
      <w:r w:rsidR="009B0610">
        <w:rPr>
          <w:rFonts w:ascii="Times New Roman" w:eastAsia="Times New Roman" w:hAnsi="Times New Roman" w:cs="Times New Roman"/>
          <w:color w:val="000000"/>
        </w:rPr>
        <w:t xml:space="preserve"> of the Vermont’s residents, air quality, and natural resources.</w:t>
      </w:r>
    </w:p>
    <w:p w14:paraId="7DB2AA6F" w14:textId="060A52C8" w:rsidR="00D84559" w:rsidRDefault="00D84559" w:rsidP="00E15C8F">
      <w:pPr>
        <w:numPr>
          <w:ilvl w:val="1"/>
          <w:numId w:val="2"/>
        </w:numPr>
        <w:spacing w:before="100" w:beforeAutospacing="1" w:after="100" w:afterAutospacing="1"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Source material from within the state of Vermont, </w:t>
      </w:r>
      <w:r w:rsidR="00B40F35">
        <w:rPr>
          <w:rFonts w:ascii="Times New Roman" w:eastAsia="Times New Roman" w:hAnsi="Times New Roman" w:cs="Times New Roman"/>
          <w:color w:val="000000"/>
        </w:rPr>
        <w:t>ensuring</w:t>
      </w:r>
      <w:r>
        <w:rPr>
          <w:rFonts w:ascii="Times New Roman" w:eastAsia="Times New Roman" w:hAnsi="Times New Roman" w:cs="Times New Roman"/>
          <w:color w:val="000000"/>
        </w:rPr>
        <w:t xml:space="preserve"> appropriate oversight of harvest activities for all wood products procured for use</w:t>
      </w:r>
      <w:r w:rsidR="00A95CF0">
        <w:rPr>
          <w:rFonts w:ascii="Times New Roman" w:eastAsia="Times New Roman" w:hAnsi="Times New Roman" w:cs="Times New Roman"/>
          <w:color w:val="000000"/>
        </w:rPr>
        <w:t>.</w:t>
      </w:r>
    </w:p>
    <w:p w14:paraId="172B5267" w14:textId="274C08AE" w:rsidR="009C45B7" w:rsidRDefault="00E15C8F" w:rsidP="00E15C8F">
      <w:pPr>
        <w:numPr>
          <w:ilvl w:val="1"/>
          <w:numId w:val="2"/>
        </w:numPr>
        <w:spacing w:before="100" w:beforeAutospacing="1" w:after="100" w:afterAutospacing="1"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9C45B7" w:rsidRPr="00105A96">
        <w:rPr>
          <w:rFonts w:ascii="Times New Roman" w:eastAsia="Times New Roman" w:hAnsi="Times New Roman" w:cs="Times New Roman"/>
          <w:color w:val="000000"/>
        </w:rPr>
        <w:t xml:space="preserve">If such facilities operations cannot be sufficiently improved to address </w:t>
      </w:r>
      <w:r w:rsidR="00D84559">
        <w:rPr>
          <w:rFonts w:ascii="Times New Roman" w:eastAsia="Times New Roman" w:hAnsi="Times New Roman" w:cs="Times New Roman"/>
          <w:color w:val="000000"/>
        </w:rPr>
        <w:t>the above,</w:t>
      </w:r>
      <w:r w:rsidR="009C45B7" w:rsidRPr="00105A96">
        <w:rPr>
          <w:rFonts w:ascii="Times New Roman" w:eastAsia="Times New Roman" w:hAnsi="Times New Roman" w:cs="Times New Roman"/>
          <w:color w:val="000000"/>
        </w:rPr>
        <w:t xml:space="preserve"> then</w:t>
      </w:r>
      <w:r w:rsidR="00DB55E7">
        <w:rPr>
          <w:rFonts w:ascii="Times New Roman" w:eastAsia="Times New Roman" w:hAnsi="Times New Roman" w:cs="Times New Roman"/>
          <w:color w:val="000000"/>
        </w:rPr>
        <w:t xml:space="preserve"> </w:t>
      </w:r>
      <w:r w:rsidR="006C1C4D">
        <w:rPr>
          <w:rFonts w:ascii="Times New Roman" w:eastAsia="Times New Roman" w:hAnsi="Times New Roman" w:cs="Times New Roman"/>
          <w:color w:val="000000"/>
        </w:rPr>
        <w:t xml:space="preserve">the facilities be closed </w:t>
      </w:r>
      <w:r w:rsidR="009C45B7" w:rsidRPr="00105A96">
        <w:rPr>
          <w:rFonts w:ascii="Times New Roman" w:eastAsia="Times New Roman" w:hAnsi="Times New Roman" w:cs="Times New Roman"/>
          <w:color w:val="000000"/>
        </w:rPr>
        <w:t>should</w:t>
      </w:r>
      <w:r w:rsidR="00DB55E7">
        <w:rPr>
          <w:rFonts w:ascii="Times New Roman" w:eastAsia="Times New Roman" w:hAnsi="Times New Roman" w:cs="Times New Roman"/>
          <w:color w:val="000000"/>
        </w:rPr>
        <w:t xml:space="preserve"> </w:t>
      </w:r>
      <w:r w:rsidR="00D84559">
        <w:rPr>
          <w:rFonts w:ascii="Times New Roman" w:eastAsia="Times New Roman" w:hAnsi="Times New Roman" w:cs="Times New Roman"/>
          <w:color w:val="000000"/>
        </w:rPr>
        <w:t xml:space="preserve">and job transition assistance provided to employees. </w:t>
      </w:r>
    </w:p>
    <w:p w14:paraId="42E4CD78" w14:textId="70CB288C" w:rsidR="00076874" w:rsidRPr="00076874" w:rsidRDefault="00076874" w:rsidP="00076874">
      <w:pPr>
        <w:numPr>
          <w:ilvl w:val="1"/>
          <w:numId w:val="2"/>
        </w:numPr>
        <w:spacing w:before="100" w:beforeAutospacing="1" w:after="100" w:afterAutospacing="1"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Expansion </w:t>
      </w:r>
      <w:r w:rsidR="006C1C4D">
        <w:rPr>
          <w:rFonts w:ascii="Times New Roman" w:eastAsia="Times New Roman" w:hAnsi="Times New Roman" w:cs="Times New Roman"/>
          <w:color w:val="000000"/>
        </w:rPr>
        <w:t xml:space="preserve">is defined as an increase in the </w:t>
      </w:r>
      <w:r w:rsidR="002651A8">
        <w:rPr>
          <w:rFonts w:ascii="Times New Roman" w:eastAsia="Times New Roman" w:hAnsi="Times New Roman" w:cs="Times New Roman"/>
          <w:color w:val="000000"/>
        </w:rPr>
        <w:t xml:space="preserve">physical </w:t>
      </w:r>
      <w:r w:rsidR="006C1C4D" w:rsidRPr="00A95CF0">
        <w:rPr>
          <w:rFonts w:ascii="Times New Roman" w:eastAsia="Times New Roman" w:hAnsi="Times New Roman" w:cs="Times New Roman"/>
          <w:color w:val="000000"/>
        </w:rPr>
        <w:t>footprint,</w:t>
      </w:r>
      <w:r w:rsidR="006C1C4D">
        <w:rPr>
          <w:rFonts w:ascii="Times New Roman" w:eastAsia="Times New Roman" w:hAnsi="Times New Roman" w:cs="Times New Roman"/>
          <w:color w:val="000000"/>
        </w:rPr>
        <w:t xml:space="preserve"> emissions, or any increased impact on adjacent communities and natural </w:t>
      </w:r>
      <w:r w:rsidR="002651A8">
        <w:rPr>
          <w:rFonts w:ascii="Times New Roman" w:eastAsia="Times New Roman" w:hAnsi="Times New Roman" w:cs="Times New Roman"/>
          <w:color w:val="000000"/>
        </w:rPr>
        <w:t xml:space="preserve">and cultural </w:t>
      </w:r>
      <w:r w:rsidR="006C1C4D">
        <w:rPr>
          <w:rFonts w:ascii="Times New Roman" w:eastAsia="Times New Roman" w:hAnsi="Times New Roman" w:cs="Times New Roman"/>
          <w:color w:val="000000"/>
        </w:rPr>
        <w:t xml:space="preserve">resources.  Improvements without expansion may include changes that result in </w:t>
      </w:r>
      <w:r w:rsidR="002651A8">
        <w:rPr>
          <w:rFonts w:ascii="Times New Roman" w:eastAsia="Times New Roman" w:hAnsi="Times New Roman" w:cs="Times New Roman"/>
          <w:color w:val="000000"/>
        </w:rPr>
        <w:t xml:space="preserve">increased efficiency with no increase in footprint, </w:t>
      </w:r>
      <w:r w:rsidR="006C1C4D">
        <w:rPr>
          <w:rFonts w:ascii="Times New Roman" w:eastAsia="Times New Roman" w:hAnsi="Times New Roman" w:cs="Times New Roman"/>
          <w:color w:val="000000"/>
        </w:rPr>
        <w:t xml:space="preserve">reductions in GHG emissions, other air pollutants or impacts to the community. </w:t>
      </w:r>
    </w:p>
    <w:p w14:paraId="091617A5" w14:textId="7AD4103D" w:rsidR="00EF19A4" w:rsidRDefault="00D84559" w:rsidP="009C45B7">
      <w:pPr>
        <w:numPr>
          <w:ilvl w:val="0"/>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Utilize existing research (</w:t>
      </w:r>
      <w:r w:rsidR="006E0BA4">
        <w:rPr>
          <w:rFonts w:ascii="Times New Roman" w:eastAsia="Times New Roman" w:hAnsi="Times New Roman" w:cs="Times New Roman"/>
          <w:i/>
          <w:iCs/>
          <w:color w:val="000000"/>
        </w:rPr>
        <w:t>such as</w:t>
      </w:r>
      <w:r w:rsidR="00A52BCE">
        <w:rPr>
          <w:rFonts w:ascii="Times New Roman" w:eastAsia="Times New Roman" w:hAnsi="Times New Roman" w:cs="Times New Roman"/>
          <w:i/>
          <w:iCs/>
          <w:color w:val="000000"/>
        </w:rPr>
        <w:t xml:space="preserve"> Buchholz, Gunn</w:t>
      </w:r>
      <w:r w:rsidR="00152E42">
        <w:rPr>
          <w:rFonts w:ascii="Times New Roman" w:eastAsia="Times New Roman" w:hAnsi="Times New Roman" w:cs="Times New Roman"/>
          <w:i/>
          <w:iCs/>
          <w:color w:val="000000"/>
        </w:rPr>
        <w:t xml:space="preserve">, </w:t>
      </w:r>
      <w:proofErr w:type="spellStart"/>
      <w:r w:rsidR="00152E42">
        <w:rPr>
          <w:rFonts w:ascii="Times New Roman" w:eastAsia="Times New Roman" w:hAnsi="Times New Roman" w:cs="Times New Roman"/>
          <w:i/>
          <w:iCs/>
          <w:color w:val="000000"/>
        </w:rPr>
        <w:t>Saah</w:t>
      </w:r>
      <w:proofErr w:type="spellEnd"/>
      <w:r w:rsidR="00152E42">
        <w:rPr>
          <w:rFonts w:ascii="Times New Roman" w:eastAsia="Times New Roman" w:hAnsi="Times New Roman" w:cs="Times New Roman"/>
          <w:i/>
          <w:iCs/>
          <w:color w:val="000000"/>
        </w:rPr>
        <w:t xml:space="preserve"> in </w:t>
      </w:r>
      <w:r w:rsidR="00152E42" w:rsidRPr="00152E42">
        <w:rPr>
          <w:rFonts w:ascii="Times New Roman" w:eastAsia="Times New Roman" w:hAnsi="Times New Roman" w:cs="Times New Roman"/>
          <w:color w:val="000000"/>
        </w:rPr>
        <w:t>Energy</w:t>
      </w:r>
      <w:r w:rsidR="00152E42">
        <w:rPr>
          <w:rFonts w:ascii="Times New Roman" w:eastAsia="Times New Roman" w:hAnsi="Times New Roman" w:cs="Times New Roman"/>
          <w:color w:val="000000"/>
        </w:rPr>
        <w:t xml:space="preserve">, </w:t>
      </w:r>
      <w:r w:rsidR="00152E42">
        <w:rPr>
          <w:rFonts w:ascii="Times New Roman" w:eastAsia="Times New Roman" w:hAnsi="Times New Roman" w:cs="Times New Roman"/>
          <w:i/>
          <w:iCs/>
          <w:color w:val="000000"/>
        </w:rPr>
        <w:t>December 2017</w:t>
      </w:r>
      <w:r>
        <w:rPr>
          <w:rFonts w:ascii="Times New Roman" w:eastAsia="Times New Roman" w:hAnsi="Times New Roman" w:cs="Times New Roman"/>
          <w:color w:val="000000"/>
        </w:rPr>
        <w:t xml:space="preserve">) </w:t>
      </w:r>
      <w:r w:rsidR="009C45B7" w:rsidRPr="00105A96">
        <w:rPr>
          <w:rFonts w:ascii="Times New Roman" w:eastAsia="Times New Roman" w:hAnsi="Times New Roman" w:cs="Times New Roman"/>
          <w:color w:val="000000"/>
        </w:rPr>
        <w:t>to inform</w:t>
      </w:r>
      <w:r w:rsidR="006E0BA4">
        <w:rPr>
          <w:rFonts w:ascii="Times New Roman" w:eastAsia="Times New Roman" w:hAnsi="Times New Roman" w:cs="Times New Roman"/>
          <w:color w:val="000000"/>
        </w:rPr>
        <w:t xml:space="preserve"> </w:t>
      </w:r>
      <w:r w:rsidR="006477A8">
        <w:rPr>
          <w:rFonts w:ascii="Times New Roman" w:eastAsia="Times New Roman" w:hAnsi="Times New Roman" w:cs="Times New Roman"/>
          <w:color w:val="000000"/>
        </w:rPr>
        <w:t xml:space="preserve">if </w:t>
      </w:r>
      <w:r w:rsidR="006477A8" w:rsidRPr="00105A96">
        <w:rPr>
          <w:rFonts w:ascii="Times New Roman" w:eastAsia="Times New Roman" w:hAnsi="Times New Roman" w:cs="Times New Roman"/>
          <w:color w:val="000000"/>
        </w:rPr>
        <w:t>and</w:t>
      </w:r>
      <w:r w:rsidR="006C1C4D">
        <w:rPr>
          <w:rFonts w:ascii="Times New Roman" w:eastAsia="Times New Roman" w:hAnsi="Times New Roman" w:cs="Times New Roman"/>
          <w:color w:val="000000"/>
        </w:rPr>
        <w:t xml:space="preserve"> under what conditions </w:t>
      </w:r>
      <w:r w:rsidR="009C45B7" w:rsidRPr="00105A96">
        <w:rPr>
          <w:rFonts w:ascii="Times New Roman" w:eastAsia="Times New Roman" w:hAnsi="Times New Roman" w:cs="Times New Roman"/>
          <w:color w:val="000000"/>
        </w:rPr>
        <w:t>biomass in institutional</w:t>
      </w:r>
      <w:r w:rsidR="00EF19A4">
        <w:rPr>
          <w:rFonts w:ascii="Times New Roman" w:eastAsia="Times New Roman" w:hAnsi="Times New Roman" w:cs="Times New Roman"/>
          <w:color w:val="000000"/>
        </w:rPr>
        <w:t xml:space="preserve"> or residential</w:t>
      </w:r>
      <w:r w:rsidR="009C45B7" w:rsidRPr="00105A96">
        <w:rPr>
          <w:rFonts w:ascii="Times New Roman" w:eastAsia="Times New Roman" w:hAnsi="Times New Roman" w:cs="Times New Roman"/>
          <w:color w:val="000000"/>
        </w:rPr>
        <w:t xml:space="preserve"> applications for thermal or combined heat/power applications </w:t>
      </w:r>
      <w:r w:rsidR="006C1C4D">
        <w:rPr>
          <w:rFonts w:ascii="Times New Roman" w:eastAsia="Times New Roman" w:hAnsi="Times New Roman" w:cs="Times New Roman"/>
          <w:color w:val="000000"/>
        </w:rPr>
        <w:t>c</w:t>
      </w:r>
      <w:r w:rsidR="00D136E6">
        <w:rPr>
          <w:rFonts w:ascii="Times New Roman" w:eastAsia="Times New Roman" w:hAnsi="Times New Roman" w:cs="Times New Roman"/>
          <w:color w:val="000000"/>
        </w:rPr>
        <w:t>ould</w:t>
      </w:r>
      <w:r w:rsidR="006C1C4D">
        <w:rPr>
          <w:rFonts w:ascii="Times New Roman" w:eastAsia="Times New Roman" w:hAnsi="Times New Roman" w:cs="Times New Roman"/>
          <w:color w:val="000000"/>
        </w:rPr>
        <w:t xml:space="preserve"> </w:t>
      </w:r>
      <w:r w:rsidR="00EF19A4">
        <w:rPr>
          <w:rFonts w:ascii="Times New Roman" w:eastAsia="Times New Roman" w:hAnsi="Times New Roman" w:cs="Times New Roman"/>
          <w:color w:val="000000"/>
        </w:rPr>
        <w:t>provide for a transition away from fossil fuel us</w:t>
      </w:r>
      <w:r w:rsidR="006C1C4D">
        <w:rPr>
          <w:rFonts w:ascii="Times New Roman" w:eastAsia="Times New Roman" w:hAnsi="Times New Roman" w:cs="Times New Roman"/>
          <w:color w:val="000000"/>
        </w:rPr>
        <w:t xml:space="preserve">e, reduce </w:t>
      </w:r>
      <w:r w:rsidR="009C45B7" w:rsidRPr="00105A96">
        <w:rPr>
          <w:rFonts w:ascii="Times New Roman" w:eastAsia="Times New Roman" w:hAnsi="Times New Roman" w:cs="Times New Roman"/>
          <w:color w:val="000000"/>
        </w:rPr>
        <w:t>GHG emissions</w:t>
      </w:r>
      <w:r w:rsidR="006C1C4D">
        <w:rPr>
          <w:rFonts w:ascii="Times New Roman" w:eastAsia="Times New Roman" w:hAnsi="Times New Roman" w:cs="Times New Roman"/>
          <w:color w:val="000000"/>
        </w:rPr>
        <w:t>,</w:t>
      </w:r>
      <w:r w:rsidR="00D136E6">
        <w:rPr>
          <w:rFonts w:ascii="Times New Roman" w:eastAsia="Times New Roman" w:hAnsi="Times New Roman" w:cs="Times New Roman"/>
          <w:color w:val="000000"/>
        </w:rPr>
        <w:t xml:space="preserve"> and have not net impact on Vermont’s forests for storage and sequestration. </w:t>
      </w:r>
    </w:p>
    <w:p w14:paraId="0B6A01C8" w14:textId="5516815F" w:rsidR="00076874" w:rsidRDefault="00CC04E5" w:rsidP="009C45B7">
      <w:pPr>
        <w:numPr>
          <w:ilvl w:val="0"/>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T</w:t>
      </w:r>
      <w:r w:rsidR="00076874">
        <w:rPr>
          <w:rFonts w:ascii="Times New Roman" w:eastAsia="Times New Roman" w:hAnsi="Times New Roman" w:cs="Times New Roman"/>
          <w:color w:val="000000"/>
        </w:rPr>
        <w:t xml:space="preserve">he following GHG impacts should be </w:t>
      </w:r>
      <w:r w:rsidR="006E0BA4">
        <w:rPr>
          <w:rFonts w:ascii="Times New Roman" w:eastAsia="Times New Roman" w:hAnsi="Times New Roman" w:cs="Times New Roman"/>
          <w:color w:val="000000"/>
        </w:rPr>
        <w:t>accounted for when developing policy</w:t>
      </w:r>
      <w:r w:rsidR="004B5B09">
        <w:rPr>
          <w:rFonts w:ascii="Times New Roman" w:eastAsia="Times New Roman" w:hAnsi="Times New Roman" w:cs="Times New Roman"/>
          <w:color w:val="000000"/>
        </w:rPr>
        <w:t xml:space="preserve"> and/or associated </w:t>
      </w:r>
      <w:r w:rsidR="00D136E6">
        <w:rPr>
          <w:rFonts w:ascii="Times New Roman" w:eastAsia="Times New Roman" w:hAnsi="Times New Roman" w:cs="Times New Roman"/>
          <w:color w:val="000000"/>
        </w:rPr>
        <w:t>regulations</w:t>
      </w:r>
      <w:r>
        <w:rPr>
          <w:rFonts w:ascii="Times New Roman" w:eastAsia="Times New Roman" w:hAnsi="Times New Roman" w:cs="Times New Roman"/>
          <w:color w:val="000000"/>
        </w:rPr>
        <w:t xml:space="preserve"> for biomass</w:t>
      </w:r>
      <w:r w:rsidR="00076874">
        <w:rPr>
          <w:rFonts w:ascii="Times New Roman" w:eastAsia="Times New Roman" w:hAnsi="Times New Roman" w:cs="Times New Roman"/>
          <w:color w:val="000000"/>
        </w:rPr>
        <w:t>:</w:t>
      </w:r>
    </w:p>
    <w:p w14:paraId="2E88B62D" w14:textId="70A518AD" w:rsidR="00076874" w:rsidRDefault="00076874" w:rsidP="00076874">
      <w:pPr>
        <w:numPr>
          <w:ilvl w:val="1"/>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greenhouse gas emissions associated with producing the fuel (including extraction or harvesting, </w:t>
      </w:r>
      <w:r w:rsidR="00A95CF0">
        <w:rPr>
          <w:rFonts w:ascii="Times New Roman" w:eastAsia="Times New Roman" w:hAnsi="Times New Roman" w:cs="Times New Roman"/>
          <w:color w:val="000000"/>
        </w:rPr>
        <w:t>manufacturing,</w:t>
      </w:r>
      <w:r w:rsidR="003A143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or processing, transportation)</w:t>
      </w:r>
    </w:p>
    <w:p w14:paraId="16E6E382" w14:textId="335FA38C" w:rsidR="006E0BA4" w:rsidRDefault="006E0BA4" w:rsidP="00076874">
      <w:pPr>
        <w:numPr>
          <w:ilvl w:val="1"/>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greenhouse gas emitted by the fuel when used</w:t>
      </w:r>
    </w:p>
    <w:p w14:paraId="7711F7EA" w14:textId="37539B34" w:rsidR="006E0BA4" w:rsidRDefault="006E0BA4" w:rsidP="00076874">
      <w:pPr>
        <w:numPr>
          <w:ilvl w:val="1"/>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efficiency of the heat generation system being used</w:t>
      </w:r>
    </w:p>
    <w:p w14:paraId="1D75DED4" w14:textId="75B00A85" w:rsidR="006E0BA4" w:rsidRDefault="006E0BA4" w:rsidP="00FE52F5">
      <w:pPr>
        <w:numPr>
          <w:ilvl w:val="1"/>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carbon stocks in the forest</w:t>
      </w:r>
    </w:p>
    <w:p w14:paraId="0A7114CE" w14:textId="3EF52A71" w:rsidR="00EF19A4" w:rsidRDefault="00EF19A4" w:rsidP="009C45B7">
      <w:pPr>
        <w:numPr>
          <w:ilvl w:val="0"/>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following considerations should be accounted for </w:t>
      </w:r>
      <w:r w:rsidR="001C0D86">
        <w:rPr>
          <w:rFonts w:ascii="Times New Roman" w:eastAsia="Times New Roman" w:hAnsi="Times New Roman" w:cs="Times New Roman"/>
          <w:color w:val="000000"/>
        </w:rPr>
        <w:t>if p</w:t>
      </w:r>
      <w:r>
        <w:rPr>
          <w:rFonts w:ascii="Times New Roman" w:eastAsia="Times New Roman" w:hAnsi="Times New Roman" w:cs="Times New Roman"/>
          <w:color w:val="000000"/>
        </w:rPr>
        <w:t xml:space="preserve">ermitting any new pellet </w:t>
      </w:r>
      <w:r w:rsidR="00B24525">
        <w:rPr>
          <w:rFonts w:ascii="Times New Roman" w:eastAsia="Times New Roman" w:hAnsi="Times New Roman" w:cs="Times New Roman"/>
          <w:color w:val="000000"/>
        </w:rPr>
        <w:t xml:space="preserve">producing </w:t>
      </w:r>
      <w:r>
        <w:rPr>
          <w:rFonts w:ascii="Times New Roman" w:eastAsia="Times New Roman" w:hAnsi="Times New Roman" w:cs="Times New Roman"/>
          <w:color w:val="000000"/>
        </w:rPr>
        <w:t>facility</w:t>
      </w:r>
      <w:r w:rsidR="00E9399D">
        <w:rPr>
          <w:rFonts w:ascii="Times New Roman" w:eastAsia="Times New Roman" w:hAnsi="Times New Roman" w:cs="Times New Roman"/>
          <w:color w:val="000000"/>
        </w:rPr>
        <w:t>(s)</w:t>
      </w:r>
      <w:r w:rsidR="00D136E6">
        <w:rPr>
          <w:rFonts w:ascii="Times New Roman" w:eastAsia="Times New Roman" w:hAnsi="Times New Roman" w:cs="Times New Roman"/>
          <w:color w:val="000000"/>
        </w:rPr>
        <w:t xml:space="preserve"> </w:t>
      </w:r>
      <w:r w:rsidR="00E9399D">
        <w:rPr>
          <w:rFonts w:ascii="Times New Roman" w:eastAsia="Times New Roman" w:hAnsi="Times New Roman" w:cs="Times New Roman"/>
          <w:color w:val="000000"/>
        </w:rPr>
        <w:t>in the state</w:t>
      </w:r>
      <w:r>
        <w:rPr>
          <w:rFonts w:ascii="Times New Roman" w:eastAsia="Times New Roman" w:hAnsi="Times New Roman" w:cs="Times New Roman"/>
          <w:color w:val="000000"/>
        </w:rPr>
        <w:t>:</w:t>
      </w:r>
    </w:p>
    <w:p w14:paraId="2BCBB08F" w14:textId="7328C05C" w:rsidR="00352DCA" w:rsidRDefault="00EF19A4" w:rsidP="00EF19A4">
      <w:pPr>
        <w:numPr>
          <w:ilvl w:val="1"/>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2E40AC">
        <w:rPr>
          <w:rFonts w:ascii="Times New Roman" w:eastAsia="Times New Roman" w:hAnsi="Times New Roman" w:cs="Times New Roman"/>
          <w:color w:val="000000"/>
        </w:rPr>
        <w:t xml:space="preserve">Pellet production must be from combined </w:t>
      </w:r>
      <w:r w:rsidR="00A95CF0">
        <w:rPr>
          <w:rFonts w:ascii="Times New Roman" w:eastAsia="Times New Roman" w:hAnsi="Times New Roman" w:cs="Times New Roman"/>
          <w:color w:val="000000"/>
        </w:rPr>
        <w:t>sawmill</w:t>
      </w:r>
      <w:r w:rsidR="00CC04E5">
        <w:rPr>
          <w:rFonts w:ascii="Times New Roman" w:eastAsia="Times New Roman" w:hAnsi="Times New Roman" w:cs="Times New Roman"/>
          <w:color w:val="000000"/>
        </w:rPr>
        <w:t xml:space="preserve"> </w:t>
      </w:r>
      <w:r w:rsidR="00A95CF0">
        <w:rPr>
          <w:rFonts w:ascii="Times New Roman" w:eastAsia="Times New Roman" w:hAnsi="Times New Roman" w:cs="Times New Roman"/>
          <w:color w:val="000000"/>
        </w:rPr>
        <w:t xml:space="preserve">residue </w:t>
      </w:r>
      <w:r w:rsidR="00CC04E5">
        <w:rPr>
          <w:rFonts w:ascii="Times New Roman" w:eastAsia="Times New Roman" w:hAnsi="Times New Roman" w:cs="Times New Roman"/>
          <w:color w:val="000000"/>
        </w:rPr>
        <w:t>(i.e., sawdust</w:t>
      </w:r>
      <w:r w:rsidR="00A95CF0">
        <w:rPr>
          <w:rFonts w:ascii="Times New Roman" w:eastAsia="Times New Roman" w:hAnsi="Times New Roman" w:cs="Times New Roman"/>
          <w:color w:val="000000"/>
        </w:rPr>
        <w:t xml:space="preserve">) </w:t>
      </w:r>
      <w:r w:rsidR="002E40AC">
        <w:rPr>
          <w:rFonts w:ascii="Times New Roman" w:eastAsia="Times New Roman" w:hAnsi="Times New Roman" w:cs="Times New Roman"/>
          <w:color w:val="000000"/>
        </w:rPr>
        <w:t>or other byproducts of forest product manufacturing</w:t>
      </w:r>
      <w:r w:rsidR="00CC04E5">
        <w:rPr>
          <w:rFonts w:ascii="Times New Roman" w:eastAsia="Times New Roman" w:hAnsi="Times New Roman" w:cs="Times New Roman"/>
          <w:color w:val="000000"/>
        </w:rPr>
        <w:t xml:space="preserve"> </w:t>
      </w:r>
      <w:r w:rsidR="00CC04E5" w:rsidRPr="00A95CF0">
        <w:rPr>
          <w:rFonts w:ascii="Times New Roman" w:eastAsia="Times New Roman" w:hAnsi="Times New Roman" w:cs="Times New Roman"/>
          <w:color w:val="000000"/>
        </w:rPr>
        <w:t>(i.e.</w:t>
      </w:r>
      <w:r w:rsidR="002E40AC" w:rsidRPr="00A95CF0">
        <w:rPr>
          <w:rFonts w:ascii="Times New Roman" w:eastAsia="Times New Roman" w:hAnsi="Times New Roman" w:cs="Times New Roman"/>
          <w:color w:val="000000"/>
        </w:rPr>
        <w:t xml:space="preserve">, </w:t>
      </w:r>
      <w:r w:rsidR="004E4C94" w:rsidRPr="00A95CF0">
        <w:rPr>
          <w:rFonts w:ascii="Times New Roman" w:eastAsia="Times New Roman" w:hAnsi="Times New Roman" w:cs="Times New Roman"/>
          <w:color w:val="000000"/>
        </w:rPr>
        <w:t>cants, bark,</w:t>
      </w:r>
      <w:r w:rsidR="00A95CF0">
        <w:rPr>
          <w:rFonts w:ascii="Times New Roman" w:eastAsia="Times New Roman" w:hAnsi="Times New Roman" w:cs="Times New Roman"/>
          <w:color w:val="000000"/>
        </w:rPr>
        <w:t xml:space="preserve"> </w:t>
      </w:r>
      <w:r w:rsidR="004E4C94" w:rsidRPr="00A95CF0">
        <w:rPr>
          <w:rFonts w:ascii="Times New Roman" w:eastAsia="Times New Roman" w:hAnsi="Times New Roman" w:cs="Times New Roman"/>
          <w:color w:val="000000"/>
        </w:rPr>
        <w:t>etc.)</w:t>
      </w:r>
      <w:r w:rsidR="004E4C94">
        <w:rPr>
          <w:rFonts w:ascii="Times New Roman" w:eastAsia="Times New Roman" w:hAnsi="Times New Roman" w:cs="Times New Roman"/>
          <w:color w:val="000000"/>
        </w:rPr>
        <w:t xml:space="preserve"> </w:t>
      </w:r>
      <w:r w:rsidR="002E40AC">
        <w:rPr>
          <w:rFonts w:ascii="Times New Roman" w:eastAsia="Times New Roman" w:hAnsi="Times New Roman" w:cs="Times New Roman"/>
          <w:color w:val="000000"/>
        </w:rPr>
        <w:t>and biomass</w:t>
      </w:r>
      <w:r w:rsidR="00A52BCE">
        <w:rPr>
          <w:rFonts w:ascii="Times New Roman" w:eastAsia="Times New Roman" w:hAnsi="Times New Roman" w:cs="Times New Roman"/>
          <w:color w:val="000000"/>
        </w:rPr>
        <w:t>—</w:t>
      </w:r>
      <w:r w:rsidR="002E40AC">
        <w:rPr>
          <w:rFonts w:ascii="Times New Roman" w:eastAsia="Times New Roman" w:hAnsi="Times New Roman" w:cs="Times New Roman"/>
          <w:color w:val="000000"/>
        </w:rPr>
        <w:t>generally produced as a byproduct of harvesting associated forest products.</w:t>
      </w:r>
      <w:r w:rsidR="00A73A49">
        <w:rPr>
          <w:rFonts w:ascii="Times New Roman" w:eastAsia="Times New Roman" w:hAnsi="Times New Roman" w:cs="Times New Roman"/>
          <w:color w:val="000000"/>
        </w:rPr>
        <w:t xml:space="preserve"> Sourcing criteria</w:t>
      </w:r>
      <w:r w:rsidR="00A52BCE">
        <w:rPr>
          <w:rFonts w:ascii="Times New Roman" w:eastAsia="Times New Roman" w:hAnsi="Times New Roman" w:cs="Times New Roman"/>
          <w:color w:val="000000"/>
        </w:rPr>
        <w:t xml:space="preserve"> should be established</w:t>
      </w:r>
      <w:r w:rsidR="00A73A49">
        <w:rPr>
          <w:rFonts w:ascii="Times New Roman" w:eastAsia="Times New Roman" w:hAnsi="Times New Roman" w:cs="Times New Roman"/>
          <w:color w:val="000000"/>
        </w:rPr>
        <w:t xml:space="preserve"> restricting biomass to</w:t>
      </w:r>
      <w:r w:rsidR="00A52BCE">
        <w:rPr>
          <w:rFonts w:ascii="Times New Roman" w:eastAsia="Times New Roman" w:hAnsi="Times New Roman" w:cs="Times New Roman"/>
          <w:color w:val="000000"/>
        </w:rPr>
        <w:t xml:space="preserve"> a</w:t>
      </w:r>
      <w:r w:rsidR="00A73A49">
        <w:rPr>
          <w:rFonts w:ascii="Times New Roman" w:eastAsia="Times New Roman" w:hAnsi="Times New Roman" w:cs="Times New Roman"/>
          <w:color w:val="000000"/>
        </w:rPr>
        <w:t xml:space="preserve"> </w:t>
      </w:r>
      <w:r w:rsidR="00A52BCE">
        <w:rPr>
          <w:rFonts w:ascii="Times New Roman" w:eastAsia="Times New Roman" w:hAnsi="Times New Roman" w:cs="Times New Roman"/>
          <w:color w:val="000000"/>
        </w:rPr>
        <w:t>maximum percentage</w:t>
      </w:r>
      <w:r w:rsidR="00CC04E5">
        <w:rPr>
          <w:rFonts w:ascii="Times New Roman" w:eastAsia="Times New Roman" w:hAnsi="Times New Roman" w:cs="Times New Roman"/>
          <w:color w:val="000000"/>
        </w:rPr>
        <w:t xml:space="preserve"> that is effectively monitored and enforced</w:t>
      </w:r>
      <w:r w:rsidR="00D136E6">
        <w:rPr>
          <w:rFonts w:ascii="Times New Roman" w:eastAsia="Times New Roman" w:hAnsi="Times New Roman" w:cs="Times New Roman"/>
          <w:color w:val="000000"/>
        </w:rPr>
        <w:t xml:space="preserve"> [</w:t>
      </w:r>
      <w:r w:rsidR="00A95CF0">
        <w:rPr>
          <w:rFonts w:ascii="Times New Roman" w:eastAsia="Times New Roman" w:hAnsi="Times New Roman" w:cs="Times New Roman"/>
          <w:i/>
          <w:iCs/>
          <w:color w:val="000000"/>
        </w:rPr>
        <w:t xml:space="preserve">see </w:t>
      </w:r>
      <w:r w:rsidR="006477A8">
        <w:rPr>
          <w:rFonts w:ascii="Times New Roman" w:eastAsia="Times New Roman" w:hAnsi="Times New Roman" w:cs="Times New Roman"/>
          <w:i/>
          <w:iCs/>
          <w:color w:val="000000"/>
        </w:rPr>
        <w:t xml:space="preserve">Buchholz, Gunn, </w:t>
      </w:r>
      <w:proofErr w:type="spellStart"/>
      <w:r w:rsidR="006477A8">
        <w:rPr>
          <w:rFonts w:ascii="Times New Roman" w:eastAsia="Times New Roman" w:hAnsi="Times New Roman" w:cs="Times New Roman"/>
          <w:i/>
          <w:iCs/>
          <w:color w:val="000000"/>
        </w:rPr>
        <w:t>Saah</w:t>
      </w:r>
      <w:proofErr w:type="spellEnd"/>
      <w:r w:rsidR="006477A8">
        <w:rPr>
          <w:rFonts w:ascii="Times New Roman" w:eastAsia="Times New Roman" w:hAnsi="Times New Roman" w:cs="Times New Roman"/>
          <w:i/>
          <w:iCs/>
          <w:color w:val="000000"/>
        </w:rPr>
        <w:t xml:space="preserve"> in </w:t>
      </w:r>
      <w:r w:rsidR="006477A8" w:rsidRPr="00152E42">
        <w:rPr>
          <w:rFonts w:ascii="Times New Roman" w:eastAsia="Times New Roman" w:hAnsi="Times New Roman" w:cs="Times New Roman"/>
          <w:color w:val="000000"/>
        </w:rPr>
        <w:t>Energy</w:t>
      </w:r>
      <w:r w:rsidR="006477A8">
        <w:rPr>
          <w:rFonts w:ascii="Times New Roman" w:eastAsia="Times New Roman" w:hAnsi="Times New Roman" w:cs="Times New Roman"/>
          <w:color w:val="000000"/>
        </w:rPr>
        <w:t xml:space="preserve">, </w:t>
      </w:r>
      <w:r w:rsidR="006477A8">
        <w:rPr>
          <w:rFonts w:ascii="Times New Roman" w:eastAsia="Times New Roman" w:hAnsi="Times New Roman" w:cs="Times New Roman"/>
          <w:i/>
          <w:iCs/>
          <w:color w:val="000000"/>
        </w:rPr>
        <w:t>December 2017</w:t>
      </w:r>
      <w:r w:rsidR="00D136E6">
        <w:rPr>
          <w:rFonts w:ascii="Times New Roman" w:eastAsia="Times New Roman" w:hAnsi="Times New Roman" w:cs="Times New Roman"/>
          <w:color w:val="000000"/>
        </w:rPr>
        <w:t>]</w:t>
      </w:r>
      <w:r w:rsidR="00A95CF0">
        <w:rPr>
          <w:rFonts w:ascii="Times New Roman" w:eastAsia="Times New Roman" w:hAnsi="Times New Roman" w:cs="Times New Roman"/>
          <w:color w:val="000000"/>
        </w:rPr>
        <w:t>.</w:t>
      </w:r>
    </w:p>
    <w:p w14:paraId="530EB2DC" w14:textId="08A26944" w:rsidR="00B40F35" w:rsidRDefault="00D136E6" w:rsidP="00B40F35">
      <w:pPr>
        <w:numPr>
          <w:ilvl w:val="1"/>
          <w:numId w:val="2"/>
        </w:numPr>
        <w:spacing w:line="360" w:lineRule="auto"/>
        <w:contextualSpacing/>
        <w:rPr>
          <w:rFonts w:ascii="Times New Roman" w:eastAsia="Times New Roman" w:hAnsi="Times New Roman" w:cs="Times New Roman"/>
          <w:color w:val="000000"/>
        </w:rPr>
      </w:pPr>
      <w:r>
        <w:rPr>
          <w:rFonts w:ascii="Times New Roman" w:eastAsia="Times New Roman" w:hAnsi="Times New Roman" w:cs="Times New Roman"/>
          <w:color w:val="000000"/>
        </w:rPr>
        <w:t>Monitoring and enforcement</w:t>
      </w:r>
      <w:r w:rsidR="00A73A49">
        <w:rPr>
          <w:rFonts w:ascii="Times New Roman" w:eastAsia="Times New Roman" w:hAnsi="Times New Roman" w:cs="Times New Roman"/>
          <w:color w:val="000000"/>
        </w:rPr>
        <w:t xml:space="preserve"> </w:t>
      </w:r>
      <w:r w:rsidR="00A73A49" w:rsidRPr="00CC04E5">
        <w:rPr>
          <w:rFonts w:ascii="Times New Roman" w:eastAsia="Times New Roman" w:hAnsi="Times New Roman" w:cs="Times New Roman"/>
          <w:color w:val="000000"/>
          <w:u w:val="single"/>
        </w:rPr>
        <w:t>must</w:t>
      </w:r>
      <w:r w:rsidR="00A73A49">
        <w:rPr>
          <w:rFonts w:ascii="Times New Roman" w:eastAsia="Times New Roman" w:hAnsi="Times New Roman" w:cs="Times New Roman"/>
          <w:color w:val="000000"/>
        </w:rPr>
        <w:t xml:space="preserve"> ensure that harvest levels are maintained, with no net increase resulting in an increased demand for pellet fiber (increased demand in pellet fiber is offset by reductions in other markets</w:t>
      </w:r>
      <w:proofErr w:type="gramStart"/>
      <w:r w:rsidR="00A73A49">
        <w:rPr>
          <w:rFonts w:ascii="Times New Roman" w:eastAsia="Times New Roman" w:hAnsi="Times New Roman" w:cs="Times New Roman"/>
          <w:color w:val="000000"/>
        </w:rPr>
        <w:t>)</w:t>
      </w:r>
      <w:r w:rsidR="00A52BCE">
        <w:rPr>
          <w:rFonts w:ascii="Times New Roman" w:eastAsia="Times New Roman" w:hAnsi="Times New Roman" w:cs="Times New Roman"/>
          <w:color w:val="000000"/>
        </w:rPr>
        <w:t>;</w:t>
      </w:r>
      <w:proofErr w:type="gramEnd"/>
      <w:r w:rsidR="00A52BCE">
        <w:rPr>
          <w:rFonts w:ascii="Times New Roman" w:eastAsia="Times New Roman" w:hAnsi="Times New Roman" w:cs="Times New Roman"/>
          <w:color w:val="000000"/>
        </w:rPr>
        <w:t xml:space="preserve"> sh</w:t>
      </w:r>
      <w:r w:rsidR="006E0BA4">
        <w:rPr>
          <w:rFonts w:ascii="Times New Roman" w:eastAsia="Times New Roman" w:hAnsi="Times New Roman" w:cs="Times New Roman"/>
          <w:color w:val="000000"/>
        </w:rPr>
        <w:t>ifting existing harvest of pulpwood volume to pellets</w:t>
      </w:r>
      <w:r w:rsidR="00A52BCE">
        <w:rPr>
          <w:rFonts w:ascii="Times New Roman" w:eastAsia="Times New Roman" w:hAnsi="Times New Roman" w:cs="Times New Roman"/>
          <w:color w:val="000000"/>
        </w:rPr>
        <w:t>.</w:t>
      </w:r>
      <w:r w:rsidR="00A73A49">
        <w:rPr>
          <w:rFonts w:ascii="Times New Roman" w:eastAsia="Times New Roman" w:hAnsi="Times New Roman" w:cs="Times New Roman"/>
          <w:color w:val="000000"/>
        </w:rPr>
        <w:t xml:space="preserve"> </w:t>
      </w:r>
      <w:r w:rsidR="004B5B09">
        <w:rPr>
          <w:rFonts w:ascii="Times New Roman" w:eastAsia="Times New Roman" w:hAnsi="Times New Roman" w:cs="Times New Roman"/>
          <w:color w:val="000000"/>
        </w:rPr>
        <w:t>Procurement standards ensuring sustainable forest management which protect ecosystem integrity should be developed, applied, and monitored</w:t>
      </w:r>
    </w:p>
    <w:p w14:paraId="10CF852F" w14:textId="234004A5" w:rsidR="00EF19A4" w:rsidRPr="006E0BA4" w:rsidRDefault="00D136E6" w:rsidP="00B24525">
      <w:pPr>
        <w:numPr>
          <w:ilvl w:val="0"/>
          <w:numId w:val="2"/>
        </w:numPr>
        <w:spacing w:before="100" w:beforeAutospacing="1" w:after="100" w:afterAutospacing="1" w:line="360" w:lineRule="auto"/>
        <w:contextualSpacing/>
        <w:rPr>
          <w:rFonts w:ascii="Times New Roman" w:eastAsia="Times New Roman" w:hAnsi="Times New Roman" w:cs="Times New Roman"/>
          <w:color w:val="000000"/>
        </w:rPr>
      </w:pPr>
      <w:r w:rsidRPr="00105A96">
        <w:rPr>
          <w:rFonts w:ascii="Times New Roman" w:eastAsia="Times New Roman" w:hAnsi="Times New Roman" w:cs="Times New Roman"/>
          <w:color w:val="000000"/>
        </w:rPr>
        <w:t xml:space="preserve">Regulate, including preventing, if necessary, flow of wood pellets or similar commercial scale wood-derived energy products based on research in “b” above to ensure sustainable harvesting of “net GHG-reducing” pellets (i.e., composition, source wood, etc.). </w:t>
      </w:r>
    </w:p>
    <w:p w14:paraId="79D197F2" w14:textId="66FC3A14" w:rsidR="009C45B7" w:rsidRPr="00105A96" w:rsidRDefault="009C45B7" w:rsidP="009C45B7">
      <w:pPr>
        <w:numPr>
          <w:ilvl w:val="0"/>
          <w:numId w:val="2"/>
        </w:numPr>
        <w:spacing w:before="100" w:beforeAutospacing="1" w:after="100" w:afterAutospacing="1" w:line="360" w:lineRule="auto"/>
        <w:contextualSpacing/>
        <w:rPr>
          <w:rFonts w:ascii="Times New Roman" w:eastAsia="Times New Roman" w:hAnsi="Times New Roman" w:cs="Times New Roman"/>
          <w:color w:val="000000"/>
        </w:rPr>
      </w:pPr>
      <w:r w:rsidRPr="00105A96">
        <w:rPr>
          <w:rFonts w:ascii="Times New Roman" w:eastAsia="Times New Roman" w:hAnsi="Times New Roman" w:cs="Times New Roman"/>
          <w:color w:val="000000"/>
        </w:rPr>
        <w:lastRenderedPageBreak/>
        <w:t>In addition, develop a program of education and outreach</w:t>
      </w:r>
      <w:r w:rsidR="006E0BA4">
        <w:rPr>
          <w:rFonts w:ascii="Times New Roman" w:eastAsia="Times New Roman" w:hAnsi="Times New Roman" w:cs="Times New Roman"/>
          <w:color w:val="000000"/>
        </w:rPr>
        <w:t>, as well as</w:t>
      </w:r>
      <w:r w:rsidRPr="00105A96">
        <w:rPr>
          <w:rFonts w:ascii="Times New Roman" w:eastAsia="Times New Roman" w:hAnsi="Times New Roman" w:cs="Times New Roman"/>
          <w:color w:val="000000"/>
        </w:rPr>
        <w:t xml:space="preserve"> technical assistance</w:t>
      </w:r>
      <w:r w:rsidR="006E0BA4">
        <w:rPr>
          <w:rFonts w:ascii="Times New Roman" w:eastAsia="Times New Roman" w:hAnsi="Times New Roman" w:cs="Times New Roman"/>
          <w:color w:val="000000"/>
        </w:rPr>
        <w:t>,</w:t>
      </w:r>
      <w:r w:rsidRPr="00105A96">
        <w:rPr>
          <w:rFonts w:ascii="Times New Roman" w:eastAsia="Times New Roman" w:hAnsi="Times New Roman" w:cs="Times New Roman"/>
          <w:color w:val="000000"/>
        </w:rPr>
        <w:t xml:space="preserve"> to </w:t>
      </w:r>
      <w:r w:rsidR="006477A8" w:rsidRPr="00105A96">
        <w:rPr>
          <w:rFonts w:ascii="Times New Roman" w:eastAsia="Times New Roman" w:hAnsi="Times New Roman" w:cs="Times New Roman"/>
          <w:color w:val="000000"/>
        </w:rPr>
        <w:t xml:space="preserve">encourage </w:t>
      </w:r>
      <w:r w:rsidR="006477A8">
        <w:rPr>
          <w:rFonts w:ascii="Times New Roman" w:eastAsia="Times New Roman" w:hAnsi="Times New Roman" w:cs="Times New Roman"/>
          <w:color w:val="000000"/>
        </w:rPr>
        <w:t>appropriate</w:t>
      </w:r>
      <w:r w:rsidRPr="00105A96">
        <w:rPr>
          <w:rFonts w:ascii="Times New Roman" w:eastAsia="Times New Roman" w:hAnsi="Times New Roman" w:cs="Times New Roman"/>
          <w:color w:val="000000"/>
        </w:rPr>
        <w:t xml:space="preserve"> methods and practices </w:t>
      </w:r>
      <w:r w:rsidR="00387D25">
        <w:rPr>
          <w:rFonts w:ascii="Times New Roman" w:eastAsia="Times New Roman" w:hAnsi="Times New Roman" w:cs="Times New Roman"/>
          <w:color w:val="000000"/>
        </w:rPr>
        <w:t>when us</w:t>
      </w:r>
      <w:r w:rsidR="004E4C94">
        <w:rPr>
          <w:rFonts w:ascii="Times New Roman" w:eastAsia="Times New Roman" w:hAnsi="Times New Roman" w:cs="Times New Roman"/>
          <w:color w:val="000000"/>
        </w:rPr>
        <w:t>ing</w:t>
      </w:r>
      <w:r w:rsidR="00387D25">
        <w:rPr>
          <w:rFonts w:ascii="Times New Roman" w:eastAsia="Times New Roman" w:hAnsi="Times New Roman" w:cs="Times New Roman"/>
          <w:color w:val="000000"/>
        </w:rPr>
        <w:t xml:space="preserve"> wood heat, </w:t>
      </w:r>
      <w:r w:rsidRPr="00105A96">
        <w:rPr>
          <w:rFonts w:ascii="Times New Roman" w:eastAsia="Times New Roman" w:hAnsi="Times New Roman" w:cs="Times New Roman"/>
          <w:color w:val="000000"/>
        </w:rPr>
        <w:t>while</w:t>
      </w:r>
      <w:r w:rsidR="00387D25">
        <w:rPr>
          <w:rFonts w:ascii="Times New Roman" w:eastAsia="Times New Roman" w:hAnsi="Times New Roman" w:cs="Times New Roman"/>
          <w:color w:val="000000"/>
        </w:rPr>
        <w:t xml:space="preserve"> also</w:t>
      </w:r>
      <w:r w:rsidRPr="00105A96">
        <w:rPr>
          <w:rFonts w:ascii="Times New Roman" w:eastAsia="Times New Roman" w:hAnsi="Times New Roman" w:cs="Times New Roman"/>
          <w:color w:val="000000"/>
        </w:rPr>
        <w:t xml:space="preserve"> ensuring oversight and regulation of those appropriate methods and practice</w:t>
      </w:r>
      <w:r w:rsidR="00387D25">
        <w:rPr>
          <w:rFonts w:ascii="Times New Roman" w:eastAsia="Times New Roman" w:hAnsi="Times New Roman" w:cs="Times New Roman"/>
          <w:color w:val="000000"/>
        </w:rPr>
        <w:t>s</w:t>
      </w:r>
      <w:r w:rsidRPr="00105A96">
        <w:rPr>
          <w:rFonts w:ascii="Times New Roman" w:eastAsia="Times New Roman" w:hAnsi="Times New Roman" w:cs="Times New Roman"/>
          <w:color w:val="000000"/>
        </w:rPr>
        <w:t xml:space="preserve">. </w:t>
      </w:r>
    </w:p>
    <w:p w14:paraId="57F409D1" w14:textId="77777777" w:rsidR="009C45B7" w:rsidRPr="00105A96" w:rsidRDefault="009C45B7" w:rsidP="009C45B7">
      <w:pPr>
        <w:spacing w:before="100" w:beforeAutospacing="1" w:after="100" w:afterAutospacing="1" w:line="360" w:lineRule="auto"/>
        <w:ind w:left="720"/>
        <w:contextualSpacing/>
        <w:rPr>
          <w:rFonts w:ascii="Times New Roman" w:eastAsia="Times New Roman" w:hAnsi="Times New Roman" w:cs="Times New Roman"/>
          <w:color w:val="000000"/>
        </w:rPr>
      </w:pPr>
    </w:p>
    <w:tbl>
      <w:tblPr>
        <w:tblStyle w:val="TableGrid2"/>
        <w:tblW w:w="0" w:type="auto"/>
        <w:tblInd w:w="805" w:type="dxa"/>
        <w:tblLook w:val="04A0" w:firstRow="1" w:lastRow="0" w:firstColumn="1" w:lastColumn="0" w:noHBand="0" w:noVBand="1"/>
      </w:tblPr>
      <w:tblGrid>
        <w:gridCol w:w="8460"/>
      </w:tblGrid>
      <w:tr w:rsidR="009C45B7" w:rsidRPr="00105A96" w14:paraId="78E3605B" w14:textId="77777777" w:rsidTr="0095134C">
        <w:tc>
          <w:tcPr>
            <w:tcW w:w="8460" w:type="dxa"/>
          </w:tcPr>
          <w:p w14:paraId="48297110" w14:textId="77777777" w:rsidR="009C45B7" w:rsidRPr="00105A96" w:rsidRDefault="009C45B7" w:rsidP="0095134C">
            <w:pPr>
              <w:spacing w:line="360" w:lineRule="auto"/>
              <w:rPr>
                <w:rFonts w:ascii="Times New Roman" w:hAnsi="Times New Roman" w:cs="Times New Roman"/>
                <w:i/>
                <w:iCs/>
              </w:rPr>
            </w:pPr>
            <w:r w:rsidRPr="00105A96">
              <w:rPr>
                <w:rFonts w:ascii="Times New Roman" w:hAnsi="Times New Roman" w:cs="Times New Roman"/>
                <w:i/>
                <w:iCs/>
              </w:rPr>
              <w:t xml:space="preserve">Preliminary Assessment of </w:t>
            </w:r>
            <w:r w:rsidRPr="00105A96">
              <w:rPr>
                <w:rFonts w:ascii="Times New Roman" w:hAnsi="Times New Roman" w:cs="Times New Roman"/>
                <w:i/>
                <w:iCs/>
                <w:u w:val="single"/>
              </w:rPr>
              <w:t>Strategy</w:t>
            </w:r>
            <w:r w:rsidRPr="00105A96">
              <w:rPr>
                <w:rFonts w:ascii="Times New Roman" w:hAnsi="Times New Roman" w:cs="Times New Roman"/>
                <w:i/>
                <w:iCs/>
              </w:rPr>
              <w:t xml:space="preserve"> against Criteria</w:t>
            </w:r>
          </w:p>
        </w:tc>
      </w:tr>
      <w:tr w:rsidR="009C45B7" w:rsidRPr="00105A96" w14:paraId="4DD2D050" w14:textId="77777777" w:rsidTr="0095134C">
        <w:tc>
          <w:tcPr>
            <w:tcW w:w="8460" w:type="dxa"/>
          </w:tcPr>
          <w:p w14:paraId="45F47254" w14:textId="4BD81736" w:rsidR="009C45B7" w:rsidRPr="00105A96" w:rsidRDefault="009C45B7" w:rsidP="0095134C">
            <w:pPr>
              <w:spacing w:line="360" w:lineRule="auto"/>
              <w:rPr>
                <w:rFonts w:ascii="Times New Roman" w:hAnsi="Times New Roman" w:cs="Times New Roman"/>
              </w:rPr>
            </w:pPr>
            <w:r w:rsidRPr="00105A96">
              <w:rPr>
                <w:rFonts w:ascii="Times New Roman" w:hAnsi="Times New Roman" w:cs="Times New Roman"/>
                <w:i/>
                <w:iCs/>
              </w:rPr>
              <w:t xml:space="preserve">Impact:  </w:t>
            </w:r>
            <w:r w:rsidRPr="00105A96">
              <w:rPr>
                <w:rFonts w:ascii="Times New Roman" w:hAnsi="Times New Roman" w:cs="Times New Roman"/>
              </w:rPr>
              <w:t xml:space="preserve">Through research and appropriate oversight and management, </w:t>
            </w:r>
            <w:r w:rsidR="00D136E6">
              <w:rPr>
                <w:rFonts w:ascii="Times New Roman" w:hAnsi="Times New Roman" w:cs="Times New Roman"/>
              </w:rPr>
              <w:t xml:space="preserve">seeks to ensure </w:t>
            </w:r>
            <w:r w:rsidRPr="00105A96">
              <w:rPr>
                <w:rFonts w:ascii="Times New Roman" w:hAnsi="Times New Roman" w:cs="Times New Roman"/>
              </w:rPr>
              <w:t>that biomass for thermal heat is sustainable and reduces GHG emissions.</w:t>
            </w:r>
          </w:p>
        </w:tc>
      </w:tr>
      <w:tr w:rsidR="009C45B7" w:rsidRPr="00105A96" w14:paraId="13A0BFFA" w14:textId="77777777" w:rsidTr="0095134C">
        <w:tc>
          <w:tcPr>
            <w:tcW w:w="8460" w:type="dxa"/>
          </w:tcPr>
          <w:p w14:paraId="2B8E7810" w14:textId="480DEA82" w:rsidR="009C45B7" w:rsidRPr="00105A96" w:rsidRDefault="009C45B7" w:rsidP="0095134C">
            <w:pPr>
              <w:spacing w:line="360" w:lineRule="auto"/>
              <w:rPr>
                <w:rFonts w:ascii="Times New Roman" w:hAnsi="Times New Roman" w:cs="Times New Roman"/>
              </w:rPr>
            </w:pPr>
            <w:r w:rsidRPr="00105A96">
              <w:rPr>
                <w:rFonts w:ascii="Times New Roman" w:hAnsi="Times New Roman" w:cs="Times New Roman"/>
                <w:i/>
                <w:iCs/>
              </w:rPr>
              <w:t xml:space="preserve">Equity:  </w:t>
            </w:r>
            <w:r w:rsidR="004E3575" w:rsidRPr="004E3575">
              <w:rPr>
                <w:rFonts w:ascii="Times New Roman" w:hAnsi="Times New Roman" w:cs="Times New Roman"/>
              </w:rPr>
              <w:t>Prevents expansion of industrial</w:t>
            </w:r>
            <w:r w:rsidR="004E3575">
              <w:rPr>
                <w:rFonts w:ascii="Times New Roman" w:hAnsi="Times New Roman" w:cs="Times New Roman"/>
              </w:rPr>
              <w:t>-</w:t>
            </w:r>
            <w:r w:rsidR="004E3575" w:rsidRPr="004E3575">
              <w:rPr>
                <w:rFonts w:ascii="Times New Roman" w:hAnsi="Times New Roman" w:cs="Times New Roman"/>
              </w:rPr>
              <w:t>scale biomass for electricity</w:t>
            </w:r>
            <w:r w:rsidR="004E3575">
              <w:rPr>
                <w:rFonts w:ascii="Times New Roman" w:hAnsi="Times New Roman" w:cs="Times New Roman"/>
              </w:rPr>
              <w:t>’s</w:t>
            </w:r>
            <w:r w:rsidR="004E3575" w:rsidRPr="004E3575">
              <w:rPr>
                <w:rFonts w:ascii="Times New Roman" w:hAnsi="Times New Roman" w:cs="Times New Roman"/>
              </w:rPr>
              <w:t xml:space="preserve"> adverse and inequitable impacts to people and </w:t>
            </w:r>
            <w:r w:rsidR="004E3575">
              <w:rPr>
                <w:rFonts w:ascii="Times New Roman" w:hAnsi="Times New Roman" w:cs="Times New Roman"/>
              </w:rPr>
              <w:t>land</w:t>
            </w:r>
            <w:r w:rsidR="004E3575" w:rsidRPr="004E3575">
              <w:rPr>
                <w:rFonts w:ascii="Times New Roman" w:hAnsi="Times New Roman" w:cs="Times New Roman"/>
              </w:rPr>
              <w:t xml:space="preserve"> and p</w:t>
            </w:r>
            <w:r w:rsidRPr="004E3575">
              <w:rPr>
                <w:rFonts w:ascii="Times New Roman" w:hAnsi="Times New Roman" w:cs="Times New Roman"/>
              </w:rPr>
              <w:t>rovides</w:t>
            </w:r>
            <w:r w:rsidRPr="00105A96">
              <w:rPr>
                <w:rFonts w:ascii="Times New Roman" w:hAnsi="Times New Roman" w:cs="Times New Roman"/>
              </w:rPr>
              <w:t xml:space="preserve"> </w:t>
            </w:r>
            <w:r w:rsidR="004E4C94">
              <w:rPr>
                <w:rFonts w:ascii="Times New Roman" w:hAnsi="Times New Roman" w:cs="Times New Roman"/>
              </w:rPr>
              <w:t xml:space="preserve">clear guidelines for </w:t>
            </w:r>
            <w:r w:rsidRPr="00105A96">
              <w:rPr>
                <w:rFonts w:ascii="Times New Roman" w:hAnsi="Times New Roman" w:cs="Times New Roman"/>
              </w:rPr>
              <w:t>biomass for thermal heat in Vermont.</w:t>
            </w:r>
            <w:r w:rsidR="00D136E6">
              <w:rPr>
                <w:rFonts w:ascii="Times New Roman" w:hAnsi="Times New Roman" w:cs="Times New Roman"/>
              </w:rPr>
              <w:t xml:space="preserve">  </w:t>
            </w:r>
            <w:r w:rsidR="004E3575">
              <w:rPr>
                <w:rFonts w:ascii="Times New Roman" w:hAnsi="Times New Roman" w:cs="Times New Roman"/>
              </w:rPr>
              <w:t>Strategies utilizing biomass for energy</w:t>
            </w:r>
            <w:r w:rsidR="00D136E6">
              <w:rPr>
                <w:rFonts w:ascii="Times New Roman" w:hAnsi="Times New Roman" w:cs="Times New Roman"/>
              </w:rPr>
              <w:t xml:space="preserve"> will </w:t>
            </w:r>
            <w:r w:rsidR="004E3575">
              <w:rPr>
                <w:rFonts w:ascii="Times New Roman" w:hAnsi="Times New Roman" w:cs="Times New Roman"/>
              </w:rPr>
              <w:t xml:space="preserve">also </w:t>
            </w:r>
            <w:r w:rsidR="00D136E6">
              <w:rPr>
                <w:rFonts w:ascii="Times New Roman" w:hAnsi="Times New Roman" w:cs="Times New Roman"/>
              </w:rPr>
              <w:t>be inequitable to the land and other natural resources unless it is implemented in a specific, regulated, and enforced manner regarding both emissions and source wood impacts.</w:t>
            </w:r>
          </w:p>
        </w:tc>
      </w:tr>
      <w:tr w:rsidR="009C45B7" w:rsidRPr="00105A96" w14:paraId="0802748D" w14:textId="77777777" w:rsidTr="0095134C">
        <w:tc>
          <w:tcPr>
            <w:tcW w:w="8460" w:type="dxa"/>
          </w:tcPr>
          <w:p w14:paraId="18F19C36" w14:textId="770558FF" w:rsidR="009C45B7" w:rsidRPr="00105A96" w:rsidRDefault="009C45B7" w:rsidP="0095134C">
            <w:pPr>
              <w:spacing w:line="360" w:lineRule="auto"/>
              <w:rPr>
                <w:rFonts w:ascii="Times New Roman" w:hAnsi="Times New Roman" w:cs="Times New Roman"/>
              </w:rPr>
            </w:pPr>
            <w:r w:rsidRPr="00105A96">
              <w:rPr>
                <w:rFonts w:ascii="Times New Roman" w:hAnsi="Times New Roman" w:cs="Times New Roman"/>
                <w:i/>
                <w:iCs/>
              </w:rPr>
              <w:t>Cost-effectiveness</w:t>
            </w:r>
            <w:r w:rsidRPr="00105A96">
              <w:rPr>
                <w:rFonts w:ascii="Times New Roman" w:hAnsi="Times New Roman" w:cs="Times New Roman"/>
              </w:rPr>
              <w:t xml:space="preserve">:  </w:t>
            </w:r>
            <w:r w:rsidR="00D136E6">
              <w:rPr>
                <w:rFonts w:ascii="Times New Roman" w:hAnsi="Times New Roman" w:cs="Times New Roman"/>
              </w:rPr>
              <w:t>Through</w:t>
            </w:r>
            <w:r w:rsidRPr="00105A96">
              <w:rPr>
                <w:rFonts w:ascii="Times New Roman" w:hAnsi="Times New Roman" w:cs="Times New Roman"/>
              </w:rPr>
              <w:t xml:space="preserve"> conducting research and improving</w:t>
            </w:r>
            <w:r w:rsidR="00B24525">
              <w:rPr>
                <w:rFonts w:ascii="Times New Roman" w:hAnsi="Times New Roman" w:cs="Times New Roman"/>
              </w:rPr>
              <w:t xml:space="preserve"> regulation and </w:t>
            </w:r>
            <w:r w:rsidRPr="00105A96">
              <w:rPr>
                <w:rFonts w:ascii="Times New Roman" w:hAnsi="Times New Roman" w:cs="Times New Roman"/>
              </w:rPr>
              <w:t xml:space="preserve">oversight, </w:t>
            </w:r>
            <w:r w:rsidR="00A95CF0">
              <w:rPr>
                <w:rFonts w:ascii="Times New Roman" w:hAnsi="Times New Roman" w:cs="Times New Roman"/>
              </w:rPr>
              <w:t xml:space="preserve">as </w:t>
            </w:r>
            <w:r w:rsidRPr="00105A96">
              <w:rPr>
                <w:rFonts w:ascii="Times New Roman" w:hAnsi="Times New Roman" w:cs="Times New Roman"/>
              </w:rPr>
              <w:t xml:space="preserve">this strategy </w:t>
            </w:r>
            <w:r w:rsidR="00D136E6">
              <w:rPr>
                <w:rFonts w:ascii="Times New Roman" w:hAnsi="Times New Roman" w:cs="Times New Roman"/>
              </w:rPr>
              <w:t>intend</w:t>
            </w:r>
            <w:r w:rsidR="00A95CF0">
              <w:rPr>
                <w:rFonts w:ascii="Times New Roman" w:hAnsi="Times New Roman" w:cs="Times New Roman"/>
              </w:rPr>
              <w:t>s</w:t>
            </w:r>
            <w:r w:rsidR="00B24525">
              <w:rPr>
                <w:rFonts w:ascii="Times New Roman" w:hAnsi="Times New Roman" w:cs="Times New Roman"/>
              </w:rPr>
              <w:t xml:space="preserve">, if implemented appropriately, </w:t>
            </w:r>
            <w:r w:rsidR="00A95CF0">
              <w:rPr>
                <w:rFonts w:ascii="Times New Roman" w:hAnsi="Times New Roman" w:cs="Times New Roman"/>
              </w:rPr>
              <w:t xml:space="preserve">can </w:t>
            </w:r>
            <w:r w:rsidR="006477A8" w:rsidRPr="00105A96">
              <w:rPr>
                <w:rFonts w:ascii="Times New Roman" w:hAnsi="Times New Roman" w:cs="Times New Roman"/>
              </w:rPr>
              <w:t>ensure</w:t>
            </w:r>
            <w:r w:rsidRPr="00105A96">
              <w:rPr>
                <w:rFonts w:ascii="Times New Roman" w:hAnsi="Times New Roman" w:cs="Times New Roman"/>
              </w:rPr>
              <w:t xml:space="preserve"> biomass for thermal heat in Vermont </w:t>
            </w:r>
            <w:r w:rsidR="00D136E6">
              <w:rPr>
                <w:rFonts w:ascii="Times New Roman" w:hAnsi="Times New Roman" w:cs="Times New Roman"/>
              </w:rPr>
              <w:t>i</w:t>
            </w:r>
            <w:r w:rsidR="004E3575">
              <w:rPr>
                <w:rFonts w:ascii="Times New Roman" w:hAnsi="Times New Roman" w:cs="Times New Roman"/>
              </w:rPr>
              <w:t>s utilized in</w:t>
            </w:r>
            <w:r w:rsidR="00D136E6">
              <w:rPr>
                <w:rFonts w:ascii="Times New Roman" w:hAnsi="Times New Roman" w:cs="Times New Roman"/>
              </w:rPr>
              <w:t xml:space="preserve"> a health</w:t>
            </w:r>
            <w:r w:rsidR="00B24525">
              <w:rPr>
                <w:rFonts w:ascii="Times New Roman" w:hAnsi="Times New Roman" w:cs="Times New Roman"/>
              </w:rPr>
              <w:t>y</w:t>
            </w:r>
            <w:r w:rsidR="00D136E6">
              <w:rPr>
                <w:rFonts w:ascii="Times New Roman" w:hAnsi="Times New Roman" w:cs="Times New Roman"/>
              </w:rPr>
              <w:t xml:space="preserve"> and viable </w:t>
            </w:r>
            <w:r w:rsidR="004E3575">
              <w:rPr>
                <w:rFonts w:ascii="Times New Roman" w:hAnsi="Times New Roman" w:cs="Times New Roman"/>
              </w:rPr>
              <w:t>way</w:t>
            </w:r>
            <w:r w:rsidR="00344771">
              <w:rPr>
                <w:rFonts w:ascii="Times New Roman" w:hAnsi="Times New Roman" w:cs="Times New Roman"/>
              </w:rPr>
              <w:t xml:space="preserve">.  The intent is to utilize biomass </w:t>
            </w:r>
            <w:r w:rsidRPr="00105A96">
              <w:rPr>
                <w:rFonts w:ascii="Times New Roman" w:hAnsi="Times New Roman" w:cs="Times New Roman"/>
                <w:u w:val="single"/>
              </w:rPr>
              <w:t xml:space="preserve">without </w:t>
            </w:r>
            <w:r w:rsidRPr="00105A96">
              <w:rPr>
                <w:rFonts w:ascii="Times New Roman" w:hAnsi="Times New Roman" w:cs="Times New Roman"/>
              </w:rPr>
              <w:t xml:space="preserve">unintended and adverse consequences, including costs to people, air, land, and climate. </w:t>
            </w:r>
          </w:p>
        </w:tc>
      </w:tr>
      <w:tr w:rsidR="009C45B7" w:rsidRPr="00105A96" w14:paraId="1F3EB670" w14:textId="77777777" w:rsidTr="0095134C">
        <w:tc>
          <w:tcPr>
            <w:tcW w:w="8460" w:type="dxa"/>
          </w:tcPr>
          <w:p w14:paraId="613DE9C9" w14:textId="5182B8FD" w:rsidR="009C45B7" w:rsidRPr="00105A96" w:rsidRDefault="009C45B7" w:rsidP="0095134C">
            <w:pPr>
              <w:spacing w:line="360" w:lineRule="auto"/>
              <w:rPr>
                <w:rFonts w:ascii="Times New Roman" w:hAnsi="Times New Roman" w:cs="Times New Roman"/>
              </w:rPr>
            </w:pPr>
            <w:r w:rsidRPr="00105A96">
              <w:rPr>
                <w:rFonts w:ascii="Times New Roman" w:hAnsi="Times New Roman" w:cs="Times New Roman"/>
                <w:i/>
                <w:iCs/>
              </w:rPr>
              <w:t xml:space="preserve">Co-Benefits:  </w:t>
            </w:r>
            <w:r w:rsidR="00B24525">
              <w:rPr>
                <w:rFonts w:ascii="Times New Roman" w:hAnsi="Times New Roman" w:cs="Times New Roman"/>
              </w:rPr>
              <w:t>Carefully managed biomass may help s</w:t>
            </w:r>
            <w:r w:rsidRPr="00105A96">
              <w:rPr>
                <w:rFonts w:ascii="Times New Roman" w:hAnsi="Times New Roman" w:cs="Times New Roman"/>
              </w:rPr>
              <w:t xml:space="preserve">ustain natural lands for a host of storage, sequestration, and resilience purposes, </w:t>
            </w:r>
            <w:r w:rsidR="00B24525" w:rsidRPr="00105A96">
              <w:rPr>
                <w:rFonts w:ascii="Times New Roman" w:hAnsi="Times New Roman" w:cs="Times New Roman"/>
              </w:rPr>
              <w:t>provid</w:t>
            </w:r>
            <w:r w:rsidR="00B24525">
              <w:rPr>
                <w:rFonts w:ascii="Times New Roman" w:hAnsi="Times New Roman" w:cs="Times New Roman"/>
              </w:rPr>
              <w:t>e</w:t>
            </w:r>
            <w:r w:rsidR="00B24525" w:rsidRPr="00105A96">
              <w:rPr>
                <w:rFonts w:ascii="Times New Roman" w:hAnsi="Times New Roman" w:cs="Times New Roman"/>
              </w:rPr>
              <w:t xml:space="preserve"> a means of affordable heat to Vermonters</w:t>
            </w:r>
            <w:r w:rsidR="00B24525">
              <w:rPr>
                <w:rFonts w:ascii="Times New Roman" w:hAnsi="Times New Roman" w:cs="Times New Roman"/>
              </w:rPr>
              <w:t xml:space="preserve">, and </w:t>
            </w:r>
            <w:r w:rsidRPr="00105A96">
              <w:rPr>
                <w:rFonts w:ascii="Times New Roman" w:hAnsi="Times New Roman" w:cs="Times New Roman"/>
              </w:rPr>
              <w:t>provide income to Vermont’s forestry sector</w:t>
            </w:r>
            <w:r w:rsidR="00B24525">
              <w:rPr>
                <w:rFonts w:ascii="Times New Roman" w:hAnsi="Times New Roman" w:cs="Times New Roman"/>
              </w:rPr>
              <w:t>.</w:t>
            </w:r>
          </w:p>
        </w:tc>
      </w:tr>
      <w:tr w:rsidR="009C45B7" w:rsidRPr="00105A96" w14:paraId="75E596BE" w14:textId="77777777" w:rsidTr="0095134C">
        <w:tc>
          <w:tcPr>
            <w:tcW w:w="8460" w:type="dxa"/>
          </w:tcPr>
          <w:p w14:paraId="43E9A82D" w14:textId="057EEE11" w:rsidR="009C45B7" w:rsidRPr="00105A96" w:rsidRDefault="009C45B7" w:rsidP="0095134C">
            <w:pPr>
              <w:spacing w:line="360" w:lineRule="auto"/>
              <w:rPr>
                <w:rFonts w:ascii="Times New Roman" w:hAnsi="Times New Roman" w:cs="Times New Roman"/>
              </w:rPr>
            </w:pPr>
            <w:r w:rsidRPr="00105A96">
              <w:rPr>
                <w:rFonts w:ascii="Times New Roman" w:hAnsi="Times New Roman" w:cs="Times New Roman"/>
                <w:i/>
                <w:iCs/>
              </w:rPr>
              <w:t>Technical Feasibility</w:t>
            </w:r>
            <w:r w:rsidRPr="00105A96">
              <w:rPr>
                <w:rFonts w:ascii="Times New Roman" w:hAnsi="Times New Roman" w:cs="Times New Roman"/>
              </w:rPr>
              <w:t xml:space="preserve">:  </w:t>
            </w:r>
            <w:r w:rsidR="00344771">
              <w:rPr>
                <w:rFonts w:ascii="Times New Roman" w:hAnsi="Times New Roman" w:cs="Times New Roman"/>
              </w:rPr>
              <w:t>Yes</w:t>
            </w:r>
          </w:p>
        </w:tc>
      </w:tr>
    </w:tbl>
    <w:p w14:paraId="03D4F369" w14:textId="77777777" w:rsidR="009C45B7" w:rsidRPr="00105A96" w:rsidRDefault="009C45B7" w:rsidP="009C45B7">
      <w:pPr>
        <w:spacing w:line="360" w:lineRule="auto"/>
        <w:ind w:left="360"/>
        <w:contextualSpacing/>
        <w:rPr>
          <w:rFonts w:ascii="Times New Roman" w:hAnsi="Times New Roman" w:cs="Times New Roman"/>
          <w:b/>
          <w:bCs/>
        </w:rPr>
      </w:pPr>
    </w:p>
    <w:p w14:paraId="4BFE1D5A" w14:textId="77777777" w:rsidR="006F3FE7" w:rsidRDefault="006F3FE7"/>
    <w:sectPr w:rsidR="006F3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9670D"/>
    <w:multiLevelType w:val="hybridMultilevel"/>
    <w:tmpl w:val="40AEE8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3529D"/>
    <w:multiLevelType w:val="hybridMultilevel"/>
    <w:tmpl w:val="969C57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B7"/>
    <w:rsid w:val="00076874"/>
    <w:rsid w:val="00152E42"/>
    <w:rsid w:val="001C0D86"/>
    <w:rsid w:val="002651A8"/>
    <w:rsid w:val="002E40AC"/>
    <w:rsid w:val="00344771"/>
    <w:rsid w:val="00352DCA"/>
    <w:rsid w:val="00387D25"/>
    <w:rsid w:val="003A1434"/>
    <w:rsid w:val="004079D9"/>
    <w:rsid w:val="004B3399"/>
    <w:rsid w:val="004B5B09"/>
    <w:rsid w:val="004E3575"/>
    <w:rsid w:val="004E4C94"/>
    <w:rsid w:val="00622B0B"/>
    <w:rsid w:val="006477A8"/>
    <w:rsid w:val="006C1C4D"/>
    <w:rsid w:val="006E0BA4"/>
    <w:rsid w:val="006F3FE7"/>
    <w:rsid w:val="009B0610"/>
    <w:rsid w:val="009C45B7"/>
    <w:rsid w:val="009D7B5E"/>
    <w:rsid w:val="00A52BCE"/>
    <w:rsid w:val="00A64C65"/>
    <w:rsid w:val="00A73A49"/>
    <w:rsid w:val="00A95CF0"/>
    <w:rsid w:val="00B24525"/>
    <w:rsid w:val="00B40F35"/>
    <w:rsid w:val="00BD514D"/>
    <w:rsid w:val="00C8667A"/>
    <w:rsid w:val="00C95376"/>
    <w:rsid w:val="00CC04E5"/>
    <w:rsid w:val="00D136E6"/>
    <w:rsid w:val="00D84559"/>
    <w:rsid w:val="00DB55E7"/>
    <w:rsid w:val="00E15C8F"/>
    <w:rsid w:val="00E50272"/>
    <w:rsid w:val="00E9399D"/>
    <w:rsid w:val="00ED285D"/>
    <w:rsid w:val="00EF19A4"/>
    <w:rsid w:val="00FE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6AF61"/>
  <w15:chartTrackingRefBased/>
  <w15:docId w15:val="{7A846B46-82C9-7D42-BD97-D52F540A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9C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C4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45B7"/>
  </w:style>
  <w:style w:type="character" w:styleId="CommentReference">
    <w:name w:val="annotation reference"/>
    <w:basedOn w:val="DefaultParagraphFont"/>
    <w:uiPriority w:val="99"/>
    <w:semiHidden/>
    <w:unhideWhenUsed/>
    <w:rsid w:val="00076874"/>
    <w:rPr>
      <w:sz w:val="16"/>
      <w:szCs w:val="16"/>
    </w:rPr>
  </w:style>
  <w:style w:type="paragraph" w:styleId="CommentText">
    <w:name w:val="annotation text"/>
    <w:basedOn w:val="Normal"/>
    <w:link w:val="CommentTextChar"/>
    <w:uiPriority w:val="99"/>
    <w:semiHidden/>
    <w:unhideWhenUsed/>
    <w:rsid w:val="00076874"/>
    <w:rPr>
      <w:sz w:val="20"/>
      <w:szCs w:val="20"/>
    </w:rPr>
  </w:style>
  <w:style w:type="character" w:customStyle="1" w:styleId="CommentTextChar">
    <w:name w:val="Comment Text Char"/>
    <w:basedOn w:val="DefaultParagraphFont"/>
    <w:link w:val="CommentText"/>
    <w:uiPriority w:val="99"/>
    <w:semiHidden/>
    <w:rsid w:val="00076874"/>
    <w:rPr>
      <w:sz w:val="20"/>
      <w:szCs w:val="20"/>
    </w:rPr>
  </w:style>
  <w:style w:type="paragraph" w:styleId="CommentSubject">
    <w:name w:val="annotation subject"/>
    <w:basedOn w:val="CommentText"/>
    <w:next w:val="CommentText"/>
    <w:link w:val="CommentSubjectChar"/>
    <w:uiPriority w:val="99"/>
    <w:semiHidden/>
    <w:unhideWhenUsed/>
    <w:rsid w:val="00076874"/>
    <w:rPr>
      <w:b/>
      <w:bCs/>
    </w:rPr>
  </w:style>
  <w:style w:type="character" w:customStyle="1" w:styleId="CommentSubjectChar">
    <w:name w:val="Comment Subject Char"/>
    <w:basedOn w:val="CommentTextChar"/>
    <w:link w:val="CommentSubject"/>
    <w:uiPriority w:val="99"/>
    <w:semiHidden/>
    <w:rsid w:val="00076874"/>
    <w:rPr>
      <w:b/>
      <w:bCs/>
      <w:sz w:val="20"/>
      <w:szCs w:val="20"/>
    </w:rPr>
  </w:style>
  <w:style w:type="paragraph" w:styleId="BalloonText">
    <w:name w:val="Balloon Text"/>
    <w:basedOn w:val="Normal"/>
    <w:link w:val="BalloonTextChar"/>
    <w:uiPriority w:val="99"/>
    <w:semiHidden/>
    <w:unhideWhenUsed/>
    <w:rsid w:val="004B33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33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openxmlformats.org/officeDocument/2006/relationships/customXml" Target="../customXml/item5.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Agriculture &amp; Ecosystems</Subcommittee_x0020_or_x0020_Climate_x0020_Council>
    <Categories0 xmlns="9a4e92bc-da32-48c0-ad27-bd0e0a64a5d1">Climate Action Plan Documents</Categories0>
    <_dlc_DocId xmlns="6b8c8877-4f2b-4684-9e8f-d93efdb3ce36">XZ5MDUCQQUAD-1681286903-306</_dlc_DocId>
    <_dlc_DocIdUrl xmlns="6b8c8877-4f2b-4684-9e8f-d93efdb3ce36">
      <Url>https://outside.vermont.gov/agency/anr/climatecouncil/_layouts/15/DocIdRedir.aspx?ID=XZ5MDUCQQUAD-1681286903-306</Url>
      <Description>XZ5MDUCQQUAD-1681286903-306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1D1C36-C3AD-E948-964C-19A28B4B1053}">
  <ds:schemaRefs>
    <ds:schemaRef ds:uri="http://schemas.openxmlformats.org/officeDocument/2006/bibliography"/>
  </ds:schemaRefs>
</ds:datastoreItem>
</file>

<file path=customXml/itemProps2.xml><?xml version="1.0" encoding="utf-8"?>
<ds:datastoreItem xmlns:ds="http://schemas.openxmlformats.org/officeDocument/2006/customXml" ds:itemID="{63A53A63-89DD-40E8-9BF5-71CD566EB67B}"/>
</file>

<file path=customXml/itemProps3.xml><?xml version="1.0" encoding="utf-8"?>
<ds:datastoreItem xmlns:ds="http://schemas.openxmlformats.org/officeDocument/2006/customXml" ds:itemID="{B257A923-F871-4701-9BE9-5516830198E7}"/>
</file>

<file path=customXml/itemProps4.xml><?xml version="1.0" encoding="utf-8"?>
<ds:datastoreItem xmlns:ds="http://schemas.openxmlformats.org/officeDocument/2006/customXml" ds:itemID="{DB4C7489-69AF-44B4-9D4C-2E7509FF7261}"/>
</file>

<file path=customXml/itemProps5.xml><?xml version="1.0" encoding="utf-8"?>
<ds:datastoreItem xmlns:ds="http://schemas.openxmlformats.org/officeDocument/2006/customXml" ds:itemID="{04DF58F6-9FC0-448B-BCDD-5DEC1CC34918}"/>
</file>

<file path=docProps/app.xml><?xml version="1.0" encoding="utf-8"?>
<Properties xmlns="http://schemas.openxmlformats.org/officeDocument/2006/extended-properties" xmlns:vt="http://schemas.openxmlformats.org/officeDocument/2006/docPropsVTypes">
  <Template>Normal.dotm</Template>
  <TotalTime>61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VCCAgEcoBiomass_11-12-21</dc:title>
  <dc:subject/>
  <dc:creator>Pat Field</dc:creator>
  <cp:keywords/>
  <dc:description/>
  <cp:lastModifiedBy>Pat Field</cp:lastModifiedBy>
  <cp:revision>8</cp:revision>
  <dcterms:created xsi:type="dcterms:W3CDTF">2021-11-11T17:07:00Z</dcterms:created>
  <dcterms:modified xsi:type="dcterms:W3CDTF">2021-11-11T22:27:00Z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3b31cbb2-f503-4853-95e5-5a4256c8c38e</vt:lpwstr>
  </property>
</Properties>
</file>