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17B5810" w:rsidR="001270D4" w:rsidRDefault="00766773" w:rsidP="00926723">
      <w:pPr>
        <w:spacing w:line="360" w:lineRule="auto"/>
        <w:rPr>
          <w:rFonts w:ascii="Times New Roman" w:hAnsi="Times New Roman" w:cs="Times New Roman"/>
          <w:b/>
          <w:bCs/>
          <w:sz w:val="32"/>
          <w:szCs w:val="32"/>
        </w:rPr>
      </w:pPr>
      <w:r w:rsidRPr="00766773">
        <w:rPr>
          <w:rFonts w:ascii="Times New Roman" w:hAnsi="Times New Roman" w:cs="Times New Roman"/>
          <w:b/>
          <w:bCs/>
          <w:sz w:val="32"/>
          <w:szCs w:val="32"/>
        </w:rPr>
        <w:t>Vermont’s Climate Action Plan Requirements and Goals</w:t>
      </w:r>
    </w:p>
    <w:p w14:paraId="6CBEF74D" w14:textId="3F887254" w:rsidR="00113EEA" w:rsidRPr="00113EEA" w:rsidRDefault="00BD3097"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On </w:t>
      </w:r>
      <w:r w:rsidR="00CE5BBD">
        <w:rPr>
          <w:rFonts w:ascii="Times New Roman" w:hAnsi="Times New Roman" w:cs="Times New Roman"/>
          <w:sz w:val="24"/>
          <w:szCs w:val="24"/>
        </w:rPr>
        <w:t>September 2</w:t>
      </w:r>
      <w:r w:rsidR="00640AC5">
        <w:rPr>
          <w:rFonts w:ascii="Times New Roman" w:hAnsi="Times New Roman" w:cs="Times New Roman"/>
          <w:sz w:val="24"/>
          <w:szCs w:val="24"/>
        </w:rPr>
        <w:t>2</w:t>
      </w:r>
      <w:r w:rsidR="00CE5BBD">
        <w:rPr>
          <w:rFonts w:ascii="Times New Roman" w:hAnsi="Times New Roman" w:cs="Times New Roman"/>
          <w:sz w:val="24"/>
          <w:szCs w:val="24"/>
        </w:rPr>
        <w:t xml:space="preserve">, </w:t>
      </w:r>
      <w:r w:rsidR="00666451">
        <w:rPr>
          <w:rFonts w:ascii="Times New Roman" w:hAnsi="Times New Roman" w:cs="Times New Roman"/>
          <w:sz w:val="24"/>
          <w:szCs w:val="24"/>
        </w:rPr>
        <w:t>2020,</w:t>
      </w:r>
      <w:r w:rsidR="00CE5BBD">
        <w:rPr>
          <w:rFonts w:ascii="Times New Roman" w:hAnsi="Times New Roman" w:cs="Times New Roman"/>
          <w:sz w:val="24"/>
          <w:szCs w:val="24"/>
        </w:rPr>
        <w:t xml:space="preserve"> the Vermont Legislature passed Act </w:t>
      </w:r>
      <w:r w:rsidR="00DB6942">
        <w:rPr>
          <w:rFonts w:ascii="Times New Roman" w:hAnsi="Times New Roman" w:cs="Times New Roman"/>
          <w:sz w:val="24"/>
          <w:szCs w:val="24"/>
        </w:rPr>
        <w:t>153, also known as the G</w:t>
      </w:r>
      <w:r w:rsidR="00E016D5">
        <w:rPr>
          <w:rFonts w:ascii="Times New Roman" w:hAnsi="Times New Roman" w:cs="Times New Roman"/>
          <w:sz w:val="24"/>
          <w:szCs w:val="24"/>
        </w:rPr>
        <w:t>lobal Warming Solutions Act</w:t>
      </w:r>
      <w:r w:rsidR="00452C45">
        <w:rPr>
          <w:rFonts w:ascii="Times New Roman" w:hAnsi="Times New Roman" w:cs="Times New Roman"/>
          <w:sz w:val="24"/>
          <w:szCs w:val="24"/>
        </w:rPr>
        <w:t xml:space="preserve"> (GWSA)</w:t>
      </w:r>
      <w:r w:rsidR="00801D7D">
        <w:rPr>
          <w:rFonts w:ascii="Times New Roman" w:hAnsi="Times New Roman" w:cs="Times New Roman"/>
          <w:sz w:val="24"/>
          <w:szCs w:val="24"/>
        </w:rPr>
        <w:t xml:space="preserve"> which</w:t>
      </w:r>
      <w:r w:rsidR="00F8492A">
        <w:rPr>
          <w:rFonts w:ascii="Times New Roman" w:hAnsi="Times New Roman" w:cs="Times New Roman"/>
          <w:sz w:val="24"/>
          <w:szCs w:val="24"/>
        </w:rPr>
        <w:t xml:space="preserve"> </w:t>
      </w:r>
      <w:r w:rsidR="00C42D39">
        <w:rPr>
          <w:rFonts w:ascii="Times New Roman" w:hAnsi="Times New Roman" w:cs="Times New Roman"/>
          <w:sz w:val="24"/>
          <w:szCs w:val="24"/>
        </w:rPr>
        <w:t>established</w:t>
      </w:r>
      <w:r w:rsidR="00F8492A">
        <w:rPr>
          <w:rFonts w:ascii="Times New Roman" w:hAnsi="Times New Roman" w:cs="Times New Roman"/>
          <w:sz w:val="24"/>
          <w:szCs w:val="24"/>
        </w:rPr>
        <w:t xml:space="preserve"> the Vermont Climate Council</w:t>
      </w:r>
      <w:r w:rsidR="008C409C">
        <w:rPr>
          <w:rFonts w:ascii="Times New Roman" w:hAnsi="Times New Roman" w:cs="Times New Roman"/>
          <w:sz w:val="24"/>
          <w:szCs w:val="24"/>
        </w:rPr>
        <w:t xml:space="preserve"> </w:t>
      </w:r>
      <w:r w:rsidR="00F75460">
        <w:rPr>
          <w:rFonts w:ascii="Times New Roman" w:hAnsi="Times New Roman" w:cs="Times New Roman"/>
          <w:sz w:val="24"/>
          <w:szCs w:val="24"/>
        </w:rPr>
        <w:t>and set forth several greenhouse gas (GHG) reduction requirements for the State to meet. The Council is char</w:t>
      </w:r>
      <w:r w:rsidR="00B43ED4">
        <w:rPr>
          <w:rFonts w:ascii="Times New Roman" w:hAnsi="Times New Roman" w:cs="Times New Roman"/>
          <w:sz w:val="24"/>
          <w:szCs w:val="24"/>
        </w:rPr>
        <w:t>g</w:t>
      </w:r>
      <w:r w:rsidR="00F75460">
        <w:rPr>
          <w:rFonts w:ascii="Times New Roman" w:hAnsi="Times New Roman" w:cs="Times New Roman"/>
          <w:sz w:val="24"/>
          <w:szCs w:val="24"/>
        </w:rPr>
        <w:t>e</w:t>
      </w:r>
      <w:r w:rsidR="00B43ED4">
        <w:rPr>
          <w:rFonts w:ascii="Times New Roman" w:hAnsi="Times New Roman" w:cs="Times New Roman"/>
          <w:sz w:val="24"/>
          <w:szCs w:val="24"/>
        </w:rPr>
        <w:t>d</w:t>
      </w:r>
      <w:r w:rsidR="00452C45">
        <w:rPr>
          <w:rFonts w:ascii="Times New Roman" w:hAnsi="Times New Roman" w:cs="Times New Roman"/>
          <w:sz w:val="24"/>
          <w:szCs w:val="24"/>
        </w:rPr>
        <w:t xml:space="preserve"> with developing </w:t>
      </w:r>
      <w:r w:rsidR="00F75460">
        <w:rPr>
          <w:rFonts w:ascii="Times New Roman" w:hAnsi="Times New Roman" w:cs="Times New Roman"/>
          <w:sz w:val="24"/>
          <w:szCs w:val="24"/>
        </w:rPr>
        <w:t xml:space="preserve">the </w:t>
      </w:r>
      <w:r w:rsidR="00B43ED4">
        <w:rPr>
          <w:rFonts w:ascii="Times New Roman" w:hAnsi="Times New Roman" w:cs="Times New Roman"/>
          <w:sz w:val="24"/>
          <w:szCs w:val="24"/>
        </w:rPr>
        <w:t>Vermont</w:t>
      </w:r>
      <w:r w:rsidR="00452C45">
        <w:rPr>
          <w:rFonts w:ascii="Times New Roman" w:hAnsi="Times New Roman" w:cs="Times New Roman"/>
          <w:sz w:val="24"/>
          <w:szCs w:val="24"/>
        </w:rPr>
        <w:t xml:space="preserve"> Climate Action Plan</w:t>
      </w:r>
      <w:r w:rsidR="00AE675A">
        <w:rPr>
          <w:rFonts w:ascii="Times New Roman" w:hAnsi="Times New Roman" w:cs="Times New Roman"/>
          <w:sz w:val="24"/>
          <w:szCs w:val="24"/>
        </w:rPr>
        <w:t xml:space="preserve"> (this document)</w:t>
      </w:r>
      <w:r w:rsidR="00B43ED4">
        <w:rPr>
          <w:rFonts w:ascii="Times New Roman" w:hAnsi="Times New Roman" w:cs="Times New Roman"/>
          <w:sz w:val="24"/>
          <w:szCs w:val="24"/>
        </w:rPr>
        <w:t xml:space="preserve"> which </w:t>
      </w:r>
      <w:r w:rsidR="00F75460">
        <w:rPr>
          <w:rFonts w:ascii="Times New Roman" w:hAnsi="Times New Roman" w:cs="Times New Roman"/>
          <w:sz w:val="24"/>
          <w:szCs w:val="24"/>
        </w:rPr>
        <w:t>must</w:t>
      </w:r>
      <w:r w:rsidR="009F2450">
        <w:rPr>
          <w:rFonts w:ascii="Times New Roman" w:hAnsi="Times New Roman" w:cs="Times New Roman"/>
          <w:sz w:val="24"/>
          <w:szCs w:val="24"/>
        </w:rPr>
        <w:t xml:space="preserve"> provide recommendations </w:t>
      </w:r>
      <w:r w:rsidR="00D25DA9">
        <w:rPr>
          <w:rFonts w:ascii="Times New Roman" w:hAnsi="Times New Roman" w:cs="Times New Roman"/>
          <w:sz w:val="24"/>
          <w:szCs w:val="24"/>
        </w:rPr>
        <w:t>aimed at preparing Vermonters for climate change impacts</w:t>
      </w:r>
      <w:r w:rsidR="00DB6942">
        <w:rPr>
          <w:rFonts w:ascii="Times New Roman" w:hAnsi="Times New Roman" w:cs="Times New Roman"/>
          <w:sz w:val="24"/>
          <w:szCs w:val="24"/>
        </w:rPr>
        <w:t xml:space="preserve">. </w:t>
      </w:r>
      <w:r w:rsidR="00C50E1A">
        <w:rPr>
          <w:rFonts w:ascii="Times New Roman" w:hAnsi="Times New Roman" w:cs="Times New Roman"/>
          <w:sz w:val="24"/>
          <w:szCs w:val="24"/>
        </w:rPr>
        <w:t xml:space="preserve"> </w:t>
      </w:r>
    </w:p>
    <w:p w14:paraId="292BA7E9" w14:textId="341ED29D" w:rsidR="007955FE" w:rsidRPr="00857FDB" w:rsidRDefault="007955FE" w:rsidP="00926723">
      <w:pPr>
        <w:spacing w:line="360" w:lineRule="auto"/>
        <w:rPr>
          <w:rFonts w:ascii="Times New Roman" w:hAnsi="Times New Roman" w:cs="Times New Roman"/>
          <w:b/>
          <w:bCs/>
          <w:sz w:val="28"/>
          <w:szCs w:val="28"/>
        </w:rPr>
      </w:pPr>
      <w:r w:rsidRPr="00857FDB">
        <w:rPr>
          <w:rFonts w:ascii="Times New Roman" w:hAnsi="Times New Roman" w:cs="Times New Roman"/>
          <w:b/>
          <w:bCs/>
          <w:sz w:val="28"/>
          <w:szCs w:val="28"/>
        </w:rPr>
        <w:t>GWSA Requirements (Including requirements of plan)</w:t>
      </w:r>
    </w:p>
    <w:p w14:paraId="060CD814" w14:textId="1E2733A2" w:rsidR="00A32C07" w:rsidRDefault="002E0442" w:rsidP="00926723">
      <w:pPr>
        <w:spacing w:line="360" w:lineRule="auto"/>
        <w:rPr>
          <w:rFonts w:ascii="Times New Roman" w:hAnsi="Times New Roman" w:cs="Times New Roman"/>
          <w:sz w:val="24"/>
          <w:szCs w:val="24"/>
        </w:rPr>
      </w:pPr>
      <w:r>
        <w:rPr>
          <w:rFonts w:ascii="Times New Roman" w:hAnsi="Times New Roman" w:cs="Times New Roman"/>
          <w:sz w:val="24"/>
          <w:szCs w:val="24"/>
        </w:rPr>
        <w:t>The GWSA</w:t>
      </w:r>
      <w:r w:rsidR="00E328D8">
        <w:rPr>
          <w:rFonts w:ascii="Times New Roman" w:hAnsi="Times New Roman" w:cs="Times New Roman"/>
          <w:sz w:val="24"/>
          <w:szCs w:val="24"/>
        </w:rPr>
        <w:t xml:space="preserve"> established the creation of </w:t>
      </w:r>
      <w:r w:rsidR="00F271C1">
        <w:rPr>
          <w:rFonts w:ascii="Times New Roman" w:hAnsi="Times New Roman" w:cs="Times New Roman"/>
          <w:sz w:val="24"/>
          <w:szCs w:val="24"/>
        </w:rPr>
        <w:t xml:space="preserve">the Vermont Climate Council, a </w:t>
      </w:r>
      <w:r w:rsidR="00A64AE3">
        <w:rPr>
          <w:rFonts w:ascii="Times New Roman" w:hAnsi="Times New Roman" w:cs="Times New Roman"/>
          <w:sz w:val="24"/>
          <w:szCs w:val="24"/>
        </w:rPr>
        <w:t>twenty-three-member</w:t>
      </w:r>
      <w:r w:rsidR="00F271C1">
        <w:rPr>
          <w:rFonts w:ascii="Times New Roman" w:hAnsi="Times New Roman" w:cs="Times New Roman"/>
          <w:sz w:val="24"/>
          <w:szCs w:val="24"/>
        </w:rPr>
        <w:t xml:space="preserve"> body comprised of eight </w:t>
      </w:r>
      <w:r w:rsidR="00EA291C">
        <w:rPr>
          <w:rFonts w:ascii="Times New Roman" w:hAnsi="Times New Roman" w:cs="Times New Roman"/>
          <w:sz w:val="24"/>
          <w:szCs w:val="24"/>
        </w:rPr>
        <w:t xml:space="preserve">members </w:t>
      </w:r>
      <w:r w:rsidR="00F271C1">
        <w:rPr>
          <w:rFonts w:ascii="Times New Roman" w:hAnsi="Times New Roman" w:cs="Times New Roman"/>
          <w:sz w:val="24"/>
          <w:szCs w:val="24"/>
        </w:rPr>
        <w:t xml:space="preserve">from the </w:t>
      </w:r>
      <w:r w:rsidR="00A64AE3">
        <w:rPr>
          <w:rFonts w:ascii="Times New Roman" w:hAnsi="Times New Roman" w:cs="Times New Roman"/>
          <w:sz w:val="24"/>
          <w:szCs w:val="24"/>
        </w:rPr>
        <w:t xml:space="preserve">Governor’s </w:t>
      </w:r>
      <w:r w:rsidR="00F271C1">
        <w:rPr>
          <w:rFonts w:ascii="Times New Roman" w:hAnsi="Times New Roman" w:cs="Times New Roman"/>
          <w:sz w:val="24"/>
          <w:szCs w:val="24"/>
        </w:rPr>
        <w:t xml:space="preserve">Administration, </w:t>
      </w:r>
      <w:r w:rsidR="00EA291C">
        <w:rPr>
          <w:rFonts w:ascii="Times New Roman" w:hAnsi="Times New Roman" w:cs="Times New Roman"/>
          <w:sz w:val="24"/>
          <w:szCs w:val="24"/>
        </w:rPr>
        <w:t xml:space="preserve">eight members appointed by the Speaker of the House, and seven members appointed by the Senate Committee on Committees. The </w:t>
      </w:r>
      <w:r w:rsidR="00A32C07">
        <w:rPr>
          <w:rFonts w:ascii="Times New Roman" w:hAnsi="Times New Roman" w:cs="Times New Roman"/>
          <w:sz w:val="24"/>
          <w:szCs w:val="24"/>
        </w:rPr>
        <w:t>Council is charged with</w:t>
      </w:r>
      <w:r w:rsidR="004B1DFE">
        <w:rPr>
          <w:rFonts w:ascii="Times New Roman" w:hAnsi="Times New Roman" w:cs="Times New Roman"/>
          <w:sz w:val="24"/>
          <w:szCs w:val="24"/>
        </w:rPr>
        <w:t>:</w:t>
      </w:r>
    </w:p>
    <w:p w14:paraId="6306E15E" w14:textId="423E7BDF" w:rsidR="004B1DFE" w:rsidRPr="00A64AE3" w:rsidRDefault="009472CA" w:rsidP="00926723">
      <w:pPr>
        <w:pStyle w:val="ListParagraph"/>
        <w:numPr>
          <w:ilvl w:val="0"/>
          <w:numId w:val="2"/>
        </w:numPr>
        <w:spacing w:line="360" w:lineRule="auto"/>
        <w:rPr>
          <w:rFonts w:ascii="Times New Roman" w:hAnsi="Times New Roman" w:cs="Times New Roman"/>
          <w:sz w:val="24"/>
          <w:szCs w:val="24"/>
        </w:rPr>
      </w:pPr>
      <w:r w:rsidRPr="00A64AE3">
        <w:rPr>
          <w:rFonts w:ascii="Times New Roman" w:hAnsi="Times New Roman" w:cs="Times New Roman"/>
          <w:sz w:val="24"/>
          <w:szCs w:val="24"/>
        </w:rPr>
        <w:t>C</w:t>
      </w:r>
      <w:r w:rsidR="004B1DFE" w:rsidRPr="00A64AE3">
        <w:rPr>
          <w:rFonts w:ascii="Times New Roman" w:hAnsi="Times New Roman" w:cs="Times New Roman"/>
          <w:sz w:val="24"/>
          <w:szCs w:val="24"/>
        </w:rPr>
        <w:t>reating an inventory of all existing programs that impact greenhouse gas emissions and their efficacy;</w:t>
      </w:r>
    </w:p>
    <w:p w14:paraId="29045F1E" w14:textId="429E3C1C" w:rsidR="00A32C07" w:rsidRPr="00A64AE3" w:rsidRDefault="009472CA" w:rsidP="00926723">
      <w:pPr>
        <w:pStyle w:val="ListParagraph"/>
        <w:numPr>
          <w:ilvl w:val="0"/>
          <w:numId w:val="2"/>
        </w:numPr>
        <w:spacing w:line="360" w:lineRule="auto"/>
        <w:rPr>
          <w:rFonts w:ascii="Times New Roman" w:hAnsi="Times New Roman" w:cs="Times New Roman"/>
          <w:sz w:val="24"/>
          <w:szCs w:val="24"/>
        </w:rPr>
      </w:pPr>
      <w:r w:rsidRPr="00A64AE3">
        <w:rPr>
          <w:rFonts w:ascii="Times New Roman" w:hAnsi="Times New Roman" w:cs="Times New Roman"/>
          <w:sz w:val="24"/>
          <w:szCs w:val="24"/>
        </w:rPr>
        <w:t>E</w:t>
      </w:r>
      <w:r w:rsidR="004B1DFE" w:rsidRPr="00A64AE3">
        <w:rPr>
          <w:rFonts w:ascii="Times New Roman" w:hAnsi="Times New Roman" w:cs="Times New Roman"/>
          <w:sz w:val="24"/>
          <w:szCs w:val="24"/>
        </w:rPr>
        <w:t>valuating and analyzing the technical feasibility and cost effectiveness of existing strategies and programs and identifying, evaluating, and analyzing new strategies and programs that are based upon emerging scientific and technical information;</w:t>
      </w:r>
    </w:p>
    <w:p w14:paraId="669C5DE2" w14:textId="59F4DAC4" w:rsidR="009472CA" w:rsidRPr="00A64AE3" w:rsidRDefault="009472CA" w:rsidP="00926723">
      <w:pPr>
        <w:pStyle w:val="ListParagraph"/>
        <w:numPr>
          <w:ilvl w:val="0"/>
          <w:numId w:val="2"/>
        </w:numPr>
        <w:spacing w:line="360" w:lineRule="auto"/>
        <w:rPr>
          <w:rFonts w:ascii="Times New Roman" w:hAnsi="Times New Roman" w:cs="Times New Roman"/>
          <w:sz w:val="24"/>
          <w:szCs w:val="24"/>
        </w:rPr>
      </w:pPr>
      <w:r w:rsidRPr="00A64AE3">
        <w:rPr>
          <w:rFonts w:ascii="Times New Roman" w:hAnsi="Times New Roman" w:cs="Times New Roman"/>
          <w:sz w:val="24"/>
          <w:szCs w:val="24"/>
        </w:rPr>
        <w:t>Analyzing each source or category of sources of greenhouse gas emissions and identifying which strategies and programs will result in the largest greenhouse gas emissions reductions in the most cost-effective manner;</w:t>
      </w:r>
    </w:p>
    <w:p w14:paraId="18AE2DBA" w14:textId="49881C9E" w:rsidR="009472CA" w:rsidRPr="00A64AE3" w:rsidRDefault="009472CA" w:rsidP="00926723">
      <w:pPr>
        <w:pStyle w:val="ListParagraph"/>
        <w:numPr>
          <w:ilvl w:val="0"/>
          <w:numId w:val="2"/>
        </w:numPr>
        <w:spacing w:line="360" w:lineRule="auto"/>
        <w:rPr>
          <w:rFonts w:ascii="Times New Roman" w:hAnsi="Times New Roman" w:cs="Times New Roman"/>
          <w:sz w:val="24"/>
          <w:szCs w:val="24"/>
        </w:rPr>
      </w:pPr>
      <w:r w:rsidRPr="00A64AE3">
        <w:rPr>
          <w:rFonts w:ascii="Times New Roman" w:hAnsi="Times New Roman" w:cs="Times New Roman"/>
          <w:sz w:val="24"/>
          <w:szCs w:val="24"/>
        </w:rPr>
        <w:t>Identifying, analyzing, and evaluating public and private financing strategies to support the transition to a reduced greenhouse gas emissions economy and a more resilient State; and</w:t>
      </w:r>
    </w:p>
    <w:p w14:paraId="5D0BBAD2" w14:textId="1C2663D9" w:rsidR="009472CA" w:rsidRPr="00A64AE3" w:rsidRDefault="009472CA" w:rsidP="00926723">
      <w:pPr>
        <w:pStyle w:val="ListParagraph"/>
        <w:numPr>
          <w:ilvl w:val="0"/>
          <w:numId w:val="2"/>
        </w:numPr>
        <w:spacing w:line="360" w:lineRule="auto"/>
        <w:rPr>
          <w:rFonts w:ascii="Times New Roman" w:hAnsi="Times New Roman" w:cs="Times New Roman"/>
          <w:sz w:val="24"/>
          <w:szCs w:val="24"/>
        </w:rPr>
      </w:pPr>
      <w:r w:rsidRPr="00A64AE3">
        <w:rPr>
          <w:rFonts w:ascii="Times New Roman" w:hAnsi="Times New Roman" w:cs="Times New Roman"/>
          <w:sz w:val="24"/>
          <w:szCs w:val="24"/>
        </w:rPr>
        <w:t>Evaluating and analyzing existing strategies and programs that build resilience, and identifying, evaluating, and analyzing new strategies and programs to prepare the State’s communities, infrastructure, and economy to adapt to the current and anticipated effects of climate change</w:t>
      </w:r>
      <w:r w:rsidR="00A64AE3" w:rsidRPr="00A64AE3">
        <w:rPr>
          <w:rFonts w:ascii="Times New Roman" w:hAnsi="Times New Roman" w:cs="Times New Roman"/>
          <w:sz w:val="24"/>
          <w:szCs w:val="24"/>
        </w:rPr>
        <w:t>.</w:t>
      </w:r>
    </w:p>
    <w:p w14:paraId="1D829838" w14:textId="71BF7F07" w:rsidR="00DE1F0C" w:rsidRDefault="0060243B"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Act also </w:t>
      </w:r>
      <w:r w:rsidR="00A819BF">
        <w:rPr>
          <w:rFonts w:ascii="Times New Roman" w:hAnsi="Times New Roman" w:cs="Times New Roman"/>
          <w:sz w:val="24"/>
          <w:szCs w:val="24"/>
        </w:rPr>
        <w:t xml:space="preserve">requires </w:t>
      </w:r>
      <w:r w:rsidR="00CF6DE4">
        <w:rPr>
          <w:rFonts w:ascii="Times New Roman" w:hAnsi="Times New Roman" w:cs="Times New Roman"/>
          <w:sz w:val="24"/>
          <w:szCs w:val="24"/>
        </w:rPr>
        <w:t>the creation of a Climate Action Plan</w:t>
      </w:r>
      <w:r w:rsidR="00FA7363">
        <w:rPr>
          <w:rFonts w:ascii="Times New Roman" w:hAnsi="Times New Roman" w:cs="Times New Roman"/>
          <w:sz w:val="24"/>
          <w:szCs w:val="24"/>
        </w:rPr>
        <w:t xml:space="preserve"> by December 1, 2021</w:t>
      </w:r>
      <w:r w:rsidR="00FB060B">
        <w:rPr>
          <w:rFonts w:ascii="Times New Roman" w:hAnsi="Times New Roman" w:cs="Times New Roman"/>
          <w:sz w:val="24"/>
          <w:szCs w:val="24"/>
        </w:rPr>
        <w:t xml:space="preserve">, and every four years thereafter, </w:t>
      </w:r>
      <w:r w:rsidR="00CF6DE4">
        <w:rPr>
          <w:rFonts w:ascii="Times New Roman" w:hAnsi="Times New Roman" w:cs="Times New Roman"/>
          <w:sz w:val="24"/>
          <w:szCs w:val="24"/>
        </w:rPr>
        <w:t xml:space="preserve">that includes </w:t>
      </w:r>
      <w:r w:rsidR="00B8015E">
        <w:rPr>
          <w:rFonts w:ascii="Times New Roman" w:hAnsi="Times New Roman" w:cs="Times New Roman"/>
          <w:sz w:val="24"/>
          <w:szCs w:val="24"/>
        </w:rPr>
        <w:t>specific initiatives, programs, and strategies that will</w:t>
      </w:r>
      <w:r w:rsidR="00CF6DE4">
        <w:rPr>
          <w:rFonts w:ascii="Times New Roman" w:hAnsi="Times New Roman" w:cs="Times New Roman"/>
          <w:sz w:val="24"/>
          <w:szCs w:val="24"/>
        </w:rPr>
        <w:t>:</w:t>
      </w:r>
    </w:p>
    <w:p w14:paraId="0BB25E42" w14:textId="1585AAC6" w:rsidR="00CF6DE4" w:rsidRDefault="00B8015E" w:rsidP="009267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Reduce GHG emissions from the transportation, buildings, regulated utility, industrial, commercial, and agricultural sectors;</w:t>
      </w:r>
    </w:p>
    <w:p w14:paraId="43F53BDB" w14:textId="539249CE" w:rsidR="00B8015E" w:rsidRDefault="00B8015E" w:rsidP="009267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Encourage smart growth and related strategies;</w:t>
      </w:r>
    </w:p>
    <w:p w14:paraId="2E2638BB" w14:textId="7C678AE7" w:rsidR="00B8015E" w:rsidRDefault="00B8015E" w:rsidP="009267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Achieve long-term sequestration and storage of carbon and promote best management practices to achieve climate mitigation, adaptation, and resilience o</w:t>
      </w:r>
      <w:r w:rsidR="001972CD">
        <w:rPr>
          <w:rFonts w:ascii="Times New Roman" w:hAnsi="Times New Roman" w:cs="Times New Roman"/>
          <w:sz w:val="24"/>
          <w:szCs w:val="24"/>
        </w:rPr>
        <w:t>n natural working lands;</w:t>
      </w:r>
    </w:p>
    <w:p w14:paraId="2B48AA3E" w14:textId="12477381" w:rsidR="001972CD" w:rsidRDefault="001972CD" w:rsidP="009267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Achieve net zero emissions by 2050 across all sectors;</w:t>
      </w:r>
    </w:p>
    <w:p w14:paraId="5A26E1B2" w14:textId="13E480D1" w:rsidR="001972CD" w:rsidRDefault="001972CD" w:rsidP="009267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Reduce energy burdens for rural and marginalized communities;</w:t>
      </w:r>
    </w:p>
    <w:p w14:paraId="402E9C08" w14:textId="11C9F177" w:rsidR="001972CD" w:rsidRDefault="001972CD" w:rsidP="009267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Limit the use of chemicals, substances, or produces that contribute to climate change; and</w:t>
      </w:r>
    </w:p>
    <w:p w14:paraId="0B410A3F" w14:textId="3B85A588" w:rsidR="001972CD" w:rsidRDefault="001972CD" w:rsidP="00926723">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Build and encourage climate adaptation and resilience of Vermont communities and natural systems. </w:t>
      </w:r>
    </w:p>
    <w:p w14:paraId="0C08F7BB" w14:textId="1E367635" w:rsidR="00A819BF" w:rsidRDefault="00A819BF" w:rsidP="00926723">
      <w:pPr>
        <w:spacing w:line="360" w:lineRule="auto"/>
        <w:rPr>
          <w:rFonts w:ascii="Times New Roman" w:hAnsi="Times New Roman" w:cs="Times New Roman"/>
          <w:sz w:val="24"/>
          <w:szCs w:val="24"/>
        </w:rPr>
      </w:pPr>
      <w:r>
        <w:rPr>
          <w:rFonts w:ascii="Times New Roman" w:hAnsi="Times New Roman" w:cs="Times New Roman"/>
          <w:sz w:val="24"/>
          <w:szCs w:val="24"/>
        </w:rPr>
        <w:t>In addition to the development of a Climate Action Plan, the Council is charged with recommending necessary legislation to the General Assembly concerning:</w:t>
      </w:r>
    </w:p>
    <w:p w14:paraId="39175838" w14:textId="77777777" w:rsidR="006634C3" w:rsidRPr="00343DFE" w:rsidRDefault="006634C3"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adopting market-based or alternative compliance mechanisms as part of the State’s greenhouse gas emissions reduction strategies;</w:t>
      </w:r>
    </w:p>
    <w:p w14:paraId="1447E3C6" w14:textId="58901CF0" w:rsidR="006634C3" w:rsidRPr="00343DFE" w:rsidRDefault="006634C3"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 xml:space="preserve">changes to land use and development, including to chapter 151 of </w:t>
      </w:r>
      <w:r w:rsidR="00CE07AC">
        <w:rPr>
          <w:rFonts w:ascii="Times New Roman" w:hAnsi="Times New Roman" w:cs="Times New Roman"/>
          <w:sz w:val="24"/>
          <w:szCs w:val="24"/>
        </w:rPr>
        <w:t>Act 153</w:t>
      </w:r>
      <w:r w:rsidRPr="00343DFE">
        <w:rPr>
          <w:rFonts w:ascii="Times New Roman" w:hAnsi="Times New Roman" w:cs="Times New Roman"/>
          <w:sz w:val="24"/>
          <w:szCs w:val="24"/>
        </w:rPr>
        <w:t xml:space="preserve"> and 30 V.S.A. § 248, to reduce greenhouse gas emissions and promote resilience in response to climate change;</w:t>
      </w:r>
    </w:p>
    <w:p w14:paraId="33E87754" w14:textId="4BFEC360" w:rsidR="00343DFE" w:rsidRPr="00343DFE" w:rsidRDefault="00343DFE"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statutory authority necessary to implement the Plan; and</w:t>
      </w:r>
    </w:p>
    <w:p w14:paraId="079A1BBC" w14:textId="1302DB65" w:rsidR="00343DFE" w:rsidRPr="00343DFE" w:rsidRDefault="00343DFE" w:rsidP="00926723">
      <w:pPr>
        <w:pStyle w:val="ListParagraph"/>
        <w:numPr>
          <w:ilvl w:val="0"/>
          <w:numId w:val="3"/>
        </w:numPr>
        <w:spacing w:line="360" w:lineRule="auto"/>
        <w:rPr>
          <w:rFonts w:ascii="Times New Roman" w:hAnsi="Times New Roman" w:cs="Times New Roman"/>
          <w:sz w:val="24"/>
          <w:szCs w:val="24"/>
        </w:rPr>
      </w:pPr>
      <w:r w:rsidRPr="00343DFE">
        <w:rPr>
          <w:rFonts w:ascii="Times New Roman" w:hAnsi="Times New Roman" w:cs="Times New Roman"/>
          <w:sz w:val="24"/>
          <w:szCs w:val="24"/>
        </w:rPr>
        <w:t>any other matter the Council deems appropriate.</w:t>
      </w:r>
    </w:p>
    <w:p w14:paraId="0AD55DF4" w14:textId="5BBB5BF9" w:rsidR="007955FE" w:rsidRDefault="007955FE" w:rsidP="00926723">
      <w:pPr>
        <w:spacing w:line="360" w:lineRule="auto"/>
        <w:rPr>
          <w:rFonts w:ascii="Times New Roman" w:hAnsi="Times New Roman" w:cs="Times New Roman"/>
          <w:b/>
          <w:bCs/>
          <w:sz w:val="28"/>
          <w:szCs w:val="28"/>
        </w:rPr>
      </w:pPr>
      <w:r w:rsidRPr="00857FDB">
        <w:rPr>
          <w:rFonts w:ascii="Times New Roman" w:hAnsi="Times New Roman" w:cs="Times New Roman"/>
          <w:b/>
          <w:bCs/>
          <w:sz w:val="28"/>
          <w:szCs w:val="28"/>
        </w:rPr>
        <w:t>Emissions Reduction Requirements in the GWSA</w:t>
      </w:r>
    </w:p>
    <w:p w14:paraId="3DC45013" w14:textId="3AD1DBD6" w:rsidR="00A819BF" w:rsidRDefault="00343DFE"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Act </w:t>
      </w:r>
      <w:r w:rsidR="00A819BF">
        <w:rPr>
          <w:rFonts w:ascii="Times New Roman" w:hAnsi="Times New Roman" w:cs="Times New Roman"/>
          <w:sz w:val="24"/>
          <w:szCs w:val="24"/>
        </w:rPr>
        <w:t>requires reductions in Vermont’s GHG emissions tied to three time periods: 2025, 2030, and 2050</w:t>
      </w:r>
      <w:r w:rsidR="00C70B3A">
        <w:rPr>
          <w:rFonts w:ascii="Times New Roman" w:hAnsi="Times New Roman" w:cs="Times New Roman"/>
          <w:sz w:val="24"/>
          <w:szCs w:val="24"/>
        </w:rPr>
        <w:t>.</w:t>
      </w:r>
      <w:r w:rsidR="00E41DAC">
        <w:rPr>
          <w:rFonts w:ascii="Times New Roman" w:hAnsi="Times New Roman" w:cs="Times New Roman"/>
          <w:sz w:val="24"/>
          <w:szCs w:val="24"/>
        </w:rPr>
        <w:t xml:space="preserve"> Pursuant to the State’s membership in the United States Climate Alliance and commitment to implement </w:t>
      </w:r>
      <w:r w:rsidR="00D25369">
        <w:rPr>
          <w:rFonts w:ascii="Times New Roman" w:hAnsi="Times New Roman" w:cs="Times New Roman"/>
          <w:sz w:val="24"/>
          <w:szCs w:val="24"/>
        </w:rPr>
        <w:t>policies</w:t>
      </w:r>
      <w:r w:rsidR="00E41DAC">
        <w:rPr>
          <w:rFonts w:ascii="Times New Roman" w:hAnsi="Times New Roman" w:cs="Times New Roman"/>
          <w:sz w:val="24"/>
          <w:szCs w:val="24"/>
        </w:rPr>
        <w:t xml:space="preserve"> to achieve the objectives of the 2</w:t>
      </w:r>
      <w:r w:rsidR="00D25369">
        <w:rPr>
          <w:rFonts w:ascii="Times New Roman" w:hAnsi="Times New Roman" w:cs="Times New Roman"/>
          <w:sz w:val="24"/>
          <w:szCs w:val="24"/>
        </w:rPr>
        <w:t xml:space="preserve">016 Paris Agreement, Vermont is required to reduce its GHG emissions by no less than 26% </w:t>
      </w:r>
      <w:r w:rsidR="004D49CC">
        <w:rPr>
          <w:rFonts w:ascii="Times New Roman" w:hAnsi="Times New Roman" w:cs="Times New Roman"/>
          <w:sz w:val="24"/>
          <w:szCs w:val="24"/>
        </w:rPr>
        <w:t xml:space="preserve">below 2005 GHG emission levels </w:t>
      </w:r>
      <w:r w:rsidR="00D25369">
        <w:rPr>
          <w:rFonts w:ascii="Times New Roman" w:hAnsi="Times New Roman" w:cs="Times New Roman"/>
          <w:sz w:val="24"/>
          <w:szCs w:val="24"/>
        </w:rPr>
        <w:t xml:space="preserve">by January 1, 2025. </w:t>
      </w:r>
    </w:p>
    <w:p w14:paraId="63A9EC23" w14:textId="55F3206F" w:rsidR="00D25369" w:rsidRDefault="00D25369"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Pursuant to the State’s 2016 Comprehensive Energy Plan, Vermont is required to </w:t>
      </w:r>
      <w:r w:rsidR="004D49CC">
        <w:rPr>
          <w:rFonts w:ascii="Times New Roman" w:hAnsi="Times New Roman" w:cs="Times New Roman"/>
          <w:sz w:val="24"/>
          <w:szCs w:val="24"/>
        </w:rPr>
        <w:t xml:space="preserve">reduce its GHG emissions by no less than 40% below 1990 GHG emission levels by January 1, </w:t>
      </w:r>
      <w:r w:rsidR="00C927A4">
        <w:rPr>
          <w:rFonts w:ascii="Times New Roman" w:hAnsi="Times New Roman" w:cs="Times New Roman"/>
          <w:sz w:val="24"/>
          <w:szCs w:val="24"/>
        </w:rPr>
        <w:t xml:space="preserve">2030 and no less than 80% below 1990 GHG emission levels </w:t>
      </w:r>
      <w:r w:rsidR="00D358AA">
        <w:rPr>
          <w:rFonts w:ascii="Times New Roman" w:hAnsi="Times New Roman" w:cs="Times New Roman"/>
          <w:sz w:val="24"/>
          <w:szCs w:val="24"/>
        </w:rPr>
        <w:t xml:space="preserve">by January 1, 2050. </w:t>
      </w:r>
    </w:p>
    <w:p w14:paraId="4114F178" w14:textId="77777777" w:rsidR="00FB060B" w:rsidRPr="00C735BC" w:rsidRDefault="00FB060B" w:rsidP="00926723">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Agency of Natural Resources (ANR) is required to adopt rules consistent with the Plan and the GWSA provides for a cause of action if the Agency fails to engage in rulemaking or adopt rules that fail to achieve the required emissions reductions. </w:t>
      </w:r>
    </w:p>
    <w:p w14:paraId="368217FB" w14:textId="33FE2B61" w:rsidR="007955FE" w:rsidRDefault="007955FE" w:rsidP="00926723">
      <w:pPr>
        <w:spacing w:line="360" w:lineRule="auto"/>
        <w:rPr>
          <w:rFonts w:ascii="Times New Roman" w:hAnsi="Times New Roman" w:cs="Times New Roman"/>
          <w:b/>
          <w:bCs/>
          <w:sz w:val="28"/>
          <w:szCs w:val="28"/>
        </w:rPr>
      </w:pPr>
      <w:r w:rsidRPr="00857FDB">
        <w:rPr>
          <w:rFonts w:ascii="Times New Roman" w:hAnsi="Times New Roman" w:cs="Times New Roman"/>
          <w:b/>
          <w:bCs/>
          <w:sz w:val="28"/>
          <w:szCs w:val="28"/>
        </w:rPr>
        <w:t xml:space="preserve">Measurable resilience, adaptation and sequestration goals developed by the Council </w:t>
      </w:r>
    </w:p>
    <w:p w14:paraId="3F70919F" w14:textId="0827DA40" w:rsidR="000C0ACD" w:rsidRDefault="009962C9"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In addition to the GHG emission reduction requirements set forth in the GWSA, the Climate Council developed </w:t>
      </w:r>
      <w:r w:rsidR="00F20A60">
        <w:rPr>
          <w:rFonts w:ascii="Times New Roman" w:hAnsi="Times New Roman" w:cs="Times New Roman"/>
          <w:sz w:val="24"/>
          <w:szCs w:val="24"/>
        </w:rPr>
        <w:t xml:space="preserve">a series of resilience and adaptation </w:t>
      </w:r>
      <w:r w:rsidR="00FE1E7F">
        <w:rPr>
          <w:rFonts w:ascii="Times New Roman" w:hAnsi="Times New Roman" w:cs="Times New Roman"/>
          <w:sz w:val="24"/>
          <w:szCs w:val="24"/>
        </w:rPr>
        <w:t xml:space="preserve">goals </w:t>
      </w:r>
      <w:r w:rsidR="00203A73">
        <w:rPr>
          <w:rFonts w:ascii="Times New Roman" w:hAnsi="Times New Roman" w:cs="Times New Roman"/>
          <w:sz w:val="24"/>
          <w:szCs w:val="24"/>
        </w:rPr>
        <w:t xml:space="preserve">tied to </w:t>
      </w:r>
      <w:r w:rsidR="00637FCE">
        <w:rPr>
          <w:rFonts w:ascii="Times New Roman" w:hAnsi="Times New Roman" w:cs="Times New Roman"/>
          <w:sz w:val="24"/>
          <w:szCs w:val="24"/>
        </w:rPr>
        <w:t xml:space="preserve">certain </w:t>
      </w:r>
      <w:r w:rsidR="009F2112">
        <w:rPr>
          <w:rFonts w:ascii="Times New Roman" w:hAnsi="Times New Roman" w:cs="Times New Roman"/>
          <w:sz w:val="24"/>
          <w:szCs w:val="24"/>
        </w:rPr>
        <w:t>pathways</w:t>
      </w:r>
      <w:r w:rsidR="00637FCE">
        <w:rPr>
          <w:rFonts w:ascii="Times New Roman" w:hAnsi="Times New Roman" w:cs="Times New Roman"/>
          <w:sz w:val="24"/>
          <w:szCs w:val="24"/>
        </w:rPr>
        <w:t xml:space="preserve"> </w:t>
      </w:r>
      <w:r w:rsidR="00203A73">
        <w:rPr>
          <w:rFonts w:ascii="Times New Roman" w:hAnsi="Times New Roman" w:cs="Times New Roman"/>
          <w:sz w:val="24"/>
          <w:szCs w:val="24"/>
        </w:rPr>
        <w:t xml:space="preserve">discussed later in this Plan. </w:t>
      </w:r>
      <w:r w:rsidR="00B92607">
        <w:rPr>
          <w:rFonts w:ascii="Times New Roman" w:hAnsi="Times New Roman" w:cs="Times New Roman"/>
          <w:sz w:val="24"/>
          <w:szCs w:val="24"/>
        </w:rPr>
        <w:t xml:space="preserve">While </w:t>
      </w:r>
      <w:r w:rsidR="009F2112">
        <w:rPr>
          <w:rFonts w:ascii="Times New Roman" w:hAnsi="Times New Roman" w:cs="Times New Roman"/>
          <w:sz w:val="24"/>
          <w:szCs w:val="24"/>
        </w:rPr>
        <w:t xml:space="preserve">the goals are </w:t>
      </w:r>
      <w:r w:rsidR="00B92607">
        <w:rPr>
          <w:rFonts w:ascii="Times New Roman" w:hAnsi="Times New Roman" w:cs="Times New Roman"/>
          <w:sz w:val="24"/>
          <w:szCs w:val="24"/>
        </w:rPr>
        <w:t xml:space="preserve">only capturing some portion of the work needed to achieve resilience, </w:t>
      </w:r>
      <w:r w:rsidR="009F2112">
        <w:rPr>
          <w:rFonts w:ascii="Times New Roman" w:hAnsi="Times New Roman" w:cs="Times New Roman"/>
          <w:sz w:val="24"/>
          <w:szCs w:val="24"/>
        </w:rPr>
        <w:t>adaptation</w:t>
      </w:r>
      <w:r w:rsidR="00B92607">
        <w:rPr>
          <w:rFonts w:ascii="Times New Roman" w:hAnsi="Times New Roman" w:cs="Times New Roman"/>
          <w:sz w:val="24"/>
          <w:szCs w:val="24"/>
        </w:rPr>
        <w:t xml:space="preserve">, and sequestration </w:t>
      </w:r>
      <w:r w:rsidR="009F2112">
        <w:rPr>
          <w:rFonts w:ascii="Times New Roman" w:hAnsi="Times New Roman" w:cs="Times New Roman"/>
          <w:sz w:val="24"/>
          <w:szCs w:val="24"/>
        </w:rPr>
        <w:t xml:space="preserve">objectives, their development was intended </w:t>
      </w:r>
      <w:r w:rsidR="0089716C">
        <w:rPr>
          <w:rFonts w:ascii="Times New Roman" w:hAnsi="Times New Roman" w:cs="Times New Roman"/>
          <w:sz w:val="24"/>
          <w:szCs w:val="24"/>
        </w:rPr>
        <w:t xml:space="preserve">as a starting point to set benchmarks for work on </w:t>
      </w:r>
      <w:r w:rsidR="00394AAC">
        <w:rPr>
          <w:rFonts w:ascii="Times New Roman" w:hAnsi="Times New Roman" w:cs="Times New Roman"/>
          <w:sz w:val="24"/>
          <w:szCs w:val="24"/>
        </w:rPr>
        <w:t>those climate priorities</w:t>
      </w:r>
      <w:r w:rsidR="0089716C">
        <w:rPr>
          <w:rFonts w:ascii="Times New Roman" w:hAnsi="Times New Roman" w:cs="Times New Roman"/>
          <w:sz w:val="24"/>
          <w:szCs w:val="24"/>
        </w:rPr>
        <w:t xml:space="preserve">. </w:t>
      </w:r>
      <w:r w:rsidR="007F3E78">
        <w:rPr>
          <w:rFonts w:ascii="Times New Roman" w:hAnsi="Times New Roman" w:cs="Times New Roman"/>
          <w:sz w:val="24"/>
          <w:szCs w:val="24"/>
        </w:rPr>
        <w:t>F</w:t>
      </w:r>
      <w:r w:rsidR="005579E2">
        <w:rPr>
          <w:rFonts w:ascii="Times New Roman" w:hAnsi="Times New Roman" w:cs="Times New Roman"/>
          <w:sz w:val="24"/>
          <w:szCs w:val="24"/>
        </w:rPr>
        <w:t>urther work needs to be done to refine this set of goals</w:t>
      </w:r>
      <w:r w:rsidR="007F3E78">
        <w:rPr>
          <w:rFonts w:ascii="Times New Roman" w:hAnsi="Times New Roman" w:cs="Times New Roman"/>
          <w:sz w:val="24"/>
          <w:szCs w:val="24"/>
        </w:rPr>
        <w:t xml:space="preserve"> </w:t>
      </w:r>
      <w:r w:rsidR="005579E2">
        <w:rPr>
          <w:rFonts w:ascii="Times New Roman" w:hAnsi="Times New Roman" w:cs="Times New Roman"/>
          <w:sz w:val="24"/>
          <w:szCs w:val="24"/>
        </w:rPr>
        <w:t xml:space="preserve">and to develop ways to measure these goals, but </w:t>
      </w:r>
      <w:r w:rsidR="007F3E78">
        <w:rPr>
          <w:rFonts w:ascii="Times New Roman" w:hAnsi="Times New Roman" w:cs="Times New Roman"/>
          <w:sz w:val="24"/>
          <w:szCs w:val="24"/>
        </w:rPr>
        <w:t>these are</w:t>
      </w:r>
      <w:r w:rsidR="005579E2">
        <w:rPr>
          <w:rFonts w:ascii="Times New Roman" w:hAnsi="Times New Roman" w:cs="Times New Roman"/>
          <w:sz w:val="24"/>
          <w:szCs w:val="24"/>
        </w:rPr>
        <w:t xml:space="preserve"> </w:t>
      </w:r>
      <w:r w:rsidR="00931BE0">
        <w:rPr>
          <w:rFonts w:ascii="Times New Roman" w:hAnsi="Times New Roman" w:cs="Times New Roman"/>
          <w:sz w:val="24"/>
          <w:szCs w:val="24"/>
        </w:rPr>
        <w:t xml:space="preserve">a starting point for measuring progress </w:t>
      </w:r>
      <w:r w:rsidR="000C0ACD">
        <w:rPr>
          <w:rFonts w:ascii="Times New Roman" w:hAnsi="Times New Roman" w:cs="Times New Roman"/>
          <w:sz w:val="24"/>
          <w:szCs w:val="24"/>
        </w:rPr>
        <w:t xml:space="preserve">for proposed </w:t>
      </w:r>
      <w:r w:rsidR="00931BE0">
        <w:rPr>
          <w:rFonts w:ascii="Times New Roman" w:hAnsi="Times New Roman" w:cs="Times New Roman"/>
          <w:sz w:val="24"/>
          <w:szCs w:val="24"/>
        </w:rPr>
        <w:t>climate change initiatives</w:t>
      </w:r>
      <w:r w:rsidR="000C0ACD">
        <w:rPr>
          <w:rFonts w:ascii="Times New Roman" w:hAnsi="Times New Roman" w:cs="Times New Roman"/>
          <w:sz w:val="24"/>
          <w:szCs w:val="24"/>
        </w:rPr>
        <w:t xml:space="preserve">, programs, and polities. </w:t>
      </w:r>
      <w:r w:rsidR="00EE3080">
        <w:rPr>
          <w:rFonts w:ascii="Times New Roman" w:hAnsi="Times New Roman" w:cs="Times New Roman"/>
          <w:sz w:val="24"/>
          <w:szCs w:val="24"/>
        </w:rPr>
        <w:t xml:space="preserve">The Measuring and Assessing Progress section of this plan </w:t>
      </w:r>
      <w:r w:rsidR="00CD5604">
        <w:rPr>
          <w:rFonts w:ascii="Times New Roman" w:hAnsi="Times New Roman" w:cs="Times New Roman"/>
          <w:sz w:val="24"/>
          <w:szCs w:val="24"/>
        </w:rPr>
        <w:t xml:space="preserve">will speak to how to further refine measurement tools for adaptation and resilience goals. </w:t>
      </w:r>
    </w:p>
    <w:p w14:paraId="53DBDE8C" w14:textId="30BB3FF4" w:rsidR="00F30204" w:rsidRDefault="000C0ACD" w:rsidP="00926723">
      <w:pPr>
        <w:spacing w:line="360" w:lineRule="auto"/>
        <w:rPr>
          <w:rFonts w:ascii="Times New Roman" w:hAnsi="Times New Roman" w:cs="Times New Roman"/>
          <w:sz w:val="24"/>
          <w:szCs w:val="24"/>
        </w:rPr>
      </w:pPr>
      <w:r>
        <w:rPr>
          <w:rFonts w:ascii="Times New Roman" w:hAnsi="Times New Roman" w:cs="Times New Roman"/>
          <w:sz w:val="24"/>
          <w:szCs w:val="24"/>
        </w:rPr>
        <w:t xml:space="preserve">The goals outlined below were developed tied to three time periods: 2025, 2030, and 2050 for </w:t>
      </w:r>
      <w:r w:rsidR="000032A0">
        <w:rPr>
          <w:rFonts w:ascii="Times New Roman" w:hAnsi="Times New Roman" w:cs="Times New Roman"/>
          <w:sz w:val="24"/>
          <w:szCs w:val="24"/>
        </w:rPr>
        <w:t xml:space="preserve">the pathways </w:t>
      </w:r>
      <w:r w:rsidR="00A36BEF">
        <w:rPr>
          <w:rFonts w:ascii="Times New Roman" w:hAnsi="Times New Roman" w:cs="Times New Roman"/>
          <w:sz w:val="24"/>
          <w:szCs w:val="24"/>
        </w:rPr>
        <w:t xml:space="preserve">listed under Pathways for Adaptation and Building Resilience in the Built Environment. Measurements for success towards these goals have not been developed </w:t>
      </w:r>
      <w:r w:rsidR="00402B1C">
        <w:rPr>
          <w:rFonts w:ascii="Times New Roman" w:hAnsi="Times New Roman" w:cs="Times New Roman"/>
          <w:sz w:val="24"/>
          <w:szCs w:val="24"/>
        </w:rPr>
        <w:t>but</w:t>
      </w:r>
      <w:r w:rsidR="00A36BEF">
        <w:rPr>
          <w:rFonts w:ascii="Times New Roman" w:hAnsi="Times New Roman" w:cs="Times New Roman"/>
          <w:sz w:val="24"/>
          <w:szCs w:val="24"/>
        </w:rPr>
        <w:t xml:space="preserve"> will</w:t>
      </w:r>
      <w:r w:rsidR="00F75DAA">
        <w:rPr>
          <w:rFonts w:ascii="Times New Roman" w:hAnsi="Times New Roman" w:cs="Times New Roman"/>
          <w:sz w:val="24"/>
          <w:szCs w:val="24"/>
        </w:rPr>
        <w:t xml:space="preserve"> be</w:t>
      </w:r>
      <w:r w:rsidR="00A36BEF">
        <w:rPr>
          <w:rFonts w:ascii="Times New Roman" w:hAnsi="Times New Roman" w:cs="Times New Roman"/>
          <w:sz w:val="24"/>
          <w:szCs w:val="24"/>
        </w:rPr>
        <w:t xml:space="preserve"> </w:t>
      </w:r>
      <w:r w:rsidR="00F30204">
        <w:rPr>
          <w:rFonts w:ascii="Times New Roman" w:hAnsi="Times New Roman" w:cs="Times New Roman"/>
          <w:sz w:val="24"/>
          <w:szCs w:val="24"/>
        </w:rPr>
        <w:t xml:space="preserve">developed early in 2022 to ensure these goals are measurable and </w:t>
      </w:r>
      <w:r w:rsidR="00F75DAA">
        <w:rPr>
          <w:rFonts w:ascii="Times New Roman" w:hAnsi="Times New Roman" w:cs="Times New Roman"/>
          <w:sz w:val="24"/>
          <w:szCs w:val="24"/>
        </w:rPr>
        <w:t>trackable</w:t>
      </w:r>
      <w:r w:rsidR="00F30204">
        <w:rPr>
          <w:rFonts w:ascii="Times New Roman" w:hAnsi="Times New Roman" w:cs="Times New Roman"/>
          <w:sz w:val="24"/>
          <w:szCs w:val="24"/>
        </w:rPr>
        <w:t xml:space="preserve"> by the Vermont Climate Council.</w:t>
      </w:r>
    </w:p>
    <w:tbl>
      <w:tblPr>
        <w:tblStyle w:val="TableGrid"/>
        <w:tblW w:w="0" w:type="auto"/>
        <w:tblLook w:val="04A0" w:firstRow="1" w:lastRow="0" w:firstColumn="1" w:lastColumn="0" w:noHBand="0" w:noVBand="1"/>
      </w:tblPr>
      <w:tblGrid>
        <w:gridCol w:w="9314"/>
      </w:tblGrid>
      <w:tr w:rsidR="00402B1C" w14:paraId="7A38F164" w14:textId="77777777" w:rsidTr="00926723">
        <w:tc>
          <w:tcPr>
            <w:tcW w:w="9330" w:type="dxa"/>
            <w:tcBorders>
              <w:top w:val="single" w:sz="18" w:space="0" w:color="auto"/>
              <w:left w:val="single" w:sz="18" w:space="0" w:color="auto"/>
              <w:bottom w:val="single" w:sz="2" w:space="0" w:color="auto"/>
              <w:right w:val="single" w:sz="18" w:space="0" w:color="auto"/>
            </w:tcBorders>
          </w:tcPr>
          <w:p w14:paraId="0C036B52" w14:textId="42431217" w:rsidR="00402B1C" w:rsidRPr="002A0665" w:rsidRDefault="00AB1150" w:rsidP="00926723">
            <w:pPr>
              <w:spacing w:line="360" w:lineRule="auto"/>
              <w:rPr>
                <w:rFonts w:ascii="Times New Roman" w:hAnsi="Times New Roman" w:cs="Times New Roman"/>
                <w:b/>
                <w:bCs/>
                <w:sz w:val="24"/>
                <w:szCs w:val="24"/>
              </w:rPr>
            </w:pPr>
            <w:r w:rsidRPr="002A0665">
              <w:rPr>
                <w:rFonts w:ascii="Times New Roman" w:hAnsi="Times New Roman" w:cs="Times New Roman"/>
                <w:b/>
                <w:bCs/>
                <w:sz w:val="24"/>
                <w:szCs w:val="24"/>
              </w:rPr>
              <w:t>Pathway: Increase local, regional, including community and civic networks (local volunteer efforts, non-government organizations, faith-based groups, etc.), and state agency capacity, for resilience planning and implementation, and address inequities of under-resourced communities.</w:t>
            </w:r>
          </w:p>
        </w:tc>
      </w:tr>
      <w:tr w:rsidR="002A0665" w14:paraId="6465F4F1" w14:textId="77777777" w:rsidTr="00926723">
        <w:tc>
          <w:tcPr>
            <w:tcW w:w="9330" w:type="dxa"/>
            <w:tcBorders>
              <w:top w:val="single" w:sz="2" w:space="0" w:color="auto"/>
              <w:left w:val="single" w:sz="18" w:space="0" w:color="auto"/>
              <w:bottom w:val="nil"/>
              <w:right w:val="single" w:sz="18" w:space="0" w:color="auto"/>
            </w:tcBorders>
          </w:tcPr>
          <w:p w14:paraId="51988CFF" w14:textId="42EE84FF" w:rsidR="002A0665" w:rsidRDefault="002A0665" w:rsidP="00926723">
            <w:pPr>
              <w:spacing w:line="360" w:lineRule="auto"/>
              <w:rPr>
                <w:rFonts w:ascii="Times New Roman" w:hAnsi="Times New Roman" w:cs="Times New Roman"/>
                <w:sz w:val="24"/>
                <w:szCs w:val="24"/>
              </w:rPr>
            </w:pPr>
            <w:r w:rsidRPr="002A0665">
              <w:rPr>
                <w:rFonts w:ascii="Times New Roman" w:hAnsi="Times New Roman" w:cs="Times New Roman"/>
                <w:b/>
                <w:bCs/>
                <w:sz w:val="24"/>
                <w:szCs w:val="24"/>
              </w:rPr>
              <w:t>2025:</w:t>
            </w:r>
            <w:r w:rsidRPr="002B7461">
              <w:rPr>
                <w:rFonts w:ascii="Times New Roman" w:hAnsi="Times New Roman" w:cs="Times New Roman"/>
                <w:sz w:val="24"/>
                <w:szCs w:val="24"/>
              </w:rPr>
              <w:t xml:space="preserve"> Tools and resources for assessing community vulnerability to climate change impacts have been created and made available to RPCs, local planning commissions, civic networks, and state agencies.</w:t>
            </w:r>
          </w:p>
        </w:tc>
      </w:tr>
      <w:tr w:rsidR="002A0665" w14:paraId="541EBA6E" w14:textId="77777777" w:rsidTr="004C073B">
        <w:tc>
          <w:tcPr>
            <w:tcW w:w="9330" w:type="dxa"/>
            <w:tcBorders>
              <w:top w:val="nil"/>
              <w:left w:val="single" w:sz="18" w:space="0" w:color="auto"/>
              <w:bottom w:val="nil"/>
              <w:right w:val="single" w:sz="18" w:space="0" w:color="auto"/>
            </w:tcBorders>
          </w:tcPr>
          <w:p w14:paraId="06E32C14" w14:textId="0D87D8BE" w:rsidR="002A0665" w:rsidRDefault="002A0665" w:rsidP="00926723">
            <w:pPr>
              <w:spacing w:line="360" w:lineRule="auto"/>
              <w:rPr>
                <w:rFonts w:ascii="Times New Roman" w:hAnsi="Times New Roman" w:cs="Times New Roman"/>
                <w:sz w:val="24"/>
                <w:szCs w:val="24"/>
              </w:rPr>
            </w:pPr>
            <w:r w:rsidRPr="002A0665">
              <w:rPr>
                <w:rFonts w:ascii="Times New Roman" w:hAnsi="Times New Roman" w:cs="Times New Roman"/>
                <w:b/>
                <w:bCs/>
                <w:sz w:val="24"/>
                <w:szCs w:val="24"/>
              </w:rPr>
              <w:t>2030:</w:t>
            </w:r>
            <w:r w:rsidRPr="002B7461">
              <w:rPr>
                <w:rFonts w:ascii="Times New Roman" w:hAnsi="Times New Roman" w:cs="Times New Roman"/>
                <w:sz w:val="24"/>
                <w:szCs w:val="24"/>
              </w:rPr>
              <w:t xml:space="preserve"> 100% of municipalities have sufficient human resources to have a completed vulnerability assessment and preparedness plan.</w:t>
            </w:r>
          </w:p>
        </w:tc>
      </w:tr>
      <w:tr w:rsidR="002A0665" w14:paraId="1BCB1DBF" w14:textId="77777777" w:rsidTr="00926723">
        <w:trPr>
          <w:trHeight w:val="908"/>
        </w:trPr>
        <w:tc>
          <w:tcPr>
            <w:tcW w:w="9330" w:type="dxa"/>
            <w:tcBorders>
              <w:top w:val="nil"/>
              <w:left w:val="single" w:sz="18" w:space="0" w:color="auto"/>
              <w:bottom w:val="single" w:sz="18" w:space="0" w:color="auto"/>
              <w:right w:val="single" w:sz="18" w:space="0" w:color="auto"/>
            </w:tcBorders>
          </w:tcPr>
          <w:p w14:paraId="6D59742F" w14:textId="410F0730" w:rsidR="002A0665" w:rsidRDefault="002A0665" w:rsidP="00926723">
            <w:pPr>
              <w:spacing w:line="360" w:lineRule="auto"/>
              <w:rPr>
                <w:rFonts w:ascii="Times New Roman" w:hAnsi="Times New Roman" w:cs="Times New Roman"/>
                <w:sz w:val="24"/>
                <w:szCs w:val="24"/>
              </w:rPr>
            </w:pPr>
            <w:r w:rsidRPr="002A0665">
              <w:rPr>
                <w:rFonts w:ascii="Times New Roman" w:hAnsi="Times New Roman" w:cs="Times New Roman"/>
                <w:b/>
                <w:bCs/>
                <w:sz w:val="24"/>
                <w:szCs w:val="24"/>
              </w:rPr>
              <w:lastRenderedPageBreak/>
              <w:t>2050:</w:t>
            </w:r>
            <w:r w:rsidRPr="002B7461">
              <w:rPr>
                <w:rFonts w:ascii="Times New Roman" w:hAnsi="Times New Roman" w:cs="Times New Roman"/>
                <w:sz w:val="24"/>
                <w:szCs w:val="24"/>
              </w:rPr>
              <w:t xml:space="preserve"> All Vermont's communities have prepared for the impacts of climate change; they adapt daily functions and needs to be responsive to unavoidable climate impacts, and maintain critical services, and minimize disruption, during major weather events.</w:t>
            </w:r>
          </w:p>
        </w:tc>
      </w:tr>
      <w:tr w:rsidR="002B7461" w14:paraId="3AA9C866" w14:textId="77777777" w:rsidTr="00926723">
        <w:tc>
          <w:tcPr>
            <w:tcW w:w="9330" w:type="dxa"/>
            <w:tcBorders>
              <w:top w:val="single" w:sz="18" w:space="0" w:color="auto"/>
              <w:left w:val="single" w:sz="18" w:space="0" w:color="auto"/>
              <w:bottom w:val="single" w:sz="2" w:space="0" w:color="auto"/>
              <w:right w:val="single" w:sz="18" w:space="0" w:color="auto"/>
            </w:tcBorders>
          </w:tcPr>
          <w:p w14:paraId="0B027632" w14:textId="77777777" w:rsidR="002B7461" w:rsidRPr="002A0665" w:rsidRDefault="002B7461" w:rsidP="00926723">
            <w:pPr>
              <w:spacing w:line="360" w:lineRule="auto"/>
              <w:rPr>
                <w:rFonts w:ascii="Times New Roman" w:hAnsi="Times New Roman" w:cs="Times New Roman"/>
                <w:b/>
                <w:bCs/>
                <w:sz w:val="24"/>
                <w:szCs w:val="24"/>
              </w:rPr>
            </w:pPr>
            <w:r w:rsidRPr="002A0665">
              <w:rPr>
                <w:rFonts w:ascii="Times New Roman" w:hAnsi="Times New Roman" w:cs="Times New Roman"/>
                <w:b/>
                <w:bCs/>
                <w:sz w:val="24"/>
                <w:szCs w:val="24"/>
              </w:rPr>
              <w:t>Pathway: Proactively and strategically invest to enhance resilience in</w:t>
            </w:r>
          </w:p>
          <w:p w14:paraId="2BC4DEF3" w14:textId="787D0B37" w:rsidR="002B7461" w:rsidRDefault="002B7461" w:rsidP="00926723">
            <w:pPr>
              <w:spacing w:line="360" w:lineRule="auto"/>
              <w:rPr>
                <w:rFonts w:ascii="Times New Roman" w:hAnsi="Times New Roman" w:cs="Times New Roman"/>
                <w:sz w:val="24"/>
                <w:szCs w:val="24"/>
              </w:rPr>
            </w:pPr>
            <w:r w:rsidRPr="002A0665">
              <w:rPr>
                <w:rFonts w:ascii="Times New Roman" w:hAnsi="Times New Roman" w:cs="Times New Roman"/>
                <w:b/>
                <w:bCs/>
                <w:sz w:val="24"/>
                <w:szCs w:val="24"/>
              </w:rPr>
              <w:t>transportation, communications, water/wastewater, and energy infrastructure statewide.</w:t>
            </w:r>
          </w:p>
        </w:tc>
      </w:tr>
      <w:tr w:rsidR="002A0665" w14:paraId="6F5DE5DF" w14:textId="77777777" w:rsidTr="00926723">
        <w:tc>
          <w:tcPr>
            <w:tcW w:w="9330" w:type="dxa"/>
            <w:tcBorders>
              <w:top w:val="single" w:sz="2" w:space="0" w:color="auto"/>
              <w:left w:val="single" w:sz="18" w:space="0" w:color="auto"/>
              <w:bottom w:val="nil"/>
              <w:right w:val="single" w:sz="18" w:space="0" w:color="auto"/>
            </w:tcBorders>
          </w:tcPr>
          <w:p w14:paraId="783A4B0B" w14:textId="0501FCF0" w:rsidR="002A0665" w:rsidRPr="002A0665" w:rsidRDefault="002A0665" w:rsidP="00926723">
            <w:pPr>
              <w:spacing w:line="360" w:lineRule="auto"/>
              <w:rPr>
                <w:rFonts w:ascii="Times New Roman" w:hAnsi="Times New Roman" w:cs="Times New Roman"/>
                <w:b/>
                <w:bCs/>
                <w:sz w:val="24"/>
                <w:szCs w:val="24"/>
              </w:rPr>
            </w:pPr>
            <w:r w:rsidRPr="002A0665">
              <w:rPr>
                <w:rFonts w:ascii="Times New Roman" w:hAnsi="Times New Roman" w:cs="Times New Roman"/>
                <w:b/>
                <w:bCs/>
                <w:sz w:val="24"/>
                <w:szCs w:val="24"/>
              </w:rPr>
              <w:t>2025:</w:t>
            </w:r>
            <w:r w:rsidRPr="006E5D6F">
              <w:rPr>
                <w:rFonts w:ascii="Times New Roman" w:hAnsi="Times New Roman" w:cs="Times New Roman"/>
                <w:sz w:val="24"/>
                <w:szCs w:val="24"/>
              </w:rPr>
              <w:t xml:space="preserve"> Climate threat and threat aspects have been assessed, and climate-resilient design standards for infrastructure projects have been created and are incorporated into planning of publicly funded critical infrastructure projects.</w:t>
            </w:r>
          </w:p>
        </w:tc>
      </w:tr>
      <w:tr w:rsidR="002A0665" w14:paraId="31A6128B" w14:textId="77777777" w:rsidTr="002A0665">
        <w:tc>
          <w:tcPr>
            <w:tcW w:w="9330" w:type="dxa"/>
            <w:tcBorders>
              <w:top w:val="nil"/>
              <w:left w:val="single" w:sz="18" w:space="0" w:color="auto"/>
              <w:bottom w:val="nil"/>
              <w:right w:val="single" w:sz="18" w:space="0" w:color="auto"/>
            </w:tcBorders>
          </w:tcPr>
          <w:p w14:paraId="1079F483" w14:textId="5C304CAE" w:rsidR="002A0665" w:rsidRPr="002A0665" w:rsidRDefault="002A0665" w:rsidP="00926723">
            <w:pPr>
              <w:spacing w:line="360" w:lineRule="auto"/>
              <w:rPr>
                <w:rFonts w:ascii="Times New Roman" w:hAnsi="Times New Roman" w:cs="Times New Roman"/>
                <w:b/>
                <w:bCs/>
                <w:sz w:val="24"/>
                <w:szCs w:val="24"/>
              </w:rPr>
            </w:pPr>
            <w:r w:rsidRPr="002A0665">
              <w:rPr>
                <w:rFonts w:ascii="Times New Roman" w:hAnsi="Times New Roman" w:cs="Times New Roman"/>
                <w:b/>
                <w:bCs/>
                <w:sz w:val="24"/>
                <w:szCs w:val="24"/>
              </w:rPr>
              <w:t>2030:</w:t>
            </w:r>
            <w:r w:rsidRPr="006E5D6F">
              <w:rPr>
                <w:rFonts w:ascii="Times New Roman" w:hAnsi="Times New Roman" w:cs="Times New Roman"/>
                <w:sz w:val="24"/>
                <w:szCs w:val="24"/>
              </w:rPr>
              <w:t xml:space="preserve"> Infrastructure projects are designed, evaluated, and constructed to meet climate resilient design standards. A metrics framework is in place to measure the impact of these projects.</w:t>
            </w:r>
          </w:p>
        </w:tc>
      </w:tr>
      <w:tr w:rsidR="002A0665" w14:paraId="71F26BDC" w14:textId="77777777" w:rsidTr="00926723">
        <w:tc>
          <w:tcPr>
            <w:tcW w:w="9330" w:type="dxa"/>
            <w:tcBorders>
              <w:top w:val="nil"/>
              <w:left w:val="single" w:sz="18" w:space="0" w:color="auto"/>
              <w:bottom w:val="single" w:sz="18" w:space="0" w:color="auto"/>
              <w:right w:val="single" w:sz="18" w:space="0" w:color="auto"/>
            </w:tcBorders>
          </w:tcPr>
          <w:p w14:paraId="4C5848EC" w14:textId="78BBB8B9" w:rsidR="002A0665" w:rsidRPr="002A0665" w:rsidRDefault="002A0665" w:rsidP="00926723">
            <w:pPr>
              <w:spacing w:line="360" w:lineRule="auto"/>
              <w:rPr>
                <w:rFonts w:ascii="Times New Roman" w:hAnsi="Times New Roman" w:cs="Times New Roman"/>
                <w:b/>
                <w:bCs/>
                <w:sz w:val="24"/>
                <w:szCs w:val="24"/>
              </w:rPr>
            </w:pPr>
            <w:r w:rsidRPr="002A0665">
              <w:rPr>
                <w:rFonts w:ascii="Times New Roman" w:hAnsi="Times New Roman" w:cs="Times New Roman"/>
                <w:b/>
                <w:bCs/>
                <w:sz w:val="24"/>
                <w:szCs w:val="24"/>
              </w:rPr>
              <w:t>2050:</w:t>
            </w:r>
            <w:r w:rsidRPr="006E5D6F">
              <w:rPr>
                <w:rFonts w:ascii="Times New Roman" w:hAnsi="Times New Roman" w:cs="Times New Roman"/>
                <w:sz w:val="24"/>
                <w:szCs w:val="24"/>
              </w:rPr>
              <w:t xml:space="preserve"> Rural communities are minimally disrupted by climate impacts to infrastructure.</w:t>
            </w:r>
          </w:p>
        </w:tc>
      </w:tr>
      <w:tr w:rsidR="000C2E49" w14:paraId="63954023" w14:textId="77777777" w:rsidTr="00926723">
        <w:tc>
          <w:tcPr>
            <w:tcW w:w="9330" w:type="dxa"/>
            <w:tcBorders>
              <w:top w:val="single" w:sz="18" w:space="0" w:color="auto"/>
              <w:left w:val="single" w:sz="18" w:space="0" w:color="auto"/>
              <w:bottom w:val="single" w:sz="2" w:space="0" w:color="auto"/>
              <w:right w:val="single" w:sz="18" w:space="0" w:color="auto"/>
            </w:tcBorders>
          </w:tcPr>
          <w:p w14:paraId="0491AC8D" w14:textId="4A47A13E" w:rsidR="000C2E49" w:rsidRPr="002A0665" w:rsidRDefault="000C2E49" w:rsidP="00926723">
            <w:pPr>
              <w:spacing w:line="360" w:lineRule="auto"/>
              <w:rPr>
                <w:rFonts w:ascii="Times New Roman" w:hAnsi="Times New Roman" w:cs="Times New Roman"/>
                <w:b/>
                <w:bCs/>
                <w:sz w:val="24"/>
                <w:szCs w:val="24"/>
              </w:rPr>
            </w:pPr>
            <w:r w:rsidRPr="002A0665">
              <w:rPr>
                <w:rFonts w:ascii="Times New Roman" w:hAnsi="Times New Roman" w:cs="Times New Roman"/>
                <w:b/>
                <w:bCs/>
                <w:sz w:val="24"/>
                <w:szCs w:val="24"/>
              </w:rPr>
              <w:t>Pathway: Change Vermont's land-use policies so current and future land development will be adaptive and resilient to climate change impacts by promoting compact development, enhancing the capacity of natural and working lands, and reducing greenhouse gas emissions.</w:t>
            </w:r>
          </w:p>
        </w:tc>
      </w:tr>
      <w:tr w:rsidR="002A0665" w14:paraId="250DB858" w14:textId="77777777" w:rsidTr="00926723">
        <w:tc>
          <w:tcPr>
            <w:tcW w:w="9330" w:type="dxa"/>
            <w:tcBorders>
              <w:top w:val="single" w:sz="2" w:space="0" w:color="auto"/>
              <w:left w:val="single" w:sz="18" w:space="0" w:color="auto"/>
              <w:bottom w:val="nil"/>
              <w:right w:val="single" w:sz="18" w:space="0" w:color="auto"/>
            </w:tcBorders>
          </w:tcPr>
          <w:p w14:paraId="5C9D9944" w14:textId="2C7AF351" w:rsidR="002A0665" w:rsidRPr="002A0665" w:rsidRDefault="002A0665" w:rsidP="00926723">
            <w:pPr>
              <w:spacing w:line="360" w:lineRule="auto"/>
              <w:rPr>
                <w:rFonts w:ascii="Times New Roman" w:hAnsi="Times New Roman" w:cs="Times New Roman"/>
                <w:b/>
                <w:bCs/>
                <w:sz w:val="24"/>
                <w:szCs w:val="24"/>
              </w:rPr>
            </w:pPr>
            <w:r w:rsidRPr="004C073B">
              <w:rPr>
                <w:rFonts w:ascii="Times New Roman" w:hAnsi="Times New Roman" w:cs="Times New Roman"/>
                <w:b/>
                <w:bCs/>
                <w:sz w:val="24"/>
                <w:szCs w:val="24"/>
              </w:rPr>
              <w:t>2025:</w:t>
            </w:r>
            <w:r>
              <w:rPr>
                <w:rFonts w:ascii="Times New Roman" w:hAnsi="Times New Roman" w:cs="Times New Roman"/>
                <w:sz w:val="24"/>
                <w:szCs w:val="24"/>
              </w:rPr>
              <w:t xml:space="preserve"> </w:t>
            </w:r>
            <w:r w:rsidRPr="000C2E49">
              <w:rPr>
                <w:rFonts w:ascii="Times New Roman" w:hAnsi="Times New Roman" w:cs="Times New Roman"/>
                <w:sz w:val="24"/>
                <w:szCs w:val="24"/>
              </w:rPr>
              <w:t>The portion of residential and non-residential development and redevelopment that is within an eligible state designated area has increased.</w:t>
            </w:r>
          </w:p>
        </w:tc>
      </w:tr>
      <w:tr w:rsidR="002A0665" w14:paraId="579999BA" w14:textId="77777777" w:rsidTr="004C073B">
        <w:tc>
          <w:tcPr>
            <w:tcW w:w="9330" w:type="dxa"/>
            <w:tcBorders>
              <w:top w:val="nil"/>
              <w:left w:val="single" w:sz="18" w:space="0" w:color="auto"/>
              <w:bottom w:val="nil"/>
              <w:right w:val="single" w:sz="18" w:space="0" w:color="auto"/>
            </w:tcBorders>
          </w:tcPr>
          <w:p w14:paraId="5D9FD41F" w14:textId="0D422255" w:rsidR="002A0665" w:rsidRPr="002A0665" w:rsidRDefault="002A0665" w:rsidP="00926723">
            <w:pPr>
              <w:spacing w:line="360" w:lineRule="auto"/>
              <w:rPr>
                <w:rFonts w:ascii="Times New Roman" w:hAnsi="Times New Roman" w:cs="Times New Roman"/>
                <w:b/>
                <w:bCs/>
                <w:sz w:val="24"/>
                <w:szCs w:val="24"/>
              </w:rPr>
            </w:pPr>
            <w:r w:rsidRPr="004C073B">
              <w:rPr>
                <w:rFonts w:ascii="Times New Roman" w:hAnsi="Times New Roman" w:cs="Times New Roman"/>
                <w:b/>
                <w:bCs/>
                <w:sz w:val="24"/>
                <w:szCs w:val="24"/>
              </w:rPr>
              <w:t>2030:</w:t>
            </w:r>
            <w:r w:rsidRPr="00DD1E49">
              <w:rPr>
                <w:rFonts w:ascii="Times New Roman" w:hAnsi="Times New Roman" w:cs="Times New Roman"/>
                <w:sz w:val="24"/>
                <w:szCs w:val="24"/>
              </w:rPr>
              <w:t xml:space="preserve"> The portion of residential and non-residential development and redevelopment that is within an eligible state designated area has increased over 2025 and has been built to flood standards. No new development or redevelopment occurs outside the state designated area that exacerbates risk to structures in the river corridor.</w:t>
            </w:r>
          </w:p>
        </w:tc>
      </w:tr>
      <w:tr w:rsidR="002A0665" w14:paraId="53E048D9" w14:textId="77777777" w:rsidTr="00926723">
        <w:tc>
          <w:tcPr>
            <w:tcW w:w="9330" w:type="dxa"/>
            <w:tcBorders>
              <w:top w:val="nil"/>
              <w:left w:val="single" w:sz="18" w:space="0" w:color="auto"/>
              <w:bottom w:val="single" w:sz="18" w:space="0" w:color="auto"/>
              <w:right w:val="single" w:sz="18" w:space="0" w:color="auto"/>
            </w:tcBorders>
          </w:tcPr>
          <w:p w14:paraId="7CC605FA" w14:textId="64172085" w:rsidR="002A0665" w:rsidRPr="002A0665" w:rsidRDefault="002A0665" w:rsidP="00926723">
            <w:pPr>
              <w:spacing w:line="360" w:lineRule="auto"/>
              <w:rPr>
                <w:rFonts w:ascii="Times New Roman" w:hAnsi="Times New Roman" w:cs="Times New Roman"/>
                <w:b/>
                <w:bCs/>
                <w:sz w:val="24"/>
                <w:szCs w:val="24"/>
              </w:rPr>
            </w:pPr>
            <w:r w:rsidRPr="004C073B">
              <w:rPr>
                <w:rFonts w:ascii="Times New Roman" w:hAnsi="Times New Roman" w:cs="Times New Roman"/>
                <w:b/>
                <w:bCs/>
                <w:sz w:val="24"/>
                <w:szCs w:val="24"/>
              </w:rPr>
              <w:t>2050:</w:t>
            </w:r>
            <w:r w:rsidRPr="00DD1E49">
              <w:rPr>
                <w:rFonts w:ascii="Times New Roman" w:hAnsi="Times New Roman" w:cs="Times New Roman"/>
                <w:sz w:val="24"/>
                <w:szCs w:val="24"/>
              </w:rPr>
              <w:t xml:space="preserve"> Vermont’s people and communities work in harmony to support the adaptive capacity of Vermont’s natural, working, and settled lands with no net increase in greenhouse gas emissions from new development.</w:t>
            </w:r>
          </w:p>
        </w:tc>
      </w:tr>
      <w:tr w:rsidR="00DD1E49" w14:paraId="32F14CF8" w14:textId="77777777" w:rsidTr="00926723">
        <w:tc>
          <w:tcPr>
            <w:tcW w:w="9330" w:type="dxa"/>
            <w:tcBorders>
              <w:top w:val="single" w:sz="18" w:space="0" w:color="auto"/>
              <w:left w:val="single" w:sz="18" w:space="0" w:color="auto"/>
              <w:bottom w:val="single" w:sz="2" w:space="0" w:color="auto"/>
              <w:right w:val="single" w:sz="18" w:space="0" w:color="auto"/>
            </w:tcBorders>
          </w:tcPr>
          <w:p w14:paraId="2D9E74BD" w14:textId="3A66DEBA" w:rsidR="00DD1E49" w:rsidRPr="002A0665" w:rsidRDefault="00DD1E49" w:rsidP="00926723">
            <w:pPr>
              <w:spacing w:line="360" w:lineRule="auto"/>
              <w:rPr>
                <w:rFonts w:ascii="Times New Roman" w:hAnsi="Times New Roman" w:cs="Times New Roman"/>
                <w:b/>
                <w:bCs/>
                <w:sz w:val="24"/>
                <w:szCs w:val="24"/>
              </w:rPr>
            </w:pPr>
            <w:r w:rsidRPr="002A0665">
              <w:rPr>
                <w:rFonts w:ascii="Times New Roman" w:hAnsi="Times New Roman" w:cs="Times New Roman"/>
                <w:b/>
                <w:bCs/>
                <w:sz w:val="24"/>
                <w:szCs w:val="24"/>
              </w:rPr>
              <w:t>Pathway: Ensure that all people have access to safe, accessible, energy efficient, and affordable housing in location-efficient, compact, and mixed-use neighborhood areas with diverse housing types and equitable access to jobs, services, schools, recreation and diverse transportation options.</w:t>
            </w:r>
          </w:p>
        </w:tc>
      </w:tr>
      <w:tr w:rsidR="002A0665" w14:paraId="3DBEFCC2" w14:textId="77777777" w:rsidTr="00926723">
        <w:tc>
          <w:tcPr>
            <w:tcW w:w="9330" w:type="dxa"/>
            <w:tcBorders>
              <w:top w:val="single" w:sz="2" w:space="0" w:color="auto"/>
              <w:left w:val="single" w:sz="18" w:space="0" w:color="auto"/>
              <w:bottom w:val="nil"/>
              <w:right w:val="single" w:sz="18" w:space="0" w:color="auto"/>
            </w:tcBorders>
          </w:tcPr>
          <w:p w14:paraId="464E1D18" w14:textId="6BE3AD58" w:rsidR="002A0665" w:rsidRPr="002A0665" w:rsidRDefault="002A0665" w:rsidP="00926723">
            <w:pPr>
              <w:spacing w:line="360" w:lineRule="auto"/>
              <w:rPr>
                <w:rFonts w:ascii="Times New Roman" w:hAnsi="Times New Roman" w:cs="Times New Roman"/>
                <w:b/>
                <w:bCs/>
                <w:sz w:val="24"/>
                <w:szCs w:val="24"/>
              </w:rPr>
            </w:pPr>
            <w:r w:rsidRPr="00926723">
              <w:rPr>
                <w:rFonts w:ascii="Times New Roman" w:hAnsi="Times New Roman" w:cs="Times New Roman"/>
                <w:b/>
                <w:bCs/>
                <w:sz w:val="24"/>
                <w:szCs w:val="24"/>
              </w:rPr>
              <w:t>2025:</w:t>
            </w:r>
            <w:r w:rsidRPr="002A0665">
              <w:rPr>
                <w:rFonts w:ascii="Times New Roman" w:hAnsi="Times New Roman" w:cs="Times New Roman"/>
                <w:sz w:val="24"/>
                <w:szCs w:val="24"/>
              </w:rPr>
              <w:t xml:space="preserve"> Total, livable housing units has increased and diversified in cost and size to meet the needs of Vermont's population.</w:t>
            </w:r>
          </w:p>
        </w:tc>
      </w:tr>
      <w:tr w:rsidR="002A0665" w14:paraId="1A34BAFD" w14:textId="77777777" w:rsidTr="00926723">
        <w:tc>
          <w:tcPr>
            <w:tcW w:w="9330" w:type="dxa"/>
            <w:tcBorders>
              <w:top w:val="nil"/>
              <w:left w:val="single" w:sz="18" w:space="0" w:color="auto"/>
              <w:bottom w:val="nil"/>
              <w:right w:val="single" w:sz="18" w:space="0" w:color="auto"/>
            </w:tcBorders>
          </w:tcPr>
          <w:p w14:paraId="5BCB1D6D" w14:textId="247FB838" w:rsidR="002A0665" w:rsidRPr="002A0665" w:rsidRDefault="002A0665" w:rsidP="00926723">
            <w:pPr>
              <w:spacing w:line="360" w:lineRule="auto"/>
              <w:rPr>
                <w:rFonts w:ascii="Times New Roman" w:hAnsi="Times New Roman" w:cs="Times New Roman"/>
                <w:b/>
                <w:bCs/>
                <w:sz w:val="24"/>
                <w:szCs w:val="24"/>
              </w:rPr>
            </w:pPr>
            <w:r w:rsidRPr="00926723">
              <w:rPr>
                <w:rFonts w:ascii="Times New Roman" w:hAnsi="Times New Roman" w:cs="Times New Roman"/>
                <w:b/>
                <w:bCs/>
                <w:sz w:val="24"/>
                <w:szCs w:val="24"/>
              </w:rPr>
              <w:lastRenderedPageBreak/>
              <w:t>2030:</w:t>
            </w:r>
            <w:r w:rsidRPr="002A0665">
              <w:rPr>
                <w:rFonts w:ascii="Times New Roman" w:hAnsi="Times New Roman" w:cs="Times New Roman"/>
                <w:sz w:val="24"/>
                <w:szCs w:val="24"/>
              </w:rPr>
              <w:t xml:space="preserve">  Vermont’s people and communities work in harmony to support the adaptive capacity of Vermont’s natural, working, and settled lands with no net increase in greenhouse gas emissions from new development.</w:t>
            </w:r>
          </w:p>
        </w:tc>
      </w:tr>
      <w:tr w:rsidR="002A0665" w14:paraId="699DBEEF" w14:textId="77777777" w:rsidTr="00926723">
        <w:tc>
          <w:tcPr>
            <w:tcW w:w="9330" w:type="dxa"/>
            <w:tcBorders>
              <w:top w:val="nil"/>
              <w:left w:val="single" w:sz="18" w:space="0" w:color="auto"/>
              <w:bottom w:val="single" w:sz="18" w:space="0" w:color="auto"/>
              <w:right w:val="single" w:sz="18" w:space="0" w:color="auto"/>
            </w:tcBorders>
          </w:tcPr>
          <w:p w14:paraId="7913046D" w14:textId="67A87852" w:rsidR="002A0665" w:rsidRPr="002A0665" w:rsidRDefault="002A0665" w:rsidP="00926723">
            <w:pPr>
              <w:spacing w:line="360" w:lineRule="auto"/>
              <w:rPr>
                <w:rFonts w:ascii="Times New Roman" w:hAnsi="Times New Roman" w:cs="Times New Roman"/>
                <w:b/>
                <w:bCs/>
                <w:sz w:val="24"/>
                <w:szCs w:val="24"/>
              </w:rPr>
            </w:pPr>
            <w:r w:rsidRPr="00926723">
              <w:rPr>
                <w:rFonts w:ascii="Times New Roman" w:hAnsi="Times New Roman" w:cs="Times New Roman"/>
                <w:b/>
                <w:bCs/>
                <w:sz w:val="24"/>
                <w:szCs w:val="24"/>
              </w:rPr>
              <w:t>2050:</w:t>
            </w:r>
            <w:r w:rsidRPr="002A0665">
              <w:rPr>
                <w:rFonts w:ascii="Times New Roman" w:hAnsi="Times New Roman" w:cs="Times New Roman"/>
                <w:sz w:val="24"/>
                <w:szCs w:val="24"/>
              </w:rPr>
              <w:t xml:space="preserve"> 100% of Vermont households earning the AMI by county spend less than 45% of their income on total cost of housing and transportation (including energy expenditures) combined.</w:t>
            </w:r>
          </w:p>
        </w:tc>
      </w:tr>
    </w:tbl>
    <w:p w14:paraId="03EE4E95" w14:textId="77777777" w:rsidR="007955FE" w:rsidRPr="00766773" w:rsidRDefault="007955FE" w:rsidP="00926723">
      <w:pPr>
        <w:rPr>
          <w:rFonts w:ascii="Times New Roman" w:hAnsi="Times New Roman" w:cs="Times New Roman"/>
          <w:b/>
          <w:bCs/>
          <w:sz w:val="32"/>
          <w:szCs w:val="32"/>
        </w:rPr>
      </w:pPr>
    </w:p>
    <w:sectPr w:rsidR="007955FE" w:rsidRPr="00766773" w:rsidSect="00926723">
      <w:footerReference w:type="default" r:id="rId10"/>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2C0A" w14:textId="77777777" w:rsidR="000E1238" w:rsidRDefault="000E1238" w:rsidP="00926723">
      <w:pPr>
        <w:spacing w:after="0" w:line="240" w:lineRule="auto"/>
      </w:pPr>
      <w:r>
        <w:separator/>
      </w:r>
    </w:p>
  </w:endnote>
  <w:endnote w:type="continuationSeparator" w:id="0">
    <w:p w14:paraId="29ECD0AE" w14:textId="77777777" w:rsidR="000E1238" w:rsidRDefault="000E1238" w:rsidP="00926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9609004"/>
      <w:docPartObj>
        <w:docPartGallery w:val="Page Numbers (Bottom of Page)"/>
        <w:docPartUnique/>
      </w:docPartObj>
    </w:sdtPr>
    <w:sdtEndPr>
      <w:rPr>
        <w:noProof/>
      </w:rPr>
    </w:sdtEndPr>
    <w:sdtContent>
      <w:p w14:paraId="16A77283" w14:textId="383CEA4A" w:rsidR="00926723" w:rsidRDefault="0092672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901802" w14:textId="77777777" w:rsidR="00926723" w:rsidRDefault="009267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DFFE7" w14:textId="77777777" w:rsidR="000E1238" w:rsidRDefault="000E1238" w:rsidP="00926723">
      <w:pPr>
        <w:spacing w:after="0" w:line="240" w:lineRule="auto"/>
      </w:pPr>
      <w:r>
        <w:separator/>
      </w:r>
    </w:p>
  </w:footnote>
  <w:footnote w:type="continuationSeparator" w:id="0">
    <w:p w14:paraId="095B4262" w14:textId="77777777" w:rsidR="000E1238" w:rsidRDefault="000E1238" w:rsidP="009267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0272F"/>
    <w:multiLevelType w:val="hybridMultilevel"/>
    <w:tmpl w:val="E21E1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BD54B2"/>
    <w:multiLevelType w:val="hybridMultilevel"/>
    <w:tmpl w:val="EB3E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64DC9"/>
    <w:multiLevelType w:val="hybridMultilevel"/>
    <w:tmpl w:val="B9661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F2D030"/>
    <w:rsid w:val="000032A0"/>
    <w:rsid w:val="00095732"/>
    <w:rsid w:val="000C0ACD"/>
    <w:rsid w:val="000C2E49"/>
    <w:rsid w:val="000D7E11"/>
    <w:rsid w:val="000E1238"/>
    <w:rsid w:val="00113EEA"/>
    <w:rsid w:val="001270D4"/>
    <w:rsid w:val="001972CD"/>
    <w:rsid w:val="001D4509"/>
    <w:rsid w:val="00203A73"/>
    <w:rsid w:val="002801CA"/>
    <w:rsid w:val="002A0665"/>
    <w:rsid w:val="002A692D"/>
    <w:rsid w:val="002B7461"/>
    <w:rsid w:val="002E0442"/>
    <w:rsid w:val="002E6152"/>
    <w:rsid w:val="00302DAF"/>
    <w:rsid w:val="00343DFE"/>
    <w:rsid w:val="00394AAC"/>
    <w:rsid w:val="00402B1C"/>
    <w:rsid w:val="00452C45"/>
    <w:rsid w:val="004B1DFE"/>
    <w:rsid w:val="004C073B"/>
    <w:rsid w:val="004D49CC"/>
    <w:rsid w:val="005579E2"/>
    <w:rsid w:val="005B349C"/>
    <w:rsid w:val="0060243B"/>
    <w:rsid w:val="00637FCE"/>
    <w:rsid w:val="00640AC5"/>
    <w:rsid w:val="006634C3"/>
    <w:rsid w:val="00666451"/>
    <w:rsid w:val="00673240"/>
    <w:rsid w:val="006E5D6F"/>
    <w:rsid w:val="00766773"/>
    <w:rsid w:val="007955FE"/>
    <w:rsid w:val="007F3E78"/>
    <w:rsid w:val="00801D7D"/>
    <w:rsid w:val="00857FDB"/>
    <w:rsid w:val="0089716C"/>
    <w:rsid w:val="008C409C"/>
    <w:rsid w:val="008E3C77"/>
    <w:rsid w:val="00916A79"/>
    <w:rsid w:val="00926723"/>
    <w:rsid w:val="00931BE0"/>
    <w:rsid w:val="009472CA"/>
    <w:rsid w:val="009962C9"/>
    <w:rsid w:val="009F2112"/>
    <w:rsid w:val="009F2450"/>
    <w:rsid w:val="00A17533"/>
    <w:rsid w:val="00A32C07"/>
    <w:rsid w:val="00A36BEF"/>
    <w:rsid w:val="00A64AE3"/>
    <w:rsid w:val="00A67877"/>
    <w:rsid w:val="00A819BF"/>
    <w:rsid w:val="00AB1150"/>
    <w:rsid w:val="00AE675A"/>
    <w:rsid w:val="00B16AE6"/>
    <w:rsid w:val="00B43ED4"/>
    <w:rsid w:val="00B779D7"/>
    <w:rsid w:val="00B8015E"/>
    <w:rsid w:val="00B92607"/>
    <w:rsid w:val="00BC50B2"/>
    <w:rsid w:val="00BD3097"/>
    <w:rsid w:val="00C42D39"/>
    <w:rsid w:val="00C433E5"/>
    <w:rsid w:val="00C50E1A"/>
    <w:rsid w:val="00C70B3A"/>
    <w:rsid w:val="00C735BC"/>
    <w:rsid w:val="00C927A4"/>
    <w:rsid w:val="00CD5604"/>
    <w:rsid w:val="00CE07AC"/>
    <w:rsid w:val="00CE5BBD"/>
    <w:rsid w:val="00CF6DE4"/>
    <w:rsid w:val="00D25369"/>
    <w:rsid w:val="00D25DA9"/>
    <w:rsid w:val="00D358AA"/>
    <w:rsid w:val="00D7726A"/>
    <w:rsid w:val="00DB6942"/>
    <w:rsid w:val="00DD1E49"/>
    <w:rsid w:val="00DE1F0C"/>
    <w:rsid w:val="00E016D5"/>
    <w:rsid w:val="00E318FE"/>
    <w:rsid w:val="00E328D8"/>
    <w:rsid w:val="00E41DAC"/>
    <w:rsid w:val="00EA291C"/>
    <w:rsid w:val="00EE3080"/>
    <w:rsid w:val="00F20A60"/>
    <w:rsid w:val="00F24A55"/>
    <w:rsid w:val="00F271C1"/>
    <w:rsid w:val="00F30204"/>
    <w:rsid w:val="00F50E31"/>
    <w:rsid w:val="00F515FE"/>
    <w:rsid w:val="00F75460"/>
    <w:rsid w:val="00F75DAA"/>
    <w:rsid w:val="00F8492A"/>
    <w:rsid w:val="00FA7363"/>
    <w:rsid w:val="00FB060B"/>
    <w:rsid w:val="00FE1E7F"/>
    <w:rsid w:val="08F2D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2D030"/>
  <w15:chartTrackingRefBased/>
  <w15:docId w15:val="{D4ACE114-2FC6-4209-9965-694D804E6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DE4"/>
    <w:pPr>
      <w:ind w:left="720"/>
      <w:contextualSpacing/>
    </w:pPr>
  </w:style>
  <w:style w:type="table" w:styleId="TableGrid">
    <w:name w:val="Table Grid"/>
    <w:basedOn w:val="TableNormal"/>
    <w:uiPriority w:val="39"/>
    <w:rsid w:val="00402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926723"/>
  </w:style>
  <w:style w:type="paragraph" w:styleId="Header">
    <w:name w:val="header"/>
    <w:basedOn w:val="Normal"/>
    <w:link w:val="HeaderChar"/>
    <w:uiPriority w:val="99"/>
    <w:unhideWhenUsed/>
    <w:rsid w:val="00926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723"/>
  </w:style>
  <w:style w:type="paragraph" w:styleId="Footer">
    <w:name w:val="footer"/>
    <w:basedOn w:val="Normal"/>
    <w:link w:val="FooterChar"/>
    <w:uiPriority w:val="99"/>
    <w:unhideWhenUsed/>
    <w:rsid w:val="00926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Climate Council</Subcommittee_x0020_or_x0020_Climate_x0020_Council>
    <Categories0 xmlns="9a4e92bc-da32-48c0-ad27-bd0e0a64a5d1">Climate Action Plan Documents</Categories0>
    <_dlc_DocId xmlns="6b8c8877-4f2b-4684-9e8f-d93efdb3ce36">XZ5MDUCQQUAD-1681286903-122</_dlc_DocId>
    <_dlc_DocIdUrl xmlns="6b8c8877-4f2b-4684-9e8f-d93efdb3ce36">
      <Url>https://outside.vermont.gov/agency/anr/climatecouncil/_layouts/15/DocIdRedir.aspx?ID=XZ5MDUCQQUAD-1681286903-122</Url>
      <Description>XZ5MDUCQQUAD-1681286903-122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4376F6-A989-4749-B597-F6E3CB0698B9}">
  <ds:schemaRefs>
    <ds:schemaRef ds:uri="http://schemas.microsoft.com/sharepoint/v3/contenttype/forms"/>
  </ds:schemaRefs>
</ds:datastoreItem>
</file>

<file path=customXml/itemProps2.xml><?xml version="1.0" encoding="utf-8"?>
<ds:datastoreItem xmlns:ds="http://schemas.openxmlformats.org/officeDocument/2006/customXml" ds:itemID="{156DF441-EA40-4F0F-A6CA-7E8A7768AF43}"/>
</file>

<file path=customXml/itemProps3.xml><?xml version="1.0" encoding="utf-8"?>
<ds:datastoreItem xmlns:ds="http://schemas.openxmlformats.org/officeDocument/2006/customXml" ds:itemID="{A4B017F9-2E27-4246-824B-BBE009066FDE}">
  <ds:schemaRefs>
    <ds:schemaRef ds:uri="http://schemas.microsoft.com/office/2006/metadata/properties"/>
    <ds:schemaRef ds:uri="http://schemas.microsoft.com/office/infopath/2007/PartnerControls"/>
    <ds:schemaRef ds:uri="7d743216-83a6-43f0-a5ed-e062d3d47d26"/>
  </ds:schemaRefs>
</ds:datastoreItem>
</file>

<file path=customXml/itemProps4.xml><?xml version="1.0" encoding="utf-8"?>
<ds:datastoreItem xmlns:ds="http://schemas.openxmlformats.org/officeDocument/2006/customXml" ds:itemID="{CA084A47-6FD2-4F10-AE08-E7182295EE26}"/>
</file>

<file path=docProps/app.xml><?xml version="1.0" encoding="utf-8"?>
<Properties xmlns="http://schemas.openxmlformats.org/officeDocument/2006/extended-properties" xmlns:vt="http://schemas.openxmlformats.org/officeDocument/2006/docPropsVTypes">
  <Template>Normal</Template>
  <TotalTime>353</TotalTime>
  <Pages>5</Pages>
  <Words>1315</Words>
  <Characters>7500</Characters>
  <Application>Microsoft Office Word</Application>
  <DocSecurity>0</DocSecurity>
  <Lines>62</Lines>
  <Paragraphs>17</Paragraphs>
  <ScaleCrop>false</ScaleCrop>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Wolz, Marian</dc:creator>
  <cp:keywords/>
  <dc:description/>
  <cp:lastModifiedBy>Wolz, Marian</cp:lastModifiedBy>
  <cp:revision>100</cp:revision>
  <dcterms:created xsi:type="dcterms:W3CDTF">2021-10-03T18:38:00Z</dcterms:created>
  <dcterms:modified xsi:type="dcterms:W3CDTF">2021-10-05T12:32:00Z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1301df6f-429b-4bde-816c-e4fb8d3a3c47</vt:lpwstr>
  </property>
</Properties>
</file>