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09C70" w14:textId="24415D6F" w:rsidR="00DB05AF" w:rsidRPr="001F6E96" w:rsidRDefault="00DB05AF" w:rsidP="00DB05AF">
      <w:pPr>
        <w:rPr>
          <w:rFonts w:asciiTheme="minorHAnsi" w:hAnsiTheme="minorHAnsi" w:cstheme="minorHAnsi"/>
        </w:rPr>
      </w:pPr>
      <w:r w:rsidRPr="001F6E96">
        <w:rPr>
          <w:rFonts w:asciiTheme="minorHAnsi" w:hAnsiTheme="minorHAnsi" w:cstheme="minorHAnsi"/>
        </w:rPr>
        <w:t xml:space="preserve">DIRECTIONS: </w:t>
      </w:r>
      <w:r w:rsidR="004800D0" w:rsidRPr="001F6E96">
        <w:rPr>
          <w:rFonts w:asciiTheme="minorHAnsi" w:hAnsiTheme="minorHAnsi" w:cstheme="minorHAnsi"/>
        </w:rPr>
        <w:t xml:space="preserve">Included below </w:t>
      </w:r>
      <w:r w:rsidR="00C039ED" w:rsidRPr="001F6E96">
        <w:rPr>
          <w:rFonts w:asciiTheme="minorHAnsi" w:hAnsiTheme="minorHAnsi" w:cstheme="minorHAnsi"/>
        </w:rPr>
        <w:t>are</w:t>
      </w:r>
      <w:r w:rsidRPr="001F6E96">
        <w:rPr>
          <w:rFonts w:asciiTheme="minorHAnsi" w:hAnsiTheme="minorHAnsi" w:cstheme="minorHAnsi"/>
        </w:rPr>
        <w:t xml:space="preserve"> compliance guidance, checklist requirements, </w:t>
      </w:r>
      <w:r w:rsidR="008E2516" w:rsidRPr="001F6E96">
        <w:rPr>
          <w:rFonts w:asciiTheme="minorHAnsi" w:hAnsiTheme="minorHAnsi" w:cstheme="minorHAnsi"/>
        </w:rPr>
        <w:t xml:space="preserve">sources for supporting documentation </w:t>
      </w:r>
      <w:r w:rsidR="00883196" w:rsidRPr="001F6E96">
        <w:rPr>
          <w:rFonts w:asciiTheme="minorHAnsi" w:hAnsiTheme="minorHAnsi" w:cstheme="minorHAnsi"/>
        </w:rPr>
        <w:t xml:space="preserve">and </w:t>
      </w:r>
      <w:r w:rsidR="00504CD4" w:rsidRPr="001F6E96">
        <w:rPr>
          <w:rFonts w:asciiTheme="minorHAnsi" w:hAnsiTheme="minorHAnsi" w:cstheme="minorHAnsi"/>
        </w:rPr>
        <w:t>additional resources</w:t>
      </w:r>
      <w:r w:rsidR="008E2516" w:rsidRPr="001F6E96">
        <w:rPr>
          <w:rFonts w:asciiTheme="minorHAnsi" w:hAnsiTheme="minorHAnsi" w:cstheme="minorHAnsi"/>
        </w:rPr>
        <w:t xml:space="preserve"> for each statutory factor required for an Environmental Review.</w:t>
      </w:r>
      <w:r w:rsidR="00D21B34" w:rsidRPr="001F6E96">
        <w:rPr>
          <w:rFonts w:asciiTheme="minorHAnsi" w:hAnsiTheme="minorHAnsi" w:cstheme="minorHAnsi"/>
        </w:rPr>
        <w:t xml:space="preserve"> </w:t>
      </w:r>
      <w:r w:rsidR="00C039ED" w:rsidRPr="001F6E96">
        <w:rPr>
          <w:rFonts w:asciiTheme="minorHAnsi" w:hAnsiTheme="minorHAnsi" w:cstheme="minorHAnsi"/>
        </w:rPr>
        <w:t xml:space="preserve">Supporting documentation </w:t>
      </w:r>
      <w:r w:rsidR="00492069" w:rsidRPr="001F6E96">
        <w:rPr>
          <w:rFonts w:asciiTheme="minorHAnsi" w:hAnsiTheme="minorHAnsi" w:cstheme="minorHAnsi"/>
        </w:rPr>
        <w:t>must</w:t>
      </w:r>
      <w:r w:rsidR="00654F9E" w:rsidRPr="001F6E96">
        <w:rPr>
          <w:rFonts w:asciiTheme="minorHAnsi" w:hAnsiTheme="minorHAnsi" w:cstheme="minorHAnsi"/>
        </w:rPr>
        <w:t xml:space="preserve"> utilize the best available information</w:t>
      </w:r>
      <w:r w:rsidR="00B52846" w:rsidRPr="001F6E96">
        <w:rPr>
          <w:rFonts w:asciiTheme="minorHAnsi" w:hAnsiTheme="minorHAnsi" w:cstheme="minorHAnsi"/>
        </w:rPr>
        <w:t xml:space="preserve">; from federal and state resources when possible. </w:t>
      </w:r>
      <w:r w:rsidRPr="001F6E96">
        <w:rPr>
          <w:rFonts w:asciiTheme="minorHAnsi" w:hAnsiTheme="minorHAnsi" w:cstheme="minorHAnsi"/>
          <w:b/>
          <w:bCs/>
        </w:rPr>
        <w:t xml:space="preserve">Upon completion, all </w:t>
      </w:r>
      <w:r w:rsidR="008E2516" w:rsidRPr="001F6E96">
        <w:rPr>
          <w:rFonts w:asciiTheme="minorHAnsi" w:hAnsiTheme="minorHAnsi" w:cstheme="minorHAnsi"/>
          <w:b/>
          <w:bCs/>
        </w:rPr>
        <w:t xml:space="preserve">supporting </w:t>
      </w:r>
      <w:r w:rsidRPr="001F6E96">
        <w:rPr>
          <w:rFonts w:asciiTheme="minorHAnsi" w:hAnsiTheme="minorHAnsi" w:cstheme="minorHAnsi"/>
          <w:b/>
          <w:bCs/>
        </w:rPr>
        <w:t xml:space="preserve">documentation and </w:t>
      </w:r>
      <w:r w:rsidR="00883196" w:rsidRPr="001F6E96">
        <w:rPr>
          <w:rFonts w:asciiTheme="minorHAnsi" w:hAnsiTheme="minorHAnsi" w:cstheme="minorHAnsi"/>
          <w:b/>
          <w:bCs/>
        </w:rPr>
        <w:t xml:space="preserve">the </w:t>
      </w:r>
      <w:r w:rsidRPr="001F6E96">
        <w:rPr>
          <w:rFonts w:asciiTheme="minorHAnsi" w:hAnsiTheme="minorHAnsi" w:cstheme="minorHAnsi"/>
          <w:b/>
          <w:bCs/>
        </w:rPr>
        <w:t xml:space="preserve">corresponding checklist must be uploaded to the Environmental Review Record (ERR) </w:t>
      </w:r>
      <w:r w:rsidR="00353EF5" w:rsidRPr="001F6E96">
        <w:rPr>
          <w:rFonts w:asciiTheme="minorHAnsi" w:hAnsiTheme="minorHAnsi" w:cstheme="minorHAnsi"/>
        </w:rPr>
        <w:t>o</w:t>
      </w:r>
      <w:r w:rsidRPr="001F6E96">
        <w:rPr>
          <w:rFonts w:asciiTheme="minorHAnsi" w:hAnsiTheme="minorHAnsi" w:cstheme="minorHAnsi"/>
        </w:rPr>
        <w:t xml:space="preserve">n GEARS. </w:t>
      </w:r>
      <w:r w:rsidR="00121397" w:rsidRPr="001F6E96">
        <w:rPr>
          <w:rFonts w:asciiTheme="minorHAnsi" w:hAnsiTheme="minorHAnsi" w:cstheme="minorHAnsi"/>
        </w:rPr>
        <w:t>U</w:t>
      </w:r>
      <w:r w:rsidR="000C4F08" w:rsidRPr="001F6E96">
        <w:rPr>
          <w:rFonts w:asciiTheme="minorHAnsi" w:hAnsiTheme="minorHAnsi" w:cstheme="minorHAnsi"/>
        </w:rPr>
        <w:t>ltimately, the submitted</w:t>
      </w:r>
      <w:r w:rsidR="0003203F" w:rsidRPr="001F6E96">
        <w:rPr>
          <w:rFonts w:asciiTheme="minorHAnsi" w:hAnsiTheme="minorHAnsi" w:cstheme="minorHAnsi"/>
        </w:rPr>
        <w:t xml:space="preserve"> materials</w:t>
      </w:r>
      <w:r w:rsidR="000C4F08" w:rsidRPr="001F6E96">
        <w:rPr>
          <w:rFonts w:asciiTheme="minorHAnsi" w:hAnsiTheme="minorHAnsi" w:cstheme="minorHAnsi"/>
        </w:rPr>
        <w:t xml:space="preserve"> must </w:t>
      </w:r>
      <w:r w:rsidR="0003203F" w:rsidRPr="001F6E96">
        <w:rPr>
          <w:rFonts w:asciiTheme="minorHAnsi" w:hAnsiTheme="minorHAnsi" w:cstheme="minorHAnsi"/>
        </w:rPr>
        <w:t>demonstrate</w:t>
      </w:r>
      <w:r w:rsidR="000C4F08" w:rsidRPr="001F6E96">
        <w:rPr>
          <w:rFonts w:asciiTheme="minorHAnsi" w:hAnsiTheme="minorHAnsi" w:cstheme="minorHAnsi"/>
        </w:rPr>
        <w:t xml:space="preserve"> full complian</w:t>
      </w:r>
      <w:r w:rsidR="0003203F" w:rsidRPr="001F6E96">
        <w:rPr>
          <w:rFonts w:asciiTheme="minorHAnsi" w:hAnsiTheme="minorHAnsi" w:cstheme="minorHAnsi"/>
        </w:rPr>
        <w:t>ce</w:t>
      </w:r>
      <w:r w:rsidR="000C4F08" w:rsidRPr="001F6E96">
        <w:rPr>
          <w:rFonts w:asciiTheme="minorHAnsi" w:hAnsiTheme="minorHAnsi" w:cstheme="minorHAnsi"/>
        </w:rPr>
        <w:t xml:space="preserve"> with all statutory factors included in a </w:t>
      </w:r>
      <w:hyperlink r:id="rId8" w:history="1">
        <w:r w:rsidR="000C4F08" w:rsidRPr="001F6E96">
          <w:rPr>
            <w:rStyle w:val="Hyperlink"/>
            <w:rFonts w:asciiTheme="minorHAnsi" w:hAnsiTheme="minorHAnsi" w:cstheme="minorHAnsi"/>
          </w:rPr>
          <w:t>HUD Part 58 Environmental Review</w:t>
        </w:r>
      </w:hyperlink>
      <w:r w:rsidR="000C4F08" w:rsidRPr="001F6E96">
        <w:rPr>
          <w:rFonts w:asciiTheme="minorHAnsi" w:hAnsiTheme="minorHAnsi" w:cstheme="minorHAnsi"/>
        </w:rPr>
        <w:t xml:space="preserve">. </w:t>
      </w:r>
      <w:r w:rsidRPr="001F6E96">
        <w:rPr>
          <w:rFonts w:asciiTheme="minorHAnsi" w:hAnsiTheme="minorHAnsi" w:cstheme="minorHAnsi"/>
        </w:rPr>
        <w:t>See</w:t>
      </w:r>
      <w:hyperlink r:id="rId9" w:history="1">
        <w:r w:rsidRPr="001F6E96">
          <w:rPr>
            <w:rStyle w:val="Hyperlink"/>
            <w:rFonts w:asciiTheme="minorHAnsi" w:hAnsiTheme="minorHAnsi" w:cstheme="minorHAnsi"/>
          </w:rPr>
          <w:t xml:space="preserve"> Related Federal Laws and Authorities (on the HUD Exchange</w:t>
        </w:r>
      </w:hyperlink>
      <w:r w:rsidRPr="001F6E96">
        <w:rPr>
          <w:rFonts w:asciiTheme="minorHAnsi" w:hAnsiTheme="minorHAnsi" w:cstheme="minorHAnsi"/>
        </w:rPr>
        <w:t xml:space="preserve">), </w:t>
      </w:r>
      <w:hyperlink r:id="rId10" w:history="1">
        <w:r w:rsidRPr="001F6E96">
          <w:rPr>
            <w:rStyle w:val="Hyperlink"/>
            <w:rFonts w:asciiTheme="minorHAnsi" w:hAnsiTheme="minorHAnsi" w:cstheme="minorHAnsi"/>
          </w:rPr>
          <w:t xml:space="preserve">HUD WISER </w:t>
        </w:r>
      </w:hyperlink>
      <w:r w:rsidRPr="001F6E96">
        <w:rPr>
          <w:rFonts w:asciiTheme="minorHAnsi" w:hAnsiTheme="minorHAnsi" w:cstheme="minorHAnsi"/>
        </w:rPr>
        <w:t xml:space="preserve">Modules </w:t>
      </w:r>
      <w:r w:rsidR="00457E6A" w:rsidRPr="001F6E96">
        <w:rPr>
          <w:rFonts w:asciiTheme="minorHAnsi" w:hAnsiTheme="minorHAnsi" w:cstheme="minorHAnsi"/>
        </w:rPr>
        <w:t>for additional information. C</w:t>
      </w:r>
      <w:r w:rsidRPr="001F6E96">
        <w:rPr>
          <w:rFonts w:asciiTheme="minorHAnsi" w:hAnsiTheme="minorHAnsi" w:cstheme="minorHAnsi"/>
        </w:rPr>
        <w:t>ontact the Vermont Community Development Program’s</w:t>
      </w:r>
      <w:r w:rsidR="00457E6A" w:rsidRPr="001F6E96">
        <w:rPr>
          <w:rFonts w:asciiTheme="minorHAnsi" w:hAnsiTheme="minorHAnsi" w:cstheme="minorHAnsi"/>
        </w:rPr>
        <w:t xml:space="preserve"> (VCDP)</w:t>
      </w:r>
      <w:r w:rsidRPr="001F6E96">
        <w:rPr>
          <w:rFonts w:asciiTheme="minorHAnsi" w:hAnsiTheme="minorHAnsi" w:cstheme="minorHAnsi"/>
        </w:rPr>
        <w:t xml:space="preserve"> Environmental Officer for </w:t>
      </w:r>
      <w:r w:rsidR="005A59C9" w:rsidRPr="001F6E96">
        <w:rPr>
          <w:rFonts w:asciiTheme="minorHAnsi" w:hAnsiTheme="minorHAnsi" w:cstheme="minorHAnsi"/>
        </w:rPr>
        <w:t>assistance if necessary</w:t>
      </w:r>
      <w:r w:rsidRPr="001F6E96">
        <w:rPr>
          <w:rFonts w:asciiTheme="minorHAnsi" w:hAnsiTheme="minorHAnsi" w:cstheme="minorHAnsi"/>
        </w:rPr>
        <w:t>.</w:t>
      </w:r>
    </w:p>
    <w:tbl>
      <w:tblPr>
        <w:tblStyle w:val="ListTable1Light-Accent3"/>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9269"/>
      </w:tblGrid>
      <w:tr w:rsidR="00C55023" w:rsidRPr="001F6E96" w14:paraId="07383430" w14:textId="77777777" w:rsidTr="008716C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72" w:type="pct"/>
          </w:tcPr>
          <w:p w14:paraId="054E9047" w14:textId="7AAA41F0" w:rsidR="00C55023" w:rsidRPr="001F6E96" w:rsidRDefault="00C55023" w:rsidP="008716C6">
            <w:pPr>
              <w:pStyle w:val="Heading8"/>
              <w:jc w:val="center"/>
              <w:rPr>
                <w:rFonts w:asciiTheme="minorHAnsi" w:eastAsia="Calibri" w:hAnsiTheme="minorHAnsi" w:cstheme="minorHAnsi"/>
                <w:b w:val="0"/>
                <w:bCs/>
                <w:color w:val="auto"/>
                <w:sz w:val="24"/>
                <w:szCs w:val="24"/>
              </w:rPr>
            </w:pPr>
            <w:r w:rsidRPr="001F6E96">
              <w:rPr>
                <w:rFonts w:asciiTheme="minorHAnsi" w:eastAsia="Calibri" w:hAnsiTheme="minorHAnsi" w:cstheme="minorHAnsi"/>
                <w:color w:val="auto"/>
                <w:sz w:val="24"/>
                <w:szCs w:val="24"/>
              </w:rPr>
              <w:t>Statutes, E</w:t>
            </w:r>
            <w:r w:rsidR="00F16D72" w:rsidRPr="001F6E96">
              <w:rPr>
                <w:rFonts w:asciiTheme="minorHAnsi" w:eastAsia="Calibri" w:hAnsiTheme="minorHAnsi" w:cstheme="minorHAnsi"/>
                <w:color w:val="auto"/>
                <w:sz w:val="24"/>
                <w:szCs w:val="24"/>
              </w:rPr>
              <w:t>xecutive Orders</w:t>
            </w:r>
            <w:r w:rsidRPr="001F6E96">
              <w:rPr>
                <w:rFonts w:asciiTheme="minorHAnsi" w:eastAsia="Calibri" w:hAnsiTheme="minorHAnsi" w:cstheme="minorHAnsi"/>
                <w:color w:val="auto"/>
                <w:sz w:val="24"/>
                <w:szCs w:val="24"/>
              </w:rPr>
              <w:t xml:space="preserve"> and Regulations </w:t>
            </w:r>
            <w:r w:rsidR="00F16D72" w:rsidRPr="001F6E96">
              <w:rPr>
                <w:rFonts w:asciiTheme="minorHAnsi" w:eastAsia="Calibri" w:hAnsiTheme="minorHAnsi" w:cstheme="minorHAnsi"/>
                <w:color w:val="auto"/>
                <w:sz w:val="24"/>
                <w:szCs w:val="24"/>
              </w:rPr>
              <w:t xml:space="preserve">listed </w:t>
            </w:r>
            <w:r w:rsidRPr="001F6E96">
              <w:rPr>
                <w:rFonts w:asciiTheme="minorHAnsi" w:eastAsia="Calibri" w:hAnsiTheme="minorHAnsi" w:cstheme="minorHAnsi"/>
                <w:color w:val="auto"/>
                <w:sz w:val="24"/>
                <w:szCs w:val="24"/>
              </w:rPr>
              <w:t xml:space="preserve">at </w:t>
            </w:r>
            <w:r w:rsidR="00F16D72" w:rsidRPr="001F6E96">
              <w:rPr>
                <w:rFonts w:asciiTheme="minorHAnsi" w:eastAsia="Calibri" w:hAnsiTheme="minorHAnsi" w:cstheme="minorHAnsi"/>
                <w:color w:val="auto"/>
                <w:sz w:val="24"/>
                <w:szCs w:val="24"/>
              </w:rPr>
              <w:t xml:space="preserve">  </w:t>
            </w:r>
            <w:r w:rsidRPr="001F6E96">
              <w:rPr>
                <w:rFonts w:asciiTheme="minorHAnsi" w:eastAsia="Calibri" w:hAnsiTheme="minorHAnsi" w:cstheme="minorHAnsi"/>
                <w:color w:val="auto"/>
                <w:sz w:val="24"/>
                <w:szCs w:val="24"/>
              </w:rPr>
              <w:t>24 CFR §58.5 and § 58.6</w:t>
            </w:r>
          </w:p>
        </w:tc>
        <w:tc>
          <w:tcPr>
            <w:tcW w:w="3628" w:type="pct"/>
          </w:tcPr>
          <w:p w14:paraId="7998EBC8" w14:textId="77777777" w:rsidR="00F16D72" w:rsidRPr="001F6E96" w:rsidRDefault="00F16D7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p>
          <w:p w14:paraId="334D6A0F" w14:textId="19E598A8" w:rsidR="00F16D72" w:rsidRPr="001F6E96" w:rsidRDefault="00F16D72" w:rsidP="008716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1F6E96">
              <w:rPr>
                <w:rFonts w:asciiTheme="minorHAnsi" w:hAnsiTheme="minorHAnsi" w:cstheme="minorHAnsi"/>
              </w:rPr>
              <w:t>Compliance Guidance and Requirements</w:t>
            </w:r>
          </w:p>
          <w:p w14:paraId="3201B98D" w14:textId="77777777" w:rsidR="00C55023" w:rsidRPr="001F6E96" w:rsidRDefault="00C55023" w:rsidP="008716C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p>
        </w:tc>
      </w:tr>
      <w:tr w:rsidR="00F23C54" w:rsidRPr="001F6E96" w14:paraId="7474C113" w14:textId="77777777" w:rsidTr="0087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tcPr>
          <w:p w14:paraId="04213DB7" w14:textId="23EBC81B" w:rsidR="003033E1" w:rsidRPr="001F6E96" w:rsidRDefault="00F23C54"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t>Historic</w:t>
            </w:r>
            <w:r w:rsidRPr="001F6E96">
              <w:rPr>
                <w:rFonts w:asciiTheme="minorHAnsi" w:hAnsiTheme="minorHAnsi" w:cstheme="minorHAnsi"/>
                <w:color w:val="auto"/>
                <w:spacing w:val="-6"/>
                <w:sz w:val="24"/>
                <w:szCs w:val="24"/>
              </w:rPr>
              <w:t xml:space="preserve"> </w:t>
            </w:r>
            <w:r w:rsidRPr="001F6E96">
              <w:rPr>
                <w:rFonts w:asciiTheme="minorHAnsi" w:hAnsiTheme="minorHAnsi" w:cstheme="minorHAnsi"/>
                <w:color w:val="auto"/>
                <w:sz w:val="24"/>
                <w:szCs w:val="24"/>
              </w:rPr>
              <w:t>Preservation</w:t>
            </w:r>
          </w:p>
          <w:p w14:paraId="12CD4978" w14:textId="411713A1" w:rsidR="00F23C54" w:rsidRPr="001F6E96" w:rsidRDefault="00391439" w:rsidP="008716C6">
            <w:pPr>
              <w:pStyle w:val="Heading8"/>
              <w:numPr>
                <w:ilvl w:val="0"/>
                <w:numId w:val="51"/>
              </w:numPr>
              <w:spacing w:before="120" w:after="0"/>
              <w:rPr>
                <w:rFonts w:asciiTheme="minorHAnsi" w:hAnsiTheme="minorHAnsi" w:cstheme="minorHAnsi"/>
                <w:color w:val="auto"/>
                <w:sz w:val="24"/>
                <w:szCs w:val="24"/>
                <w:u w:val="single"/>
              </w:rPr>
            </w:pPr>
            <w:hyperlink r:id="rId11" w:history="1">
              <w:r w:rsidRPr="001F6E96">
                <w:rPr>
                  <w:rStyle w:val="Hyperlink"/>
                  <w:rFonts w:asciiTheme="minorHAnsi" w:hAnsiTheme="minorHAnsi" w:cstheme="minorHAnsi"/>
                  <w:sz w:val="24"/>
                  <w:szCs w:val="24"/>
                </w:rPr>
                <w:t>[36 CFR Part 800]</w:t>
              </w:r>
            </w:hyperlink>
          </w:p>
          <w:p w14:paraId="03BC41D2" w14:textId="42E8CA47" w:rsidR="00F23C54" w:rsidRPr="001F6E96" w:rsidRDefault="00F23C54" w:rsidP="008716C6">
            <w:pPr>
              <w:pStyle w:val="Heading8"/>
              <w:numPr>
                <w:ilvl w:val="0"/>
                <w:numId w:val="51"/>
              </w:numPr>
              <w:spacing w:before="120" w:after="0"/>
              <w:rPr>
                <w:rFonts w:asciiTheme="minorHAnsi" w:hAnsiTheme="minorHAnsi" w:cstheme="minorHAnsi"/>
                <w:b w:val="0"/>
                <w:bCs/>
                <w:color w:val="auto"/>
                <w:sz w:val="24"/>
                <w:szCs w:val="24"/>
              </w:rPr>
            </w:pPr>
            <w:r w:rsidRPr="001F6E96">
              <w:rPr>
                <w:rFonts w:asciiTheme="minorHAnsi" w:hAnsiTheme="minorHAnsi" w:cstheme="minorHAnsi"/>
                <w:color w:val="auto"/>
                <w:sz w:val="24"/>
                <w:szCs w:val="24"/>
              </w:rPr>
              <w:t xml:space="preserve">Supporting </w:t>
            </w:r>
            <w:r w:rsidR="003033E1" w:rsidRPr="001F6E96">
              <w:rPr>
                <w:rFonts w:asciiTheme="minorHAnsi" w:hAnsiTheme="minorHAnsi" w:cstheme="minorHAnsi"/>
                <w:color w:val="auto"/>
                <w:sz w:val="24"/>
                <w:szCs w:val="24"/>
              </w:rPr>
              <w:t>Documentation</w:t>
            </w:r>
            <w:r w:rsidRPr="001F6E96">
              <w:rPr>
                <w:rFonts w:asciiTheme="minorHAnsi" w:hAnsiTheme="minorHAnsi" w:cstheme="minorHAnsi"/>
                <w:color w:val="auto"/>
                <w:sz w:val="24"/>
                <w:szCs w:val="24"/>
              </w:rPr>
              <w:t>:</w:t>
            </w:r>
            <w:r w:rsidR="00F16D72" w:rsidRPr="001F6E96">
              <w:rPr>
                <w:rFonts w:asciiTheme="minorHAnsi" w:hAnsiTheme="minorHAnsi" w:cstheme="minorHAnsi"/>
                <w:color w:val="auto"/>
                <w:sz w:val="24"/>
                <w:szCs w:val="24"/>
              </w:rPr>
              <w:t xml:space="preserve"> </w:t>
            </w:r>
            <w:hyperlink r:id="rId12" w:history="1">
              <w:r w:rsidR="00457E6A" w:rsidRPr="001F6E96">
                <w:rPr>
                  <w:rStyle w:val="Hyperlink"/>
                  <w:rFonts w:asciiTheme="minorHAnsi" w:hAnsiTheme="minorHAnsi" w:cstheme="minorHAnsi"/>
                  <w:color w:val="auto"/>
                  <w:sz w:val="24"/>
                  <w:szCs w:val="24"/>
                </w:rPr>
                <w:t>§106 Preliminary Review Form (PRF)</w:t>
              </w:r>
            </w:hyperlink>
          </w:p>
        </w:tc>
        <w:tc>
          <w:tcPr>
            <w:tcW w:w="3628" w:type="pct"/>
          </w:tcPr>
          <w:p w14:paraId="7E6E15A0" w14:textId="77A4DE6E" w:rsidR="00457E6A" w:rsidRPr="001F6E96" w:rsidRDefault="003033E1" w:rsidP="00457E6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F6E96">
              <w:rPr>
                <w:rFonts w:asciiTheme="minorHAnsi" w:hAnsiTheme="minorHAnsi" w:cstheme="minorHAnsi"/>
                <w:b/>
                <w:bCs/>
              </w:rPr>
              <w:t xml:space="preserve">Regulatory </w:t>
            </w:r>
            <w:r w:rsidR="003B3240" w:rsidRPr="001F6E96">
              <w:rPr>
                <w:rFonts w:asciiTheme="minorHAnsi" w:hAnsiTheme="minorHAnsi" w:cstheme="minorHAnsi"/>
                <w:b/>
                <w:bCs/>
              </w:rPr>
              <w:t>Trigger</w:t>
            </w:r>
          </w:p>
          <w:p w14:paraId="1C8C87DC" w14:textId="08C6E40F" w:rsidR="00457E6A" w:rsidRPr="001F6E96" w:rsidRDefault="00457E6A" w:rsidP="008716C6">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1F6E96">
              <w:rPr>
                <w:rFonts w:asciiTheme="minorHAnsi" w:hAnsiTheme="minorHAnsi" w:cstheme="minorHAnsi"/>
                <w:bCs/>
              </w:rPr>
              <w:t>All</w:t>
            </w:r>
            <w:r w:rsidRPr="001F6E96">
              <w:rPr>
                <w:rFonts w:asciiTheme="minorHAnsi" w:hAnsiTheme="minorHAnsi" w:cstheme="minorHAnsi"/>
                <w:bCs/>
                <w:spacing w:val="-8"/>
              </w:rPr>
              <w:t xml:space="preserve"> </w:t>
            </w:r>
            <w:r w:rsidRPr="001F6E96">
              <w:rPr>
                <w:rFonts w:asciiTheme="minorHAnsi" w:hAnsiTheme="minorHAnsi" w:cstheme="minorHAnsi"/>
                <w:bCs/>
              </w:rPr>
              <w:t>projects</w:t>
            </w:r>
            <w:r w:rsidRPr="001F6E96">
              <w:rPr>
                <w:rFonts w:asciiTheme="minorHAnsi" w:hAnsiTheme="minorHAnsi" w:cstheme="minorHAnsi"/>
                <w:bCs/>
                <w:spacing w:val="-4"/>
              </w:rPr>
              <w:t xml:space="preserve"> </w:t>
            </w:r>
            <w:r w:rsidRPr="001F6E96">
              <w:rPr>
                <w:rFonts w:asciiTheme="minorHAnsi" w:hAnsiTheme="minorHAnsi" w:cstheme="minorHAnsi"/>
                <w:bCs/>
              </w:rPr>
              <w:t>must</w:t>
            </w:r>
            <w:r w:rsidRPr="001F6E96">
              <w:rPr>
                <w:rFonts w:asciiTheme="minorHAnsi" w:hAnsiTheme="minorHAnsi" w:cstheme="minorHAnsi"/>
                <w:bCs/>
                <w:spacing w:val="-5"/>
              </w:rPr>
              <w:t xml:space="preserve"> </w:t>
            </w:r>
            <w:r w:rsidR="002E650B" w:rsidRPr="001F6E96">
              <w:rPr>
                <w:rFonts w:asciiTheme="minorHAnsi" w:hAnsiTheme="minorHAnsi" w:cstheme="minorHAnsi"/>
                <w:bCs/>
              </w:rPr>
              <w:t>submit</w:t>
            </w:r>
            <w:r w:rsidRPr="001F6E96">
              <w:rPr>
                <w:rFonts w:asciiTheme="minorHAnsi" w:hAnsiTheme="minorHAnsi" w:cstheme="minorHAnsi"/>
                <w:bCs/>
                <w:spacing w:val="-5"/>
              </w:rPr>
              <w:t xml:space="preserve"> </w:t>
            </w:r>
            <w:r w:rsidRPr="001F6E96">
              <w:rPr>
                <w:rFonts w:asciiTheme="minorHAnsi" w:hAnsiTheme="minorHAnsi" w:cstheme="minorHAnsi"/>
                <w:bCs/>
              </w:rPr>
              <w:t>a signed</w:t>
            </w:r>
            <w:r w:rsidRPr="001F6E96">
              <w:rPr>
                <w:rFonts w:asciiTheme="minorHAnsi" w:hAnsiTheme="minorHAnsi" w:cstheme="minorHAnsi"/>
                <w:bCs/>
                <w:spacing w:val="-5"/>
              </w:rPr>
              <w:t xml:space="preserve"> </w:t>
            </w:r>
            <w:hyperlink r:id="rId13" w:history="1">
              <w:r w:rsidRPr="001F6E96">
                <w:rPr>
                  <w:rStyle w:val="Hyperlink"/>
                  <w:rFonts w:asciiTheme="minorHAnsi" w:hAnsiTheme="minorHAnsi" w:cstheme="minorHAnsi"/>
                  <w:bCs/>
                  <w:color w:val="auto"/>
                </w:rPr>
                <w:t>§106 Preliminary Review Form (PRF)</w:t>
              </w:r>
            </w:hyperlink>
            <w:r w:rsidR="007767BB" w:rsidRPr="001F6E96">
              <w:rPr>
                <w:rFonts w:asciiTheme="minorHAnsi" w:hAnsiTheme="minorHAnsi" w:cstheme="minorHAnsi"/>
                <w:bCs/>
              </w:rPr>
              <w:t xml:space="preserve"> </w:t>
            </w:r>
            <w:r w:rsidRPr="001F6E96">
              <w:rPr>
                <w:rFonts w:asciiTheme="minorHAnsi" w:hAnsiTheme="minorHAnsi" w:cstheme="minorHAnsi"/>
                <w:bCs/>
              </w:rPr>
              <w:t>to the Vermont Division for Historic Preservation through the online Cultural and Historic Architectural and Archeological Management Program (</w:t>
            </w:r>
            <w:hyperlink r:id="rId14" w:history="1">
              <w:r w:rsidRPr="001F6E96">
                <w:rPr>
                  <w:rStyle w:val="Hyperlink"/>
                  <w:rFonts w:asciiTheme="minorHAnsi" w:hAnsiTheme="minorHAnsi" w:cstheme="minorHAnsi"/>
                  <w:bCs/>
                </w:rPr>
                <w:t>CHAMP</w:t>
              </w:r>
            </w:hyperlink>
            <w:r w:rsidR="007767BB" w:rsidRPr="001F6E96">
              <w:rPr>
                <w:rFonts w:asciiTheme="minorHAnsi" w:hAnsiTheme="minorHAnsi" w:cstheme="minorHAnsi"/>
                <w:bCs/>
              </w:rPr>
              <w:t>)</w:t>
            </w:r>
            <w:r w:rsidRPr="001F6E96">
              <w:rPr>
                <w:rFonts w:asciiTheme="minorHAnsi" w:hAnsiTheme="minorHAnsi" w:cstheme="minorHAnsi"/>
                <w:bCs/>
              </w:rPr>
              <w:t>.</w:t>
            </w:r>
          </w:p>
          <w:p w14:paraId="209A81AF" w14:textId="7E19FB93" w:rsidR="00F23C54" w:rsidRPr="001F6E96" w:rsidRDefault="00F23C54" w:rsidP="008A6990">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1F6E96">
              <w:rPr>
                <w:rFonts w:asciiTheme="minorHAnsi" w:hAnsiTheme="minorHAnsi" w:cstheme="minorHAnsi"/>
                <w:bCs/>
              </w:rPr>
              <w:t>If</w:t>
            </w:r>
            <w:r w:rsidRPr="001F6E96">
              <w:rPr>
                <w:rFonts w:asciiTheme="minorHAnsi" w:hAnsiTheme="minorHAnsi" w:cstheme="minorHAnsi"/>
                <w:bCs/>
                <w:spacing w:val="-7"/>
              </w:rPr>
              <w:t xml:space="preserve"> </w:t>
            </w:r>
            <w:r w:rsidR="00457E6A" w:rsidRPr="001F6E96">
              <w:rPr>
                <w:rFonts w:asciiTheme="minorHAnsi" w:hAnsiTheme="minorHAnsi" w:cstheme="minorHAnsi"/>
                <w:bCs/>
                <w:spacing w:val="-7"/>
              </w:rPr>
              <w:t xml:space="preserve">it is determined that </w:t>
            </w:r>
            <w:r w:rsidRPr="001F6E96">
              <w:rPr>
                <w:rFonts w:asciiTheme="minorHAnsi" w:hAnsiTheme="minorHAnsi" w:cstheme="minorHAnsi"/>
                <w:bCs/>
              </w:rPr>
              <w:t>there</w:t>
            </w:r>
            <w:r w:rsidRPr="001F6E96">
              <w:rPr>
                <w:rFonts w:asciiTheme="minorHAnsi" w:hAnsiTheme="minorHAnsi" w:cstheme="minorHAnsi"/>
                <w:bCs/>
                <w:spacing w:val="-7"/>
              </w:rPr>
              <w:t xml:space="preserve"> </w:t>
            </w:r>
            <w:r w:rsidRPr="001F6E96">
              <w:rPr>
                <w:rFonts w:asciiTheme="minorHAnsi" w:hAnsiTheme="minorHAnsi" w:cstheme="minorHAnsi"/>
                <w:bCs/>
              </w:rPr>
              <w:t>is</w:t>
            </w:r>
            <w:r w:rsidRPr="001F6E96">
              <w:rPr>
                <w:rFonts w:asciiTheme="minorHAnsi" w:hAnsiTheme="minorHAnsi" w:cstheme="minorHAnsi"/>
                <w:bCs/>
                <w:spacing w:val="-8"/>
              </w:rPr>
              <w:t xml:space="preserve"> </w:t>
            </w:r>
            <w:proofErr w:type="gramStart"/>
            <w:r w:rsidRPr="001F6E96">
              <w:rPr>
                <w:rFonts w:asciiTheme="minorHAnsi" w:hAnsiTheme="minorHAnsi" w:cstheme="minorHAnsi"/>
                <w:bCs/>
              </w:rPr>
              <w:t>a</w:t>
            </w:r>
            <w:r w:rsidRPr="001F6E96">
              <w:rPr>
                <w:rFonts w:asciiTheme="minorHAnsi" w:hAnsiTheme="minorHAnsi" w:cstheme="minorHAnsi"/>
                <w:bCs/>
                <w:spacing w:val="-5"/>
              </w:rPr>
              <w:t xml:space="preserve"> </w:t>
            </w:r>
            <w:r w:rsidRPr="001F6E96">
              <w:rPr>
                <w:rFonts w:asciiTheme="minorHAnsi" w:hAnsiTheme="minorHAnsi" w:cstheme="minorHAnsi"/>
                <w:bCs/>
              </w:rPr>
              <w:t>potential</w:t>
            </w:r>
            <w:proofErr w:type="gramEnd"/>
            <w:r w:rsidRPr="001F6E96">
              <w:rPr>
                <w:rFonts w:asciiTheme="minorHAnsi" w:hAnsiTheme="minorHAnsi" w:cstheme="minorHAnsi"/>
                <w:bCs/>
                <w:spacing w:val="-8"/>
              </w:rPr>
              <w:t xml:space="preserve"> </w:t>
            </w:r>
            <w:r w:rsidRPr="001F6E96">
              <w:rPr>
                <w:rFonts w:asciiTheme="minorHAnsi" w:hAnsiTheme="minorHAnsi" w:cstheme="minorHAnsi"/>
                <w:bCs/>
              </w:rPr>
              <w:t>for</w:t>
            </w:r>
            <w:r w:rsidRPr="001F6E96">
              <w:rPr>
                <w:rFonts w:asciiTheme="minorHAnsi" w:hAnsiTheme="minorHAnsi" w:cstheme="minorHAnsi"/>
                <w:bCs/>
                <w:spacing w:val="-5"/>
              </w:rPr>
              <w:t xml:space="preserve"> </w:t>
            </w:r>
            <w:r w:rsidRPr="001F6E96">
              <w:rPr>
                <w:rFonts w:asciiTheme="minorHAnsi" w:hAnsiTheme="minorHAnsi" w:cstheme="minorHAnsi"/>
                <w:bCs/>
              </w:rPr>
              <w:t>Historic</w:t>
            </w:r>
            <w:r w:rsidRPr="001F6E96">
              <w:rPr>
                <w:rFonts w:asciiTheme="minorHAnsi" w:hAnsiTheme="minorHAnsi" w:cstheme="minorHAnsi"/>
                <w:bCs/>
                <w:spacing w:val="-5"/>
              </w:rPr>
              <w:t xml:space="preserve"> </w:t>
            </w:r>
            <w:r w:rsidRPr="001F6E96">
              <w:rPr>
                <w:rFonts w:asciiTheme="minorHAnsi" w:hAnsiTheme="minorHAnsi" w:cstheme="minorHAnsi"/>
                <w:bCs/>
              </w:rPr>
              <w:t>Architectural</w:t>
            </w:r>
            <w:r w:rsidRPr="001F6E96">
              <w:rPr>
                <w:rFonts w:asciiTheme="minorHAnsi" w:hAnsiTheme="minorHAnsi" w:cstheme="minorHAnsi"/>
                <w:bCs/>
                <w:spacing w:val="-3"/>
              </w:rPr>
              <w:t xml:space="preserve"> </w:t>
            </w:r>
            <w:r w:rsidRPr="001F6E96">
              <w:rPr>
                <w:rFonts w:asciiTheme="minorHAnsi" w:hAnsiTheme="minorHAnsi" w:cstheme="minorHAnsi"/>
                <w:bCs/>
              </w:rPr>
              <w:t>or Archaeological</w:t>
            </w:r>
            <w:r w:rsidRPr="001F6E96">
              <w:rPr>
                <w:rFonts w:asciiTheme="minorHAnsi" w:hAnsiTheme="minorHAnsi" w:cstheme="minorHAnsi"/>
                <w:bCs/>
                <w:spacing w:val="-6"/>
              </w:rPr>
              <w:t xml:space="preserve"> </w:t>
            </w:r>
            <w:r w:rsidRPr="001F6E96">
              <w:rPr>
                <w:rFonts w:asciiTheme="minorHAnsi" w:hAnsiTheme="minorHAnsi" w:cstheme="minorHAnsi"/>
                <w:bCs/>
              </w:rPr>
              <w:t>Properties</w:t>
            </w:r>
            <w:r w:rsidRPr="001F6E96">
              <w:rPr>
                <w:rFonts w:asciiTheme="minorHAnsi" w:hAnsiTheme="minorHAnsi" w:cstheme="minorHAnsi"/>
                <w:bCs/>
                <w:spacing w:val="-9"/>
              </w:rPr>
              <w:t xml:space="preserve"> </w:t>
            </w:r>
            <w:r w:rsidRPr="001F6E96">
              <w:rPr>
                <w:rFonts w:asciiTheme="minorHAnsi" w:hAnsiTheme="minorHAnsi" w:cstheme="minorHAnsi"/>
                <w:bCs/>
              </w:rPr>
              <w:t>to</w:t>
            </w:r>
            <w:r w:rsidRPr="001F6E96">
              <w:rPr>
                <w:rFonts w:asciiTheme="minorHAnsi" w:hAnsiTheme="minorHAnsi" w:cstheme="minorHAnsi"/>
                <w:bCs/>
                <w:spacing w:val="-4"/>
              </w:rPr>
              <w:t xml:space="preserve"> </w:t>
            </w:r>
            <w:r w:rsidRPr="001F6E96">
              <w:rPr>
                <w:rFonts w:asciiTheme="minorHAnsi" w:hAnsiTheme="minorHAnsi" w:cstheme="minorHAnsi"/>
                <w:bCs/>
              </w:rPr>
              <w:t>be</w:t>
            </w:r>
            <w:r w:rsidRPr="001F6E96">
              <w:rPr>
                <w:rFonts w:asciiTheme="minorHAnsi" w:hAnsiTheme="minorHAnsi" w:cstheme="minorHAnsi"/>
                <w:bCs/>
                <w:spacing w:val="-5"/>
              </w:rPr>
              <w:t xml:space="preserve"> </w:t>
            </w:r>
            <w:r w:rsidRPr="001F6E96">
              <w:rPr>
                <w:rFonts w:asciiTheme="minorHAnsi" w:hAnsiTheme="minorHAnsi" w:cstheme="minorHAnsi"/>
                <w:bCs/>
              </w:rPr>
              <w:t>affected,</w:t>
            </w:r>
            <w:r w:rsidRPr="001F6E96">
              <w:rPr>
                <w:rFonts w:asciiTheme="minorHAnsi" w:hAnsiTheme="minorHAnsi" w:cstheme="minorHAnsi"/>
                <w:bCs/>
                <w:spacing w:val="-7"/>
              </w:rPr>
              <w:t xml:space="preserve"> </w:t>
            </w:r>
            <w:r w:rsidRPr="001F6E96">
              <w:rPr>
                <w:rFonts w:asciiTheme="minorHAnsi" w:hAnsiTheme="minorHAnsi" w:cstheme="minorHAnsi"/>
                <w:bCs/>
              </w:rPr>
              <w:t>a consultant from the</w:t>
            </w:r>
            <w:r w:rsidR="008A6990" w:rsidRPr="001F6E96">
              <w:rPr>
                <w:rFonts w:asciiTheme="minorHAnsi" w:hAnsiTheme="minorHAnsi" w:cstheme="minorHAnsi"/>
                <w:bCs/>
              </w:rPr>
              <w:t xml:space="preserve"> </w:t>
            </w:r>
            <w:hyperlink r:id="rId15" w:history="1">
              <w:r w:rsidR="008A6990" w:rsidRPr="001F6E96">
                <w:rPr>
                  <w:rStyle w:val="Hyperlink"/>
                  <w:rFonts w:asciiTheme="minorHAnsi" w:hAnsiTheme="minorHAnsi" w:cstheme="minorHAnsi"/>
                </w:rPr>
                <w:t>VCDP Approved Historic Preservation Consultant List</w:t>
              </w:r>
            </w:hyperlink>
            <w:r w:rsidR="008A6990" w:rsidRPr="001F6E96">
              <w:rPr>
                <w:rFonts w:asciiTheme="minorHAnsi" w:hAnsiTheme="minorHAnsi" w:cstheme="minorHAnsi"/>
              </w:rPr>
              <w:t xml:space="preserve"> </w:t>
            </w:r>
            <w:r w:rsidRPr="001F6E96">
              <w:rPr>
                <w:rFonts w:asciiTheme="minorHAnsi" w:hAnsiTheme="minorHAnsi" w:cstheme="minorHAnsi"/>
                <w:bCs/>
              </w:rPr>
              <w:t>is required</w:t>
            </w:r>
            <w:r w:rsidR="008A6990" w:rsidRPr="001F6E96">
              <w:rPr>
                <w:rFonts w:asciiTheme="minorHAnsi" w:hAnsiTheme="minorHAnsi" w:cstheme="minorHAnsi"/>
                <w:bCs/>
              </w:rPr>
              <w:t xml:space="preserve"> for the project</w:t>
            </w:r>
            <w:r w:rsidRPr="001F6E96">
              <w:rPr>
                <w:rFonts w:asciiTheme="minorHAnsi" w:hAnsiTheme="minorHAnsi" w:cstheme="minorHAnsi"/>
                <w:bCs/>
              </w:rPr>
              <w:t xml:space="preserve">. </w:t>
            </w:r>
          </w:p>
          <w:p w14:paraId="2AC1B151" w14:textId="53230650" w:rsidR="00F23C54" w:rsidRPr="001F6E96" w:rsidRDefault="00F23C54" w:rsidP="006F2E8D">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1F6E96">
              <w:rPr>
                <w:rFonts w:asciiTheme="minorHAnsi" w:hAnsiTheme="minorHAnsi" w:cstheme="minorHAnsi"/>
                <w:bCs/>
              </w:rPr>
              <w:t>Two</w:t>
            </w:r>
            <w:r w:rsidRPr="001F6E96">
              <w:rPr>
                <w:rFonts w:asciiTheme="minorHAnsi" w:hAnsiTheme="minorHAnsi" w:cstheme="minorHAnsi"/>
                <w:bCs/>
                <w:spacing w:val="-7"/>
              </w:rPr>
              <w:t xml:space="preserve"> </w:t>
            </w:r>
            <w:r w:rsidRPr="001F6E96">
              <w:rPr>
                <w:rFonts w:asciiTheme="minorHAnsi" w:hAnsiTheme="minorHAnsi" w:cstheme="minorHAnsi"/>
                <w:bCs/>
              </w:rPr>
              <w:t>tribes</w:t>
            </w:r>
            <w:r w:rsidRPr="001F6E96">
              <w:rPr>
                <w:rFonts w:asciiTheme="minorHAnsi" w:hAnsiTheme="minorHAnsi" w:cstheme="minorHAnsi"/>
                <w:bCs/>
                <w:spacing w:val="-5"/>
              </w:rPr>
              <w:t xml:space="preserve"> </w:t>
            </w:r>
            <w:r w:rsidRPr="001F6E96">
              <w:rPr>
                <w:rFonts w:asciiTheme="minorHAnsi" w:hAnsiTheme="minorHAnsi" w:cstheme="minorHAnsi"/>
                <w:bCs/>
              </w:rPr>
              <w:t>ha</w:t>
            </w:r>
            <w:r w:rsidRPr="001F6E96">
              <w:rPr>
                <w:rFonts w:asciiTheme="minorHAnsi" w:hAnsiTheme="minorHAnsi" w:cstheme="minorHAnsi"/>
                <w:bCs/>
                <w:spacing w:val="-9"/>
              </w:rPr>
              <w:t xml:space="preserve">ve </w:t>
            </w:r>
            <w:r w:rsidRPr="001F6E96">
              <w:rPr>
                <w:rFonts w:asciiTheme="minorHAnsi" w:hAnsiTheme="minorHAnsi" w:cstheme="minorHAnsi"/>
                <w:bCs/>
              </w:rPr>
              <w:t>interest</w:t>
            </w:r>
            <w:r w:rsidRPr="001F6E96">
              <w:rPr>
                <w:rFonts w:asciiTheme="minorHAnsi" w:hAnsiTheme="minorHAnsi" w:cstheme="minorHAnsi"/>
                <w:bCs/>
                <w:spacing w:val="-8"/>
              </w:rPr>
              <w:t xml:space="preserve"> </w:t>
            </w:r>
            <w:r w:rsidRPr="001F6E96">
              <w:rPr>
                <w:rFonts w:asciiTheme="minorHAnsi" w:hAnsiTheme="minorHAnsi" w:cstheme="minorHAnsi"/>
                <w:bCs/>
              </w:rPr>
              <w:t>in</w:t>
            </w:r>
            <w:r w:rsidRPr="001F6E96">
              <w:rPr>
                <w:rFonts w:asciiTheme="minorHAnsi" w:hAnsiTheme="minorHAnsi" w:cstheme="minorHAnsi"/>
                <w:bCs/>
                <w:spacing w:val="-7"/>
              </w:rPr>
              <w:t xml:space="preserve"> </w:t>
            </w:r>
            <w:r w:rsidRPr="001F6E96">
              <w:rPr>
                <w:rFonts w:asciiTheme="minorHAnsi" w:hAnsiTheme="minorHAnsi" w:cstheme="minorHAnsi"/>
                <w:bCs/>
              </w:rPr>
              <w:t>Vermont</w:t>
            </w:r>
            <w:r w:rsidRPr="001F6E96">
              <w:rPr>
                <w:rFonts w:asciiTheme="minorHAnsi" w:hAnsiTheme="minorHAnsi" w:cstheme="minorHAnsi"/>
                <w:bCs/>
                <w:spacing w:val="-3"/>
              </w:rPr>
              <w:t xml:space="preserve"> </w:t>
            </w:r>
            <w:r w:rsidRPr="001F6E96">
              <w:rPr>
                <w:rFonts w:asciiTheme="minorHAnsi" w:hAnsiTheme="minorHAnsi" w:cstheme="minorHAnsi"/>
                <w:bCs/>
              </w:rPr>
              <w:t>with</w:t>
            </w:r>
            <w:r w:rsidRPr="001F6E96">
              <w:rPr>
                <w:rFonts w:asciiTheme="minorHAnsi" w:hAnsiTheme="minorHAnsi" w:cstheme="minorHAnsi"/>
                <w:bCs/>
                <w:spacing w:val="-7"/>
              </w:rPr>
              <w:t xml:space="preserve"> </w:t>
            </w:r>
            <w:r w:rsidRPr="001F6E96">
              <w:rPr>
                <w:rFonts w:asciiTheme="minorHAnsi" w:hAnsiTheme="minorHAnsi" w:cstheme="minorHAnsi"/>
                <w:bCs/>
              </w:rPr>
              <w:t>respect</w:t>
            </w:r>
            <w:r w:rsidRPr="001F6E96">
              <w:rPr>
                <w:rFonts w:asciiTheme="minorHAnsi" w:hAnsiTheme="minorHAnsi" w:cstheme="minorHAnsi"/>
                <w:bCs/>
                <w:spacing w:val="-8"/>
              </w:rPr>
              <w:t xml:space="preserve"> </w:t>
            </w:r>
            <w:r w:rsidRPr="001F6E96">
              <w:rPr>
                <w:rFonts w:asciiTheme="minorHAnsi" w:hAnsiTheme="minorHAnsi" w:cstheme="minorHAnsi"/>
                <w:bCs/>
              </w:rPr>
              <w:t>to</w:t>
            </w:r>
            <w:r w:rsidRPr="001F6E96">
              <w:rPr>
                <w:rFonts w:asciiTheme="minorHAnsi" w:hAnsiTheme="minorHAnsi" w:cstheme="minorHAnsi"/>
                <w:bCs/>
                <w:spacing w:val="-7"/>
              </w:rPr>
              <w:t xml:space="preserve"> </w:t>
            </w:r>
            <w:r w:rsidRPr="001F6E96">
              <w:rPr>
                <w:rFonts w:asciiTheme="minorHAnsi" w:hAnsiTheme="minorHAnsi" w:cstheme="minorHAnsi"/>
                <w:bCs/>
              </w:rPr>
              <w:t>potential</w:t>
            </w:r>
            <w:r w:rsidRPr="001F6E96">
              <w:rPr>
                <w:rFonts w:asciiTheme="minorHAnsi" w:hAnsiTheme="minorHAnsi" w:cstheme="minorHAnsi"/>
                <w:bCs/>
                <w:spacing w:val="-8"/>
              </w:rPr>
              <w:t xml:space="preserve"> </w:t>
            </w:r>
            <w:r w:rsidRPr="001F6E96">
              <w:rPr>
                <w:rFonts w:asciiTheme="minorHAnsi" w:hAnsiTheme="minorHAnsi" w:cstheme="minorHAnsi"/>
                <w:bCs/>
              </w:rPr>
              <w:t>for</w:t>
            </w:r>
            <w:r w:rsidRPr="001F6E96">
              <w:rPr>
                <w:rFonts w:asciiTheme="minorHAnsi" w:hAnsiTheme="minorHAnsi" w:cstheme="minorHAnsi"/>
                <w:bCs/>
                <w:spacing w:val="-5"/>
              </w:rPr>
              <w:t xml:space="preserve"> </w:t>
            </w:r>
            <w:r w:rsidRPr="001F6E96">
              <w:rPr>
                <w:rFonts w:asciiTheme="minorHAnsi" w:hAnsiTheme="minorHAnsi" w:cstheme="minorHAnsi"/>
                <w:bCs/>
              </w:rPr>
              <w:t>archaeological</w:t>
            </w:r>
            <w:r w:rsidRPr="001F6E96">
              <w:rPr>
                <w:rFonts w:asciiTheme="minorHAnsi" w:hAnsiTheme="minorHAnsi" w:cstheme="minorHAnsi"/>
                <w:bCs/>
                <w:spacing w:val="-6"/>
              </w:rPr>
              <w:t xml:space="preserve"> </w:t>
            </w:r>
            <w:r w:rsidRPr="001F6E96">
              <w:rPr>
                <w:rFonts w:asciiTheme="minorHAnsi" w:hAnsiTheme="minorHAnsi" w:cstheme="minorHAnsi"/>
                <w:bCs/>
              </w:rPr>
              <w:t>resources.</w:t>
            </w:r>
            <w:r w:rsidRPr="001F6E96">
              <w:rPr>
                <w:rFonts w:asciiTheme="minorHAnsi" w:hAnsiTheme="minorHAnsi" w:cstheme="minorHAnsi"/>
                <w:bCs/>
                <w:spacing w:val="-5"/>
              </w:rPr>
              <w:t xml:space="preserve"> </w:t>
            </w:r>
            <w:r w:rsidRPr="001F6E96">
              <w:rPr>
                <w:rFonts w:asciiTheme="minorHAnsi" w:hAnsiTheme="minorHAnsi" w:cstheme="minorHAnsi"/>
                <w:bCs/>
              </w:rPr>
              <w:t>The</w:t>
            </w:r>
            <w:r w:rsidRPr="001F6E96">
              <w:rPr>
                <w:rFonts w:asciiTheme="minorHAnsi" w:hAnsiTheme="minorHAnsi" w:cstheme="minorHAnsi"/>
                <w:bCs/>
                <w:spacing w:val="-8"/>
              </w:rPr>
              <w:t xml:space="preserve"> </w:t>
            </w:r>
            <w:r w:rsidRPr="001F6E96">
              <w:rPr>
                <w:rFonts w:asciiTheme="minorHAnsi" w:hAnsiTheme="minorHAnsi" w:cstheme="minorHAnsi"/>
                <w:bCs/>
              </w:rPr>
              <w:t xml:space="preserve">Stockbridge-Munsee Community has interest in Rutland, Addison and Bennington counties. The Delaware Indians Tribe has interest in Rutland, Addison, Bennington, Chittenden, and Washington Counties. See </w:t>
            </w:r>
            <w:hyperlink r:id="rId16" w:history="1">
              <w:r w:rsidRPr="001F6E96">
                <w:rPr>
                  <w:rStyle w:val="Hyperlink"/>
                  <w:rFonts w:asciiTheme="minorHAnsi" w:hAnsiTheme="minorHAnsi" w:cstheme="minorHAnsi"/>
                  <w:bCs/>
                  <w:color w:val="auto"/>
                </w:rPr>
                <w:t>When to Consult with Tribes Under Section 106</w:t>
              </w:r>
            </w:hyperlink>
            <w:r w:rsidR="00457E6A" w:rsidRPr="001F6E96">
              <w:rPr>
                <w:rFonts w:asciiTheme="minorHAnsi" w:hAnsiTheme="minorHAnsi" w:cstheme="minorHAnsi"/>
                <w:bCs/>
              </w:rPr>
              <w:t>.</w:t>
            </w:r>
          </w:p>
          <w:p w14:paraId="0824FCF1" w14:textId="4CCDC279" w:rsidR="00F23C54" w:rsidRPr="001F6E96" w:rsidRDefault="008A6990" w:rsidP="008716C6">
            <w:pPr>
              <w:pStyle w:val="Heading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color w:val="auto"/>
                <w:sz w:val="24"/>
                <w:szCs w:val="24"/>
              </w:rPr>
            </w:pPr>
            <w:r w:rsidRPr="001F6E96">
              <w:rPr>
                <w:rFonts w:asciiTheme="minorHAnsi" w:hAnsiTheme="minorHAnsi" w:cstheme="minorHAnsi"/>
                <w:b/>
                <w:bCs w:val="0"/>
                <w:color w:val="auto"/>
                <w:sz w:val="24"/>
                <w:szCs w:val="24"/>
              </w:rPr>
              <w:t>Historic</w:t>
            </w:r>
            <w:r w:rsidRPr="001F6E96">
              <w:rPr>
                <w:rFonts w:asciiTheme="minorHAnsi" w:hAnsiTheme="minorHAnsi" w:cstheme="minorHAnsi"/>
                <w:b/>
                <w:bCs w:val="0"/>
                <w:color w:val="auto"/>
                <w:spacing w:val="-6"/>
                <w:sz w:val="24"/>
                <w:szCs w:val="24"/>
              </w:rPr>
              <w:t xml:space="preserve"> </w:t>
            </w:r>
            <w:r w:rsidRPr="001F6E96">
              <w:rPr>
                <w:rFonts w:asciiTheme="minorHAnsi" w:hAnsiTheme="minorHAnsi" w:cstheme="minorHAnsi"/>
                <w:b/>
                <w:bCs w:val="0"/>
                <w:color w:val="auto"/>
                <w:sz w:val="24"/>
                <w:szCs w:val="24"/>
              </w:rPr>
              <w:t xml:space="preserve">Preservation </w:t>
            </w:r>
            <w:r w:rsidR="00F23C54" w:rsidRPr="001F6E96">
              <w:rPr>
                <w:rFonts w:asciiTheme="minorHAnsi" w:hAnsiTheme="minorHAnsi" w:cstheme="minorHAnsi"/>
                <w:b/>
                <w:bCs w:val="0"/>
                <w:color w:val="auto"/>
                <w:sz w:val="24"/>
                <w:szCs w:val="24"/>
              </w:rPr>
              <w:t xml:space="preserve">Checklist Requirements </w:t>
            </w:r>
          </w:p>
          <w:p w14:paraId="0E085DEE" w14:textId="45D5418B" w:rsidR="00F23C54" w:rsidRPr="001F6E96" w:rsidRDefault="00F23C54" w:rsidP="006F2E8D">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1F6E96">
              <w:rPr>
                <w:rFonts w:asciiTheme="minorHAnsi" w:hAnsiTheme="minorHAnsi" w:cstheme="minorHAnsi"/>
                <w:bCs/>
              </w:rPr>
              <w:t>Determination</w:t>
            </w:r>
            <w:r w:rsidRPr="001F6E96">
              <w:rPr>
                <w:rFonts w:asciiTheme="minorHAnsi" w:hAnsiTheme="minorHAnsi" w:cstheme="minorHAnsi"/>
                <w:bCs/>
                <w:spacing w:val="-8"/>
              </w:rPr>
              <w:t xml:space="preserve"> </w:t>
            </w:r>
            <w:r w:rsidRPr="001F6E96">
              <w:rPr>
                <w:rFonts w:asciiTheme="minorHAnsi" w:hAnsiTheme="minorHAnsi" w:cstheme="minorHAnsi"/>
                <w:bCs/>
              </w:rPr>
              <w:t>as</w:t>
            </w:r>
            <w:r w:rsidRPr="001F6E96">
              <w:rPr>
                <w:rFonts w:asciiTheme="minorHAnsi" w:hAnsiTheme="minorHAnsi" w:cstheme="minorHAnsi"/>
                <w:bCs/>
                <w:spacing w:val="-9"/>
              </w:rPr>
              <w:t xml:space="preserve"> </w:t>
            </w:r>
            <w:r w:rsidRPr="001F6E96">
              <w:rPr>
                <w:rFonts w:asciiTheme="minorHAnsi" w:hAnsiTheme="minorHAnsi" w:cstheme="minorHAnsi"/>
                <w:bCs/>
              </w:rPr>
              <w:t>indicated</w:t>
            </w:r>
            <w:r w:rsidRPr="001F6E96">
              <w:rPr>
                <w:rFonts w:asciiTheme="minorHAnsi" w:hAnsiTheme="minorHAnsi" w:cstheme="minorHAnsi"/>
                <w:bCs/>
                <w:spacing w:val="-5"/>
              </w:rPr>
              <w:t xml:space="preserve"> </w:t>
            </w:r>
            <w:r w:rsidRPr="001F6E96">
              <w:rPr>
                <w:rFonts w:asciiTheme="minorHAnsi" w:hAnsiTheme="minorHAnsi" w:cstheme="minorHAnsi"/>
                <w:bCs/>
              </w:rPr>
              <w:t>on</w:t>
            </w:r>
            <w:r w:rsidRPr="001F6E96">
              <w:rPr>
                <w:rFonts w:asciiTheme="minorHAnsi" w:hAnsiTheme="minorHAnsi" w:cstheme="minorHAnsi"/>
                <w:bCs/>
                <w:spacing w:val="-9"/>
              </w:rPr>
              <w:t xml:space="preserve"> </w:t>
            </w:r>
            <w:r w:rsidRPr="001F6E96">
              <w:rPr>
                <w:rFonts w:asciiTheme="minorHAnsi" w:hAnsiTheme="minorHAnsi" w:cstheme="minorHAnsi"/>
                <w:bCs/>
              </w:rPr>
              <w:t>Section</w:t>
            </w:r>
            <w:r w:rsidRPr="001F6E96">
              <w:rPr>
                <w:rFonts w:asciiTheme="minorHAnsi" w:hAnsiTheme="minorHAnsi" w:cstheme="minorHAnsi"/>
                <w:bCs/>
                <w:spacing w:val="-8"/>
              </w:rPr>
              <w:t xml:space="preserve"> </w:t>
            </w:r>
            <w:r w:rsidRPr="001F6E96">
              <w:rPr>
                <w:rFonts w:asciiTheme="minorHAnsi" w:hAnsiTheme="minorHAnsi" w:cstheme="minorHAnsi"/>
                <w:bCs/>
              </w:rPr>
              <w:t>106</w:t>
            </w:r>
            <w:r w:rsidRPr="001F6E96">
              <w:rPr>
                <w:rFonts w:asciiTheme="minorHAnsi" w:hAnsiTheme="minorHAnsi" w:cstheme="minorHAnsi"/>
                <w:bCs/>
                <w:spacing w:val="-5"/>
              </w:rPr>
              <w:t xml:space="preserve"> </w:t>
            </w:r>
            <w:r w:rsidRPr="001F6E96">
              <w:rPr>
                <w:rFonts w:asciiTheme="minorHAnsi" w:hAnsiTheme="minorHAnsi" w:cstheme="minorHAnsi"/>
                <w:bCs/>
              </w:rPr>
              <w:t>PRF</w:t>
            </w:r>
            <w:r w:rsidR="00457E6A" w:rsidRPr="001F6E96">
              <w:rPr>
                <w:rFonts w:asciiTheme="minorHAnsi" w:hAnsiTheme="minorHAnsi" w:cstheme="minorHAnsi"/>
                <w:bCs/>
              </w:rPr>
              <w:t xml:space="preserve"> and</w:t>
            </w:r>
            <w:r w:rsidRPr="001F6E96">
              <w:rPr>
                <w:rFonts w:asciiTheme="minorHAnsi" w:hAnsiTheme="minorHAnsi" w:cstheme="minorHAnsi"/>
                <w:bCs/>
              </w:rPr>
              <w:t xml:space="preserve"> date </w:t>
            </w:r>
            <w:r w:rsidR="00457E6A" w:rsidRPr="001F6E96">
              <w:rPr>
                <w:rFonts w:asciiTheme="minorHAnsi" w:hAnsiTheme="minorHAnsi" w:cstheme="minorHAnsi"/>
                <w:bCs/>
              </w:rPr>
              <w:t xml:space="preserve">that </w:t>
            </w:r>
            <w:r w:rsidRPr="001F6E96">
              <w:rPr>
                <w:rFonts w:asciiTheme="minorHAnsi" w:hAnsiTheme="minorHAnsi" w:cstheme="minorHAnsi"/>
                <w:bCs/>
              </w:rPr>
              <w:t>form was signed</w:t>
            </w:r>
          </w:p>
          <w:p w14:paraId="720825A9" w14:textId="77777777" w:rsidR="00F23C54" w:rsidRPr="001F6E96" w:rsidRDefault="00F23C54" w:rsidP="006F2E8D">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1F6E96">
              <w:rPr>
                <w:rFonts w:asciiTheme="minorHAnsi" w:hAnsiTheme="minorHAnsi" w:cstheme="minorHAnsi"/>
                <w:bCs/>
              </w:rPr>
              <w:lastRenderedPageBreak/>
              <w:t>Summary</w:t>
            </w:r>
            <w:r w:rsidRPr="001F6E96">
              <w:rPr>
                <w:rFonts w:asciiTheme="minorHAnsi" w:hAnsiTheme="minorHAnsi" w:cstheme="minorHAnsi"/>
                <w:bCs/>
                <w:spacing w:val="-3"/>
              </w:rPr>
              <w:t xml:space="preserve"> </w:t>
            </w:r>
            <w:r w:rsidRPr="001F6E96">
              <w:rPr>
                <w:rFonts w:asciiTheme="minorHAnsi" w:hAnsiTheme="minorHAnsi" w:cstheme="minorHAnsi"/>
                <w:bCs/>
              </w:rPr>
              <w:t>and</w:t>
            </w:r>
            <w:r w:rsidRPr="001F6E96">
              <w:rPr>
                <w:rFonts w:asciiTheme="minorHAnsi" w:hAnsiTheme="minorHAnsi" w:cstheme="minorHAnsi"/>
                <w:bCs/>
                <w:spacing w:val="4"/>
              </w:rPr>
              <w:t xml:space="preserve"> </w:t>
            </w:r>
            <w:r w:rsidRPr="001F6E96">
              <w:rPr>
                <w:rFonts w:asciiTheme="minorHAnsi" w:hAnsiTheme="minorHAnsi" w:cstheme="minorHAnsi"/>
                <w:bCs/>
              </w:rPr>
              <w:t>conclusion(s)</w:t>
            </w:r>
            <w:r w:rsidRPr="001F6E96">
              <w:rPr>
                <w:rFonts w:asciiTheme="minorHAnsi" w:hAnsiTheme="minorHAnsi" w:cstheme="minorHAnsi"/>
                <w:bCs/>
                <w:spacing w:val="6"/>
              </w:rPr>
              <w:t xml:space="preserve"> </w:t>
            </w:r>
            <w:r w:rsidRPr="001F6E96">
              <w:rPr>
                <w:rFonts w:asciiTheme="minorHAnsi" w:hAnsiTheme="minorHAnsi" w:cstheme="minorHAnsi"/>
                <w:bCs/>
              </w:rPr>
              <w:t>of additional</w:t>
            </w:r>
            <w:r w:rsidRPr="001F6E96">
              <w:rPr>
                <w:rFonts w:asciiTheme="minorHAnsi" w:hAnsiTheme="minorHAnsi" w:cstheme="minorHAnsi"/>
                <w:bCs/>
                <w:spacing w:val="1"/>
              </w:rPr>
              <w:t xml:space="preserve"> </w:t>
            </w:r>
            <w:r w:rsidRPr="001F6E96">
              <w:rPr>
                <w:rFonts w:asciiTheme="minorHAnsi" w:hAnsiTheme="minorHAnsi" w:cstheme="minorHAnsi"/>
                <w:bCs/>
              </w:rPr>
              <w:t>architectural</w:t>
            </w:r>
            <w:r w:rsidRPr="001F6E96">
              <w:rPr>
                <w:rFonts w:asciiTheme="minorHAnsi" w:hAnsiTheme="minorHAnsi" w:cstheme="minorHAnsi"/>
                <w:bCs/>
                <w:spacing w:val="2"/>
              </w:rPr>
              <w:t xml:space="preserve"> </w:t>
            </w:r>
            <w:r w:rsidRPr="001F6E96">
              <w:rPr>
                <w:rFonts w:asciiTheme="minorHAnsi" w:hAnsiTheme="minorHAnsi" w:cstheme="minorHAnsi"/>
                <w:bCs/>
              </w:rPr>
              <w:t>and/or archaeological</w:t>
            </w:r>
            <w:r w:rsidRPr="001F6E96">
              <w:rPr>
                <w:rFonts w:asciiTheme="minorHAnsi" w:hAnsiTheme="minorHAnsi" w:cstheme="minorHAnsi"/>
                <w:bCs/>
                <w:spacing w:val="1"/>
              </w:rPr>
              <w:t xml:space="preserve"> </w:t>
            </w:r>
            <w:r w:rsidRPr="001F6E96">
              <w:rPr>
                <w:rFonts w:asciiTheme="minorHAnsi" w:hAnsiTheme="minorHAnsi" w:cstheme="minorHAnsi"/>
                <w:bCs/>
              </w:rPr>
              <w:t>review/investigation</w:t>
            </w:r>
            <w:r w:rsidRPr="001F6E96">
              <w:rPr>
                <w:rFonts w:asciiTheme="minorHAnsi" w:hAnsiTheme="minorHAnsi" w:cstheme="minorHAnsi"/>
                <w:bCs/>
                <w:spacing w:val="1"/>
              </w:rPr>
              <w:t xml:space="preserve"> </w:t>
            </w:r>
            <w:r w:rsidRPr="001F6E96">
              <w:rPr>
                <w:rFonts w:asciiTheme="minorHAnsi" w:hAnsiTheme="minorHAnsi" w:cstheme="minorHAnsi"/>
                <w:bCs/>
              </w:rPr>
              <w:t>(if applicable)</w:t>
            </w:r>
          </w:p>
          <w:p w14:paraId="3D99B90F" w14:textId="77777777" w:rsidR="00F23C54" w:rsidRPr="001F6E96" w:rsidRDefault="00F23C54" w:rsidP="006F2E8D">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1F6E96">
              <w:rPr>
                <w:rFonts w:asciiTheme="minorHAnsi" w:hAnsiTheme="minorHAnsi" w:cstheme="minorHAnsi"/>
                <w:bCs/>
              </w:rPr>
              <w:t>Required</w:t>
            </w:r>
            <w:r w:rsidRPr="001F6E96">
              <w:rPr>
                <w:rFonts w:asciiTheme="minorHAnsi" w:hAnsiTheme="minorHAnsi" w:cstheme="minorHAnsi"/>
                <w:bCs/>
                <w:spacing w:val="3"/>
              </w:rPr>
              <w:t xml:space="preserve"> </w:t>
            </w:r>
            <w:r w:rsidRPr="001F6E96">
              <w:rPr>
                <w:rFonts w:asciiTheme="minorHAnsi" w:hAnsiTheme="minorHAnsi" w:cstheme="minorHAnsi"/>
                <w:bCs/>
              </w:rPr>
              <w:t>mitigation</w:t>
            </w:r>
            <w:r w:rsidRPr="001F6E96">
              <w:rPr>
                <w:rFonts w:asciiTheme="minorHAnsi" w:hAnsiTheme="minorHAnsi" w:cstheme="minorHAnsi"/>
                <w:bCs/>
                <w:spacing w:val="1"/>
              </w:rPr>
              <w:t xml:space="preserve"> </w:t>
            </w:r>
            <w:r w:rsidRPr="001F6E96">
              <w:rPr>
                <w:rFonts w:asciiTheme="minorHAnsi" w:hAnsiTheme="minorHAnsi" w:cstheme="minorHAnsi"/>
                <w:bCs/>
              </w:rPr>
              <w:t>measures</w:t>
            </w:r>
            <w:r w:rsidRPr="001F6E96">
              <w:rPr>
                <w:rFonts w:asciiTheme="minorHAnsi" w:hAnsiTheme="minorHAnsi" w:cstheme="minorHAnsi"/>
                <w:bCs/>
                <w:spacing w:val="-1"/>
              </w:rPr>
              <w:t xml:space="preserve"> </w:t>
            </w:r>
            <w:r w:rsidRPr="001F6E96">
              <w:rPr>
                <w:rFonts w:asciiTheme="minorHAnsi" w:hAnsiTheme="minorHAnsi" w:cstheme="minorHAnsi"/>
                <w:bCs/>
              </w:rPr>
              <w:t>(if</w:t>
            </w:r>
            <w:r w:rsidRPr="001F6E96">
              <w:rPr>
                <w:rFonts w:asciiTheme="minorHAnsi" w:hAnsiTheme="minorHAnsi" w:cstheme="minorHAnsi"/>
                <w:bCs/>
                <w:spacing w:val="1"/>
              </w:rPr>
              <w:t xml:space="preserve"> </w:t>
            </w:r>
            <w:r w:rsidRPr="001F6E96">
              <w:rPr>
                <w:rFonts w:asciiTheme="minorHAnsi" w:hAnsiTheme="minorHAnsi" w:cstheme="minorHAnsi"/>
                <w:bCs/>
              </w:rPr>
              <w:t>applicable)</w:t>
            </w:r>
          </w:p>
          <w:p w14:paraId="1C49EF90" w14:textId="666389C1" w:rsidR="00457E6A" w:rsidRPr="001F6E96" w:rsidRDefault="007F08E2" w:rsidP="006F2E8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F6E96">
              <w:rPr>
                <w:rFonts w:asciiTheme="minorHAnsi" w:hAnsiTheme="minorHAnsi" w:cstheme="minorHAnsi"/>
                <w:b/>
              </w:rPr>
              <w:t xml:space="preserve">Additional </w:t>
            </w:r>
            <w:r w:rsidR="00F23C54" w:rsidRPr="001F6E96">
              <w:rPr>
                <w:rFonts w:asciiTheme="minorHAnsi" w:hAnsiTheme="minorHAnsi" w:cstheme="minorHAnsi"/>
                <w:b/>
              </w:rPr>
              <w:t xml:space="preserve">Resources  </w:t>
            </w:r>
          </w:p>
          <w:p w14:paraId="0213B426" w14:textId="4E8CED93" w:rsidR="00457E6A" w:rsidRPr="001F6E96" w:rsidRDefault="00457E6A" w:rsidP="006F2E8D">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hyperlink r:id="rId17" w:history="1">
              <w:r w:rsidRPr="001F6E96">
                <w:rPr>
                  <w:rStyle w:val="Hyperlink"/>
                  <w:rFonts w:asciiTheme="minorHAnsi" w:hAnsiTheme="minorHAnsi" w:cstheme="minorHAnsi"/>
                  <w:color w:val="auto"/>
                </w:rPr>
                <w:t>VCDP Programmatic Agreement with the Vermont Division for Historic Preservation</w:t>
              </w:r>
            </w:hyperlink>
          </w:p>
          <w:p w14:paraId="0E830AB7" w14:textId="3C5D1F7B" w:rsidR="00F23C54" w:rsidRPr="001F6E96" w:rsidRDefault="00F23C54" w:rsidP="006F2E8D">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hyperlink r:id="rId18" w:history="1">
              <w:r w:rsidR="00DB2FB3" w:rsidRPr="001F6E96">
                <w:rPr>
                  <w:rStyle w:val="Hyperlink"/>
                  <w:rFonts w:asciiTheme="minorHAnsi" w:hAnsiTheme="minorHAnsi" w:cstheme="minorHAnsi"/>
                  <w:bCs/>
                  <w:color w:val="auto"/>
                </w:rPr>
                <w:t>HUD Exchange- Historic Preservation</w:t>
              </w:r>
            </w:hyperlink>
          </w:p>
          <w:p w14:paraId="6835D68D" w14:textId="543EC541" w:rsidR="00F23C54" w:rsidRPr="001F6E96" w:rsidRDefault="00F23C54" w:rsidP="006F2E8D">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u w:val="single"/>
              </w:rPr>
            </w:pPr>
            <w:hyperlink r:id="rId19" w:history="1">
              <w:r w:rsidRPr="001F6E96">
                <w:rPr>
                  <w:rStyle w:val="Hyperlink"/>
                  <w:rFonts w:asciiTheme="minorHAnsi" w:hAnsiTheme="minorHAnsi" w:cstheme="minorHAnsi"/>
                  <w:bCs/>
                  <w:color w:val="auto"/>
                </w:rPr>
                <w:t xml:space="preserve">ACHP Section 106 flow chart </w:t>
              </w:r>
            </w:hyperlink>
          </w:p>
        </w:tc>
      </w:tr>
      <w:tr w:rsidR="00515612" w:rsidRPr="001F6E96" w14:paraId="6FEAEA64" w14:textId="77777777" w:rsidTr="008716C6">
        <w:tc>
          <w:tcPr>
            <w:cnfStyle w:val="001000000000" w:firstRow="0" w:lastRow="0" w:firstColumn="1" w:lastColumn="0" w:oddVBand="0" w:evenVBand="0" w:oddHBand="0" w:evenHBand="0" w:firstRowFirstColumn="0" w:firstRowLastColumn="0" w:lastRowFirstColumn="0" w:lastRowLastColumn="0"/>
            <w:tcW w:w="1372" w:type="pct"/>
          </w:tcPr>
          <w:p w14:paraId="2449A6A0" w14:textId="5B8D8C1F" w:rsidR="003033E1" w:rsidRPr="001F6E96" w:rsidRDefault="00515612"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 xml:space="preserve">Floodplain Management </w:t>
            </w:r>
          </w:p>
          <w:p w14:paraId="73F656B1" w14:textId="30229F50" w:rsidR="00515612" w:rsidRPr="001F6E96" w:rsidRDefault="003033E1" w:rsidP="008716C6">
            <w:pPr>
              <w:pStyle w:val="Heading8"/>
              <w:numPr>
                <w:ilvl w:val="0"/>
                <w:numId w:val="22"/>
              </w:numPr>
              <w:spacing w:before="120" w:after="0"/>
              <w:rPr>
                <w:rFonts w:asciiTheme="minorHAnsi" w:hAnsiTheme="minorHAnsi" w:cstheme="minorHAnsi"/>
                <w:b w:val="0"/>
                <w:bCs/>
                <w:color w:val="auto"/>
                <w:sz w:val="24"/>
                <w:szCs w:val="24"/>
              </w:rPr>
            </w:pPr>
            <w:r w:rsidRPr="001F6E96">
              <w:rPr>
                <w:rFonts w:asciiTheme="minorHAnsi" w:hAnsiTheme="minorHAnsi" w:cstheme="minorHAnsi"/>
                <w:color w:val="auto"/>
                <w:spacing w:val="-13"/>
                <w:sz w:val="24"/>
                <w:szCs w:val="24"/>
              </w:rPr>
              <w:t>[</w:t>
            </w:r>
            <w:hyperlink r:id="rId20" w:history="1">
              <w:r w:rsidR="00515612" w:rsidRPr="001F6E96">
                <w:rPr>
                  <w:rStyle w:val="Hyperlink"/>
                  <w:rFonts w:asciiTheme="minorHAnsi" w:hAnsiTheme="minorHAnsi" w:cstheme="minorHAnsi"/>
                  <w:color w:val="auto"/>
                  <w:sz w:val="24"/>
                  <w:szCs w:val="24"/>
                </w:rPr>
                <w:t>24</w:t>
              </w:r>
              <w:r w:rsidR="00515612" w:rsidRPr="001F6E96">
                <w:rPr>
                  <w:rStyle w:val="Hyperlink"/>
                  <w:rFonts w:asciiTheme="minorHAnsi" w:hAnsiTheme="minorHAnsi" w:cstheme="minorHAnsi"/>
                  <w:color w:val="auto"/>
                  <w:spacing w:val="-12"/>
                  <w:sz w:val="24"/>
                  <w:szCs w:val="24"/>
                </w:rPr>
                <w:t xml:space="preserve"> </w:t>
              </w:r>
              <w:r w:rsidR="00515612" w:rsidRPr="001F6E96">
                <w:rPr>
                  <w:rStyle w:val="Hyperlink"/>
                  <w:rFonts w:asciiTheme="minorHAnsi" w:hAnsiTheme="minorHAnsi" w:cstheme="minorHAnsi"/>
                  <w:color w:val="auto"/>
                  <w:sz w:val="24"/>
                  <w:szCs w:val="24"/>
                </w:rPr>
                <w:t>CFR</w:t>
              </w:r>
              <w:r w:rsidR="00515612" w:rsidRPr="001F6E96">
                <w:rPr>
                  <w:rStyle w:val="Hyperlink"/>
                  <w:rFonts w:asciiTheme="minorHAnsi" w:hAnsiTheme="minorHAnsi" w:cstheme="minorHAnsi"/>
                  <w:color w:val="auto"/>
                  <w:spacing w:val="-13"/>
                  <w:sz w:val="24"/>
                  <w:szCs w:val="24"/>
                </w:rPr>
                <w:t xml:space="preserve"> </w:t>
              </w:r>
              <w:r w:rsidR="00515612" w:rsidRPr="001F6E96">
                <w:rPr>
                  <w:rStyle w:val="Hyperlink"/>
                  <w:rFonts w:asciiTheme="minorHAnsi" w:hAnsiTheme="minorHAnsi" w:cstheme="minorHAnsi"/>
                  <w:color w:val="auto"/>
                  <w:sz w:val="24"/>
                  <w:szCs w:val="24"/>
                </w:rPr>
                <w:t>Part</w:t>
              </w:r>
              <w:r w:rsidR="00515612" w:rsidRPr="001F6E96">
                <w:rPr>
                  <w:rStyle w:val="Hyperlink"/>
                  <w:rFonts w:asciiTheme="minorHAnsi" w:hAnsiTheme="minorHAnsi" w:cstheme="minorHAnsi"/>
                  <w:color w:val="auto"/>
                  <w:spacing w:val="-12"/>
                  <w:sz w:val="24"/>
                  <w:szCs w:val="24"/>
                </w:rPr>
                <w:t xml:space="preserve"> </w:t>
              </w:r>
              <w:r w:rsidR="00515612" w:rsidRPr="001F6E96">
                <w:rPr>
                  <w:rStyle w:val="Hyperlink"/>
                  <w:rFonts w:asciiTheme="minorHAnsi" w:hAnsiTheme="minorHAnsi" w:cstheme="minorHAnsi"/>
                  <w:color w:val="auto"/>
                  <w:sz w:val="24"/>
                  <w:szCs w:val="24"/>
                </w:rPr>
                <w:t>55</w:t>
              </w:r>
            </w:hyperlink>
            <w:r w:rsidR="00515612" w:rsidRPr="001F6E96">
              <w:rPr>
                <w:rFonts w:asciiTheme="minorHAnsi" w:hAnsiTheme="minorHAnsi" w:cstheme="minorHAnsi"/>
                <w:color w:val="auto"/>
                <w:sz w:val="24"/>
                <w:szCs w:val="24"/>
                <w:u w:val="single"/>
              </w:rPr>
              <w:t>]</w:t>
            </w:r>
            <w:r w:rsidR="00391439" w:rsidRPr="001F6E96">
              <w:rPr>
                <w:rFonts w:asciiTheme="minorHAnsi" w:hAnsiTheme="minorHAnsi" w:cstheme="minorHAnsi"/>
                <w:color w:val="auto"/>
                <w:sz w:val="24"/>
                <w:szCs w:val="24"/>
              </w:rPr>
              <w:t>;</w:t>
            </w:r>
            <w:r w:rsidRPr="001F6E96">
              <w:rPr>
                <w:rFonts w:asciiTheme="minorHAnsi" w:hAnsiTheme="minorHAnsi" w:cstheme="minorHAnsi"/>
                <w:color w:val="auto"/>
                <w:sz w:val="24"/>
                <w:szCs w:val="24"/>
              </w:rPr>
              <w:t xml:space="preserve"> </w:t>
            </w:r>
            <w:hyperlink r:id="rId21">
              <w:r w:rsidRPr="001F6E96">
                <w:rPr>
                  <w:rFonts w:asciiTheme="minorHAnsi" w:hAnsiTheme="minorHAnsi" w:cstheme="minorHAnsi"/>
                  <w:color w:val="auto"/>
                  <w:sz w:val="24"/>
                  <w:szCs w:val="24"/>
                  <w:u w:val="single"/>
                </w:rPr>
                <w:t>Executive Order 11988</w:t>
              </w:r>
            </w:hyperlink>
          </w:p>
          <w:p w14:paraId="1D5BF5ED" w14:textId="053368EA" w:rsidR="00515612" w:rsidRPr="001F6E96" w:rsidRDefault="00515612" w:rsidP="008716C6">
            <w:pPr>
              <w:pStyle w:val="Heading8"/>
              <w:numPr>
                <w:ilvl w:val="0"/>
                <w:numId w:val="22"/>
              </w:numPr>
              <w:spacing w:before="120" w:after="0"/>
              <w:rPr>
                <w:rFonts w:asciiTheme="minorHAnsi" w:hAnsiTheme="minorHAnsi" w:cstheme="minorHAnsi"/>
                <w:b w:val="0"/>
                <w:bCs/>
                <w:color w:val="auto"/>
                <w:spacing w:val="-6"/>
                <w:sz w:val="24"/>
                <w:szCs w:val="24"/>
              </w:rPr>
            </w:pPr>
            <w:r w:rsidRPr="001F6E96">
              <w:rPr>
                <w:rFonts w:asciiTheme="minorHAnsi" w:hAnsiTheme="minorHAnsi" w:cstheme="minorHAnsi"/>
                <w:color w:val="auto"/>
                <w:sz w:val="24"/>
                <w:szCs w:val="24"/>
              </w:rPr>
              <w:t>Supporting Documentation:</w:t>
            </w:r>
            <w:r w:rsidR="003033E1" w:rsidRPr="001F6E96">
              <w:rPr>
                <w:rFonts w:asciiTheme="minorHAnsi" w:hAnsiTheme="minorHAnsi" w:cstheme="minorHAnsi"/>
                <w:color w:val="auto"/>
                <w:spacing w:val="-6"/>
                <w:sz w:val="24"/>
                <w:szCs w:val="24"/>
              </w:rPr>
              <w:t xml:space="preserve"> </w:t>
            </w:r>
            <w:hyperlink r:id="rId22">
              <w:r w:rsidRPr="001F6E96">
                <w:rPr>
                  <w:rFonts w:asciiTheme="minorHAnsi" w:hAnsiTheme="minorHAnsi" w:cstheme="minorHAnsi"/>
                  <w:color w:val="auto"/>
                  <w:sz w:val="24"/>
                  <w:szCs w:val="24"/>
                  <w:u w:val="single" w:color="0000FF"/>
                </w:rPr>
                <w:t>FEMA</w:t>
              </w:r>
              <w:r w:rsidRPr="001F6E96">
                <w:rPr>
                  <w:rFonts w:asciiTheme="minorHAnsi" w:hAnsiTheme="minorHAnsi" w:cstheme="minorHAnsi"/>
                  <w:color w:val="auto"/>
                  <w:spacing w:val="-6"/>
                  <w:sz w:val="24"/>
                  <w:szCs w:val="24"/>
                  <w:u w:val="single" w:color="0000FF"/>
                </w:rPr>
                <w:t xml:space="preserve"> </w:t>
              </w:r>
              <w:r w:rsidRPr="001F6E96">
                <w:rPr>
                  <w:rFonts w:asciiTheme="minorHAnsi" w:hAnsiTheme="minorHAnsi" w:cstheme="minorHAnsi"/>
                  <w:color w:val="auto"/>
                  <w:sz w:val="24"/>
                  <w:szCs w:val="24"/>
                  <w:u w:val="single" w:color="0000FF"/>
                </w:rPr>
                <w:t>Map</w:t>
              </w:r>
              <w:r w:rsidRPr="001F6E96">
                <w:rPr>
                  <w:rFonts w:asciiTheme="minorHAnsi" w:hAnsiTheme="minorHAnsi" w:cstheme="minorHAnsi"/>
                  <w:color w:val="auto"/>
                  <w:spacing w:val="-5"/>
                  <w:sz w:val="24"/>
                  <w:szCs w:val="24"/>
                  <w:u w:val="single" w:color="0000FF"/>
                </w:rPr>
                <w:t xml:space="preserve"> </w:t>
              </w:r>
              <w:r w:rsidRPr="001F6E96">
                <w:rPr>
                  <w:rFonts w:asciiTheme="minorHAnsi" w:hAnsiTheme="minorHAnsi" w:cstheme="minorHAnsi"/>
                  <w:color w:val="auto"/>
                  <w:sz w:val="24"/>
                  <w:szCs w:val="24"/>
                  <w:u w:val="single" w:color="0000FF"/>
                </w:rPr>
                <w:t>Service</w:t>
              </w:r>
              <w:r w:rsidRPr="001F6E96">
                <w:rPr>
                  <w:rFonts w:asciiTheme="minorHAnsi" w:hAnsiTheme="minorHAnsi" w:cstheme="minorHAnsi"/>
                  <w:color w:val="auto"/>
                  <w:spacing w:val="-6"/>
                  <w:sz w:val="24"/>
                  <w:szCs w:val="24"/>
                  <w:u w:val="single" w:color="0000FF"/>
                </w:rPr>
                <w:t xml:space="preserve"> </w:t>
              </w:r>
              <w:r w:rsidRPr="001F6E96">
                <w:rPr>
                  <w:rFonts w:asciiTheme="minorHAnsi" w:hAnsiTheme="minorHAnsi" w:cstheme="minorHAnsi"/>
                  <w:color w:val="auto"/>
                  <w:spacing w:val="-2"/>
                  <w:sz w:val="24"/>
                  <w:szCs w:val="24"/>
                  <w:u w:val="single" w:color="0000FF"/>
                </w:rPr>
                <w:t>Center</w:t>
              </w:r>
            </w:hyperlink>
          </w:p>
        </w:tc>
        <w:tc>
          <w:tcPr>
            <w:tcW w:w="3628" w:type="pct"/>
          </w:tcPr>
          <w:p w14:paraId="019C2C50" w14:textId="77777777" w:rsidR="00457E6A" w:rsidRPr="001F6E96" w:rsidRDefault="003033E1" w:rsidP="00457E6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bCs/>
              </w:rPr>
              <w:t xml:space="preserve">Regulatory </w:t>
            </w:r>
            <w:r w:rsidR="003B3240" w:rsidRPr="001F6E96">
              <w:rPr>
                <w:rFonts w:asciiTheme="minorHAnsi" w:hAnsiTheme="minorHAnsi" w:cstheme="minorHAnsi"/>
                <w:b/>
                <w:bCs/>
              </w:rPr>
              <w:t>Trigger</w:t>
            </w:r>
          </w:p>
          <w:p w14:paraId="6A3FE75A" w14:textId="473AADCC" w:rsidR="00457E6A" w:rsidRPr="001F6E96" w:rsidRDefault="00AD79E5" w:rsidP="008716C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All projects must submit </w:t>
            </w:r>
            <w:r w:rsidR="002E650B" w:rsidRPr="001F6E96">
              <w:rPr>
                <w:rFonts w:asciiTheme="minorHAnsi" w:hAnsiTheme="minorHAnsi" w:cstheme="minorHAnsi"/>
              </w:rPr>
              <w:t xml:space="preserve">a </w:t>
            </w:r>
            <w:r w:rsidR="00457E6A" w:rsidRPr="001F6E96">
              <w:rPr>
                <w:rFonts w:asciiTheme="minorHAnsi" w:hAnsiTheme="minorHAnsi" w:cstheme="minorHAnsi"/>
              </w:rPr>
              <w:t>Flood Insurance Rate Map (</w:t>
            </w:r>
            <w:proofErr w:type="spellStart"/>
            <w:r w:rsidR="00457E6A" w:rsidRPr="001F6E96">
              <w:rPr>
                <w:rFonts w:asciiTheme="minorHAnsi" w:hAnsiTheme="minorHAnsi" w:cstheme="minorHAnsi"/>
              </w:rPr>
              <w:t>FIRM</w:t>
            </w:r>
            <w:r w:rsidR="002E650B" w:rsidRPr="001F6E96">
              <w:rPr>
                <w:rFonts w:asciiTheme="minorHAnsi" w:hAnsiTheme="minorHAnsi" w:cstheme="minorHAnsi"/>
              </w:rPr>
              <w:t>ette</w:t>
            </w:r>
            <w:proofErr w:type="spellEnd"/>
            <w:r w:rsidR="00457E6A" w:rsidRPr="001F6E96">
              <w:rPr>
                <w:rFonts w:asciiTheme="minorHAnsi" w:hAnsiTheme="minorHAnsi" w:cstheme="minorHAnsi"/>
              </w:rPr>
              <w:t>)</w:t>
            </w:r>
            <w:r w:rsidR="002E650B" w:rsidRPr="001F6E96">
              <w:rPr>
                <w:rFonts w:asciiTheme="minorHAnsi" w:hAnsiTheme="minorHAnsi" w:cstheme="minorHAnsi"/>
              </w:rPr>
              <w:t xml:space="preserve"> </w:t>
            </w:r>
            <w:r w:rsidRPr="001F6E96">
              <w:rPr>
                <w:rFonts w:asciiTheme="minorHAnsi" w:hAnsiTheme="minorHAnsi" w:cstheme="minorHAnsi"/>
              </w:rPr>
              <w:t xml:space="preserve">identifying if the project is located within an FFMRS floodplain, unless </w:t>
            </w:r>
            <w:hyperlink r:id="rId23" w:history="1">
              <w:r w:rsidRPr="001F6E96">
                <w:rPr>
                  <w:rStyle w:val="Hyperlink"/>
                  <w:rFonts w:asciiTheme="minorHAnsi" w:hAnsiTheme="minorHAnsi" w:cstheme="minorHAnsi"/>
                  <w:color w:val="auto"/>
                </w:rPr>
                <w:t>exceptions</w:t>
              </w:r>
            </w:hyperlink>
            <w:r w:rsidRPr="001F6E96">
              <w:rPr>
                <w:rFonts w:asciiTheme="minorHAnsi" w:hAnsiTheme="minorHAnsi" w:cstheme="minorHAnsi"/>
              </w:rPr>
              <w:t xml:space="preserve"> apply</w:t>
            </w:r>
            <w:r w:rsidR="00457E6A" w:rsidRPr="001F6E96">
              <w:rPr>
                <w:rFonts w:asciiTheme="minorHAnsi" w:hAnsiTheme="minorHAnsi" w:cstheme="minorHAnsi"/>
              </w:rPr>
              <w:t xml:space="preserve">. </w:t>
            </w:r>
          </w:p>
          <w:p w14:paraId="3D2B0625" w14:textId="1F71A4FC" w:rsidR="00A20510" w:rsidRPr="001F6E96" w:rsidRDefault="00515612" w:rsidP="00171E1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Use </w:t>
            </w:r>
            <w:hyperlink r:id="rId24">
              <w:r w:rsidRPr="001F6E96">
                <w:rPr>
                  <w:rFonts w:asciiTheme="minorHAnsi" w:hAnsiTheme="minorHAnsi" w:cstheme="minorHAnsi"/>
                  <w:u w:val="single" w:color="0000FF"/>
                </w:rPr>
                <w:t>FEMA Map Service Center</w:t>
              </w:r>
            </w:hyperlink>
            <w:r w:rsidRPr="001F6E96">
              <w:rPr>
                <w:rFonts w:asciiTheme="minorHAnsi" w:hAnsiTheme="minorHAnsi" w:cstheme="minorHAnsi"/>
                <w:u w:val="single" w:color="0000FF"/>
              </w:rPr>
              <w:t xml:space="preserve"> </w:t>
            </w:r>
            <w:r w:rsidRPr="001F6E96">
              <w:rPr>
                <w:rFonts w:asciiTheme="minorHAnsi" w:hAnsiTheme="minorHAnsi" w:cstheme="minorHAnsi"/>
              </w:rPr>
              <w:t>to create</w:t>
            </w:r>
            <w:r w:rsidRPr="001F6E96">
              <w:rPr>
                <w:rFonts w:asciiTheme="minorHAnsi" w:hAnsiTheme="minorHAnsi" w:cstheme="minorHAnsi"/>
                <w:spacing w:val="-11"/>
              </w:rPr>
              <w:t xml:space="preserve"> a </w:t>
            </w:r>
            <w:proofErr w:type="spellStart"/>
            <w:r w:rsidR="000D353F" w:rsidRPr="001F6E96">
              <w:rPr>
                <w:rFonts w:asciiTheme="minorHAnsi" w:hAnsiTheme="minorHAnsi" w:cstheme="minorHAnsi"/>
                <w:spacing w:val="-10"/>
              </w:rPr>
              <w:t>FIRMette</w:t>
            </w:r>
            <w:proofErr w:type="spellEnd"/>
            <w:r w:rsidR="000D353F" w:rsidRPr="001F6E96">
              <w:rPr>
                <w:rFonts w:asciiTheme="minorHAnsi" w:hAnsiTheme="minorHAnsi" w:cstheme="minorHAnsi"/>
                <w:spacing w:val="-10"/>
              </w:rPr>
              <w:t xml:space="preserve"> </w:t>
            </w:r>
            <w:r w:rsidR="002E650B" w:rsidRPr="001F6E96">
              <w:rPr>
                <w:rFonts w:asciiTheme="minorHAnsi" w:hAnsiTheme="minorHAnsi" w:cstheme="minorHAnsi"/>
                <w:spacing w:val="-10"/>
              </w:rPr>
              <w:t>for the project location</w:t>
            </w:r>
            <w:r w:rsidR="007767BB" w:rsidRPr="001F6E96">
              <w:rPr>
                <w:rFonts w:asciiTheme="minorHAnsi" w:hAnsiTheme="minorHAnsi" w:cstheme="minorHAnsi"/>
                <w:spacing w:val="-10"/>
              </w:rPr>
              <w:t>.</w:t>
            </w:r>
            <w:r w:rsidR="002E650B" w:rsidRPr="001F6E96">
              <w:rPr>
                <w:rFonts w:asciiTheme="minorHAnsi" w:hAnsiTheme="minorHAnsi" w:cstheme="minorHAnsi"/>
                <w:spacing w:val="-10"/>
              </w:rPr>
              <w:t xml:space="preserve"> </w:t>
            </w:r>
            <w:r w:rsidR="007767BB" w:rsidRPr="001F6E96">
              <w:rPr>
                <w:rFonts w:asciiTheme="minorHAnsi" w:hAnsiTheme="minorHAnsi" w:cstheme="minorHAnsi"/>
              </w:rPr>
              <w:t>F</w:t>
            </w:r>
            <w:r w:rsidRPr="001F6E96">
              <w:rPr>
                <w:rFonts w:asciiTheme="minorHAnsi" w:hAnsiTheme="minorHAnsi" w:cstheme="minorHAnsi"/>
              </w:rPr>
              <w:t>ind</w:t>
            </w:r>
            <w:r w:rsidR="002E650B" w:rsidRPr="001F6E96">
              <w:rPr>
                <w:rFonts w:asciiTheme="minorHAnsi" w:hAnsiTheme="minorHAnsi" w:cstheme="minorHAnsi"/>
              </w:rPr>
              <w:t xml:space="preserve"> the</w:t>
            </w:r>
            <w:r w:rsidRPr="001F6E96">
              <w:rPr>
                <w:rFonts w:asciiTheme="minorHAnsi" w:hAnsiTheme="minorHAnsi" w:cstheme="minorHAnsi"/>
                <w:spacing w:val="-10"/>
              </w:rPr>
              <w:t xml:space="preserve"> </w:t>
            </w:r>
            <w:r w:rsidR="007C2E3F" w:rsidRPr="001F6E96">
              <w:rPr>
                <w:rFonts w:asciiTheme="minorHAnsi" w:hAnsiTheme="minorHAnsi" w:cstheme="minorHAnsi"/>
                <w:spacing w:val="-10"/>
              </w:rPr>
              <w:t>base flood elevation (</w:t>
            </w:r>
            <w:r w:rsidRPr="001F6E96">
              <w:rPr>
                <w:rFonts w:asciiTheme="minorHAnsi" w:hAnsiTheme="minorHAnsi" w:cstheme="minorHAnsi"/>
              </w:rPr>
              <w:t>BFE</w:t>
            </w:r>
            <w:r w:rsidR="007C2E3F" w:rsidRPr="001F6E96">
              <w:rPr>
                <w:rFonts w:asciiTheme="minorHAnsi" w:hAnsiTheme="minorHAnsi" w:cstheme="minorHAnsi"/>
              </w:rPr>
              <w:t xml:space="preserve">) and </w:t>
            </w:r>
            <w:proofErr w:type="gramStart"/>
            <w:r w:rsidR="007C2E3F" w:rsidRPr="001F6E96">
              <w:rPr>
                <w:rFonts w:asciiTheme="minorHAnsi" w:hAnsiTheme="minorHAnsi" w:cstheme="minorHAnsi"/>
              </w:rPr>
              <w:t>compare</w:t>
            </w:r>
            <w:proofErr w:type="gramEnd"/>
            <w:r w:rsidR="007C2E3F" w:rsidRPr="001F6E96">
              <w:rPr>
                <w:rFonts w:asciiTheme="minorHAnsi" w:hAnsiTheme="minorHAnsi" w:cstheme="minorHAnsi"/>
              </w:rPr>
              <w:t xml:space="preserve"> to </w:t>
            </w:r>
            <w:r w:rsidR="003033E1" w:rsidRPr="001F6E96">
              <w:rPr>
                <w:rFonts w:asciiTheme="minorHAnsi" w:hAnsiTheme="minorHAnsi" w:cstheme="minorHAnsi"/>
              </w:rPr>
              <w:t xml:space="preserve">the </w:t>
            </w:r>
            <w:r w:rsidR="007C2E3F" w:rsidRPr="001F6E96">
              <w:rPr>
                <w:rFonts w:asciiTheme="minorHAnsi" w:hAnsiTheme="minorHAnsi" w:cstheme="minorHAnsi"/>
              </w:rPr>
              <w:t>FFRMS elevation</w:t>
            </w:r>
            <w:r w:rsidRPr="001F6E96">
              <w:rPr>
                <w:rFonts w:asciiTheme="minorHAnsi" w:hAnsiTheme="minorHAnsi" w:cstheme="minorHAnsi"/>
              </w:rPr>
              <w:t>.</w:t>
            </w:r>
            <w:r w:rsidRPr="001F6E96">
              <w:rPr>
                <w:rFonts w:asciiTheme="minorHAnsi" w:hAnsiTheme="minorHAnsi" w:cstheme="minorHAnsi"/>
                <w:spacing w:val="-8"/>
              </w:rPr>
              <w:t xml:space="preserve"> </w:t>
            </w:r>
          </w:p>
          <w:p w14:paraId="327C68AD" w14:textId="533558EE" w:rsidR="00A20510" w:rsidRPr="001F6E96" w:rsidRDefault="00515612" w:rsidP="00171E1F">
            <w:pPr>
              <w:pStyle w:val="ListParagraph"/>
              <w:numPr>
                <w:ilvl w:val="1"/>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If</w:t>
            </w:r>
            <w:r w:rsidRPr="001F6E96">
              <w:rPr>
                <w:rFonts w:asciiTheme="minorHAnsi" w:hAnsiTheme="minorHAnsi" w:cstheme="minorHAnsi"/>
                <w:spacing w:val="-5"/>
              </w:rPr>
              <w:t xml:space="preserve"> </w:t>
            </w:r>
            <w:r w:rsidRPr="001F6E96">
              <w:rPr>
                <w:rFonts w:asciiTheme="minorHAnsi" w:hAnsiTheme="minorHAnsi" w:cstheme="minorHAnsi"/>
              </w:rPr>
              <w:t>the</w:t>
            </w:r>
            <w:r w:rsidRPr="001F6E96">
              <w:rPr>
                <w:rFonts w:asciiTheme="minorHAnsi" w:hAnsiTheme="minorHAnsi" w:cstheme="minorHAnsi"/>
                <w:spacing w:val="-5"/>
              </w:rPr>
              <w:t xml:space="preserve"> </w:t>
            </w:r>
            <w:r w:rsidRPr="001F6E96">
              <w:rPr>
                <w:rFonts w:asciiTheme="minorHAnsi" w:hAnsiTheme="minorHAnsi" w:cstheme="minorHAnsi"/>
              </w:rPr>
              <w:t>project</w:t>
            </w:r>
            <w:r w:rsidRPr="001F6E96">
              <w:rPr>
                <w:rFonts w:asciiTheme="minorHAnsi" w:hAnsiTheme="minorHAnsi" w:cstheme="minorHAnsi"/>
                <w:spacing w:val="-3"/>
              </w:rPr>
              <w:t xml:space="preserve"> </w:t>
            </w:r>
            <w:r w:rsidRPr="001F6E96">
              <w:rPr>
                <w:rFonts w:asciiTheme="minorHAnsi" w:hAnsiTheme="minorHAnsi" w:cstheme="minorHAnsi"/>
              </w:rPr>
              <w:t>location</w:t>
            </w:r>
            <w:r w:rsidRPr="001F6E96">
              <w:rPr>
                <w:rFonts w:asciiTheme="minorHAnsi" w:hAnsiTheme="minorHAnsi" w:cstheme="minorHAnsi"/>
                <w:spacing w:val="-4"/>
              </w:rPr>
              <w:t xml:space="preserve"> </w:t>
            </w:r>
            <w:r w:rsidRPr="001F6E96">
              <w:rPr>
                <w:rFonts w:asciiTheme="minorHAnsi" w:hAnsiTheme="minorHAnsi" w:cstheme="minorHAnsi"/>
              </w:rPr>
              <w:t>is</w:t>
            </w:r>
            <w:r w:rsidRPr="001F6E96">
              <w:rPr>
                <w:rFonts w:asciiTheme="minorHAnsi" w:hAnsiTheme="minorHAnsi" w:cstheme="minorHAnsi"/>
                <w:spacing w:val="-4"/>
              </w:rPr>
              <w:t xml:space="preserve"> </w:t>
            </w:r>
            <w:r w:rsidRPr="001F6E96">
              <w:rPr>
                <w:rFonts w:asciiTheme="minorHAnsi" w:hAnsiTheme="minorHAnsi" w:cstheme="minorHAnsi"/>
              </w:rPr>
              <w:t xml:space="preserve">unmapped or </w:t>
            </w:r>
            <w:r w:rsidR="007C2E3F" w:rsidRPr="001F6E96">
              <w:rPr>
                <w:rFonts w:asciiTheme="minorHAnsi" w:hAnsiTheme="minorHAnsi" w:cstheme="minorHAnsi"/>
              </w:rPr>
              <w:t>B</w:t>
            </w:r>
            <w:r w:rsidR="002E650B" w:rsidRPr="001F6E96">
              <w:rPr>
                <w:rFonts w:asciiTheme="minorHAnsi" w:hAnsiTheme="minorHAnsi" w:cstheme="minorHAnsi"/>
              </w:rPr>
              <w:t>FE</w:t>
            </w:r>
            <w:r w:rsidR="007C2E3F" w:rsidRPr="001F6E96">
              <w:rPr>
                <w:rFonts w:asciiTheme="minorHAnsi" w:hAnsiTheme="minorHAnsi" w:cstheme="minorHAnsi"/>
              </w:rPr>
              <w:t xml:space="preserve"> is uncertain, </w:t>
            </w:r>
            <w:r w:rsidRPr="001F6E96">
              <w:rPr>
                <w:rFonts w:asciiTheme="minorHAnsi" w:hAnsiTheme="minorHAnsi" w:cstheme="minorHAnsi"/>
              </w:rPr>
              <w:t xml:space="preserve">determine the FFRMS </w:t>
            </w:r>
            <w:r w:rsidR="007767BB" w:rsidRPr="001F6E96">
              <w:rPr>
                <w:rFonts w:asciiTheme="minorHAnsi" w:hAnsiTheme="minorHAnsi" w:cstheme="minorHAnsi"/>
              </w:rPr>
              <w:t xml:space="preserve">with </w:t>
            </w:r>
            <w:r w:rsidRPr="001F6E96">
              <w:rPr>
                <w:rFonts w:asciiTheme="minorHAnsi" w:hAnsiTheme="minorHAnsi" w:cstheme="minorHAnsi"/>
              </w:rPr>
              <w:t xml:space="preserve">an elevation profile </w:t>
            </w:r>
            <w:r w:rsidR="007F29A5" w:rsidRPr="001F6E96">
              <w:rPr>
                <w:rFonts w:asciiTheme="minorHAnsi" w:hAnsiTheme="minorHAnsi" w:cstheme="minorHAnsi"/>
              </w:rPr>
              <w:t xml:space="preserve">using the </w:t>
            </w:r>
            <w:hyperlink r:id="rId25" w:history="1">
              <w:r w:rsidR="007F29A5" w:rsidRPr="001F6E96">
                <w:rPr>
                  <w:rStyle w:val="Hyperlink"/>
                  <w:rFonts w:asciiTheme="minorHAnsi" w:hAnsiTheme="minorHAnsi" w:cstheme="minorHAnsi"/>
                </w:rPr>
                <w:t>USGS Topographic Map</w:t>
              </w:r>
            </w:hyperlink>
            <w:r w:rsidR="002E650B" w:rsidRPr="001F6E96">
              <w:rPr>
                <w:rFonts w:asciiTheme="minorHAnsi" w:hAnsiTheme="minorHAnsi" w:cstheme="minorHAnsi"/>
              </w:rPr>
              <w:t>.</w:t>
            </w:r>
          </w:p>
          <w:p w14:paraId="0AAF847A" w14:textId="5835B68B" w:rsidR="00515612" w:rsidRPr="001F6E96" w:rsidRDefault="002E650B" w:rsidP="00171E1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NOTE: </w:t>
            </w:r>
            <w:r w:rsidR="00515612" w:rsidRPr="001F6E96">
              <w:rPr>
                <w:rFonts w:asciiTheme="minorHAnsi" w:hAnsiTheme="minorHAnsi" w:cstheme="minorHAnsi"/>
              </w:rPr>
              <w:t>HUD</w:t>
            </w:r>
            <w:r w:rsidR="00515612" w:rsidRPr="001F6E96">
              <w:rPr>
                <w:rFonts w:asciiTheme="minorHAnsi" w:hAnsiTheme="minorHAnsi" w:cstheme="minorHAnsi"/>
                <w:spacing w:val="-3"/>
              </w:rPr>
              <w:t xml:space="preserve"> </w:t>
            </w:r>
            <w:r w:rsidR="00515612" w:rsidRPr="001F6E96">
              <w:rPr>
                <w:rFonts w:asciiTheme="minorHAnsi" w:hAnsiTheme="minorHAnsi" w:cstheme="minorHAnsi"/>
              </w:rPr>
              <w:t>funding</w:t>
            </w:r>
            <w:r w:rsidR="00515612" w:rsidRPr="001F6E96">
              <w:rPr>
                <w:rFonts w:asciiTheme="minorHAnsi" w:hAnsiTheme="minorHAnsi" w:cstheme="minorHAnsi"/>
                <w:spacing w:val="-6"/>
              </w:rPr>
              <w:t xml:space="preserve"> </w:t>
            </w:r>
            <w:r w:rsidR="00515612" w:rsidRPr="001F6E96">
              <w:rPr>
                <w:rFonts w:asciiTheme="minorHAnsi" w:hAnsiTheme="minorHAnsi" w:cstheme="minorHAnsi"/>
              </w:rPr>
              <w:t>cannot</w:t>
            </w:r>
            <w:r w:rsidR="00515612" w:rsidRPr="001F6E96">
              <w:rPr>
                <w:rFonts w:asciiTheme="minorHAnsi" w:hAnsiTheme="minorHAnsi" w:cstheme="minorHAnsi"/>
                <w:spacing w:val="-7"/>
              </w:rPr>
              <w:t xml:space="preserve"> </w:t>
            </w:r>
            <w:r w:rsidR="00515612" w:rsidRPr="001F6E96">
              <w:rPr>
                <w:rFonts w:asciiTheme="minorHAnsi" w:hAnsiTheme="minorHAnsi" w:cstheme="minorHAnsi"/>
              </w:rPr>
              <w:t>be</w:t>
            </w:r>
            <w:r w:rsidR="00515612" w:rsidRPr="001F6E96">
              <w:rPr>
                <w:rFonts w:asciiTheme="minorHAnsi" w:hAnsiTheme="minorHAnsi" w:cstheme="minorHAnsi"/>
                <w:spacing w:val="-6"/>
              </w:rPr>
              <w:t xml:space="preserve"> </w:t>
            </w:r>
            <w:r w:rsidR="00515612" w:rsidRPr="001F6E96">
              <w:rPr>
                <w:rFonts w:asciiTheme="minorHAnsi" w:hAnsiTheme="minorHAnsi" w:cstheme="minorHAnsi"/>
              </w:rPr>
              <w:t>used</w:t>
            </w:r>
            <w:r w:rsidR="00F74719" w:rsidRPr="001F6E96">
              <w:rPr>
                <w:rFonts w:asciiTheme="minorHAnsi" w:hAnsiTheme="minorHAnsi" w:cstheme="minorHAnsi"/>
              </w:rPr>
              <w:t xml:space="preserve"> for projects in the floodway</w:t>
            </w:r>
            <w:r w:rsidR="00515612" w:rsidRPr="001F6E96">
              <w:rPr>
                <w:rFonts w:asciiTheme="minorHAnsi" w:hAnsiTheme="minorHAnsi" w:cstheme="minorHAnsi"/>
                <w:spacing w:val="-4"/>
              </w:rPr>
              <w:t xml:space="preserve"> </w:t>
            </w:r>
            <w:r w:rsidR="00515612" w:rsidRPr="001F6E96">
              <w:rPr>
                <w:rFonts w:asciiTheme="minorHAnsi" w:hAnsiTheme="minorHAnsi" w:cstheme="minorHAnsi"/>
              </w:rPr>
              <w:t>unless</w:t>
            </w:r>
            <w:r w:rsidR="00515612" w:rsidRPr="001F6E96">
              <w:rPr>
                <w:rFonts w:asciiTheme="minorHAnsi" w:hAnsiTheme="minorHAnsi" w:cstheme="minorHAnsi"/>
                <w:spacing w:val="-8"/>
              </w:rPr>
              <w:t xml:space="preserve"> </w:t>
            </w:r>
            <w:r w:rsidR="00515612" w:rsidRPr="001F6E96">
              <w:rPr>
                <w:rFonts w:asciiTheme="minorHAnsi" w:hAnsiTheme="minorHAnsi" w:cstheme="minorHAnsi"/>
              </w:rPr>
              <w:t>the</w:t>
            </w:r>
            <w:r w:rsidR="00515612" w:rsidRPr="001F6E96">
              <w:rPr>
                <w:rFonts w:asciiTheme="minorHAnsi" w:hAnsiTheme="minorHAnsi" w:cstheme="minorHAnsi"/>
                <w:spacing w:val="-5"/>
              </w:rPr>
              <w:t xml:space="preserve"> </w:t>
            </w:r>
            <w:r w:rsidR="00515612" w:rsidRPr="001F6E96">
              <w:rPr>
                <w:rFonts w:asciiTheme="minorHAnsi" w:hAnsiTheme="minorHAnsi" w:cstheme="minorHAnsi"/>
              </w:rPr>
              <w:t>project</w:t>
            </w:r>
            <w:r w:rsidR="00515612" w:rsidRPr="001F6E96">
              <w:rPr>
                <w:rFonts w:asciiTheme="minorHAnsi" w:hAnsiTheme="minorHAnsi" w:cstheme="minorHAnsi"/>
                <w:spacing w:val="-3"/>
              </w:rPr>
              <w:t xml:space="preserve"> </w:t>
            </w:r>
            <w:r w:rsidR="00515612" w:rsidRPr="001F6E96">
              <w:rPr>
                <w:rFonts w:asciiTheme="minorHAnsi" w:hAnsiTheme="minorHAnsi" w:cstheme="minorHAnsi"/>
              </w:rPr>
              <w:t>qualifies</w:t>
            </w:r>
            <w:r w:rsidR="00515612" w:rsidRPr="001F6E96">
              <w:rPr>
                <w:rFonts w:asciiTheme="minorHAnsi" w:hAnsiTheme="minorHAnsi" w:cstheme="minorHAnsi"/>
                <w:spacing w:val="-7"/>
              </w:rPr>
              <w:t xml:space="preserve"> </w:t>
            </w:r>
            <w:r w:rsidR="00515612" w:rsidRPr="001F6E96">
              <w:rPr>
                <w:rFonts w:asciiTheme="minorHAnsi" w:hAnsiTheme="minorHAnsi" w:cstheme="minorHAnsi"/>
              </w:rPr>
              <w:t>as</w:t>
            </w:r>
            <w:r w:rsidR="00515612" w:rsidRPr="001F6E96">
              <w:rPr>
                <w:rFonts w:asciiTheme="minorHAnsi" w:hAnsiTheme="minorHAnsi" w:cstheme="minorHAnsi"/>
                <w:spacing w:val="-8"/>
              </w:rPr>
              <w:t xml:space="preserve"> </w:t>
            </w:r>
            <w:r w:rsidR="00515612" w:rsidRPr="001F6E96">
              <w:rPr>
                <w:rFonts w:asciiTheme="minorHAnsi" w:hAnsiTheme="minorHAnsi" w:cstheme="minorHAnsi"/>
              </w:rPr>
              <w:t>a functionally dependent use (such as a marina, port facility, waterfront park, bridge, dam or stream bank restoration)</w:t>
            </w:r>
            <w:r w:rsidRPr="001F6E96">
              <w:rPr>
                <w:rFonts w:asciiTheme="minorHAnsi" w:hAnsiTheme="minorHAnsi" w:cstheme="minorHAnsi"/>
              </w:rPr>
              <w:t xml:space="preserve"> (</w:t>
            </w:r>
            <w:hyperlink r:id="rId26" w:anchor="p-55.8(a)" w:history="1">
              <w:r w:rsidRPr="001F6E96">
                <w:rPr>
                  <w:rStyle w:val="Hyperlink"/>
                  <w:rFonts w:asciiTheme="minorHAnsi" w:hAnsiTheme="minorHAnsi" w:cstheme="minorHAnsi"/>
                </w:rPr>
                <w:t>24 CFR 55.8(a)</w:t>
              </w:r>
            </w:hyperlink>
            <w:r w:rsidRPr="001F6E96">
              <w:rPr>
                <w:rFonts w:asciiTheme="minorHAnsi" w:hAnsiTheme="minorHAnsi" w:cstheme="minorHAnsi"/>
              </w:rPr>
              <w:t>)</w:t>
            </w:r>
            <w:r w:rsidR="00515612" w:rsidRPr="001F6E96">
              <w:rPr>
                <w:rFonts w:asciiTheme="minorHAnsi" w:hAnsiTheme="minorHAnsi" w:cstheme="minorHAnsi"/>
              </w:rPr>
              <w:t>.</w:t>
            </w:r>
          </w:p>
          <w:p w14:paraId="719076F0" w14:textId="2EA69FD8" w:rsidR="00F23C54" w:rsidRPr="001F6E96" w:rsidRDefault="007F08E2" w:rsidP="008716C6">
            <w:pPr>
              <w:pStyle w:val="Heading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4"/>
                <w:szCs w:val="24"/>
              </w:rPr>
            </w:pPr>
            <w:r w:rsidRPr="001F6E96">
              <w:rPr>
                <w:rFonts w:asciiTheme="minorHAnsi" w:hAnsiTheme="minorHAnsi" w:cstheme="minorHAnsi"/>
                <w:b/>
                <w:bCs w:val="0"/>
                <w:color w:val="auto"/>
                <w:sz w:val="24"/>
                <w:szCs w:val="24"/>
              </w:rPr>
              <w:t xml:space="preserve">Floodplain Management </w:t>
            </w:r>
            <w:r w:rsidR="00F23C54" w:rsidRPr="001F6E96">
              <w:rPr>
                <w:rFonts w:asciiTheme="minorHAnsi" w:hAnsiTheme="minorHAnsi" w:cstheme="minorHAnsi"/>
                <w:b/>
                <w:bCs w:val="0"/>
                <w:color w:val="auto"/>
                <w:sz w:val="24"/>
                <w:szCs w:val="24"/>
              </w:rPr>
              <w:t xml:space="preserve">Checklist Requirements </w:t>
            </w:r>
          </w:p>
          <w:p w14:paraId="002482AE" w14:textId="1FA8D9B6" w:rsidR="00171E1F" w:rsidRPr="001F6E96" w:rsidRDefault="00171E1F" w:rsidP="00171E1F">
            <w:pPr>
              <w:pStyle w:val="ListParagraph"/>
              <w:numPr>
                <w:ilvl w:val="0"/>
                <w:numId w:val="22"/>
              </w:numPr>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Determination of </w:t>
            </w:r>
            <w:r w:rsidR="002E650B" w:rsidRPr="001F6E96">
              <w:rPr>
                <w:rFonts w:asciiTheme="minorHAnsi" w:hAnsiTheme="minorHAnsi" w:cstheme="minorHAnsi"/>
              </w:rPr>
              <w:t>whether</w:t>
            </w:r>
            <w:r w:rsidRPr="001F6E96">
              <w:rPr>
                <w:rFonts w:asciiTheme="minorHAnsi" w:hAnsiTheme="minorHAnsi" w:cstheme="minorHAnsi"/>
              </w:rPr>
              <w:t xml:space="preserve"> project </w:t>
            </w:r>
            <w:r w:rsidR="007767BB" w:rsidRPr="001F6E96">
              <w:rPr>
                <w:rFonts w:asciiTheme="minorHAnsi" w:hAnsiTheme="minorHAnsi" w:cstheme="minorHAnsi"/>
              </w:rPr>
              <w:t xml:space="preserve">area and project </w:t>
            </w:r>
            <w:r w:rsidRPr="001F6E96">
              <w:rPr>
                <w:rFonts w:asciiTheme="minorHAnsi" w:hAnsiTheme="minorHAnsi" w:cstheme="minorHAnsi"/>
              </w:rPr>
              <w:t xml:space="preserve">activities trigger compliance </w:t>
            </w:r>
          </w:p>
          <w:p w14:paraId="0A79FC16" w14:textId="4C08D0A7" w:rsidR="00515612" w:rsidRPr="001F6E96" w:rsidRDefault="00515612" w:rsidP="00171E1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1F6E96">
              <w:rPr>
                <w:rFonts w:asciiTheme="minorHAnsi" w:hAnsiTheme="minorHAnsi" w:cstheme="minorHAnsi"/>
              </w:rPr>
              <w:t>FIRMette</w:t>
            </w:r>
            <w:proofErr w:type="spellEnd"/>
            <w:r w:rsidRPr="001F6E96">
              <w:rPr>
                <w:rFonts w:asciiTheme="minorHAnsi" w:hAnsiTheme="minorHAnsi" w:cstheme="minorHAnsi"/>
              </w:rPr>
              <w:t xml:space="preserve"> </w:t>
            </w:r>
            <w:proofErr w:type="gramStart"/>
            <w:r w:rsidRPr="001F6E96">
              <w:rPr>
                <w:rFonts w:asciiTheme="minorHAnsi" w:hAnsiTheme="minorHAnsi" w:cstheme="minorHAnsi"/>
              </w:rPr>
              <w:t>map #,</w:t>
            </w:r>
            <w:proofErr w:type="gramEnd"/>
            <w:r w:rsidRPr="001F6E96">
              <w:rPr>
                <w:rFonts w:asciiTheme="minorHAnsi" w:hAnsiTheme="minorHAnsi" w:cstheme="minorHAnsi"/>
              </w:rPr>
              <w:t xml:space="preserve"> </w:t>
            </w:r>
            <w:proofErr w:type="gramStart"/>
            <w:r w:rsidRPr="001F6E96">
              <w:rPr>
                <w:rFonts w:asciiTheme="minorHAnsi" w:hAnsiTheme="minorHAnsi" w:cstheme="minorHAnsi"/>
              </w:rPr>
              <w:t>panel #,</w:t>
            </w:r>
            <w:proofErr w:type="gramEnd"/>
            <w:r w:rsidRPr="001F6E96">
              <w:rPr>
                <w:rFonts w:asciiTheme="minorHAnsi" w:hAnsiTheme="minorHAnsi" w:cstheme="minorHAnsi"/>
              </w:rPr>
              <w:t xml:space="preserve"> and effective date with BFE OR elevation profile using USGS Topo</w:t>
            </w:r>
            <w:r w:rsidR="002E650B" w:rsidRPr="001F6E96">
              <w:rPr>
                <w:rFonts w:asciiTheme="minorHAnsi" w:hAnsiTheme="minorHAnsi" w:cstheme="minorHAnsi"/>
              </w:rPr>
              <w:t>graphic</w:t>
            </w:r>
            <w:r w:rsidRPr="001F6E96">
              <w:rPr>
                <w:rFonts w:asciiTheme="minorHAnsi" w:hAnsiTheme="minorHAnsi" w:cstheme="minorHAnsi"/>
              </w:rPr>
              <w:t xml:space="preserve"> Map</w:t>
            </w:r>
          </w:p>
          <w:p w14:paraId="04C8A193" w14:textId="77777777" w:rsidR="00515612" w:rsidRPr="001F6E96" w:rsidRDefault="00515612" w:rsidP="00171E1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lastRenderedPageBreak/>
              <w:t>Elevation Certificate/ Floodproofing certificate</w:t>
            </w:r>
          </w:p>
          <w:p w14:paraId="1FEB461E" w14:textId="7928BD7A" w:rsidR="00515612" w:rsidRPr="001F6E96" w:rsidRDefault="00515612" w:rsidP="00171E1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Summary and conclusion</w:t>
            </w:r>
            <w:r w:rsidR="007767BB" w:rsidRPr="001F6E96">
              <w:rPr>
                <w:rFonts w:asciiTheme="minorHAnsi" w:hAnsiTheme="minorHAnsi" w:cstheme="minorHAnsi"/>
              </w:rPr>
              <w:t>(</w:t>
            </w:r>
            <w:r w:rsidRPr="001F6E96">
              <w:rPr>
                <w:rFonts w:asciiTheme="minorHAnsi" w:hAnsiTheme="minorHAnsi" w:cstheme="minorHAnsi"/>
              </w:rPr>
              <w:t>s</w:t>
            </w:r>
            <w:r w:rsidR="007767BB" w:rsidRPr="001F6E96">
              <w:rPr>
                <w:rFonts w:asciiTheme="minorHAnsi" w:hAnsiTheme="minorHAnsi" w:cstheme="minorHAnsi"/>
              </w:rPr>
              <w:t>)</w:t>
            </w:r>
            <w:r w:rsidRPr="001F6E96">
              <w:rPr>
                <w:rFonts w:asciiTheme="minorHAnsi" w:hAnsiTheme="minorHAnsi" w:cstheme="minorHAnsi"/>
              </w:rPr>
              <w:t xml:space="preserve"> of 8-step, 5-step and/or any additional review/investigation (if applicable)</w:t>
            </w:r>
            <w:r w:rsidR="000D353F" w:rsidRPr="001F6E96">
              <w:rPr>
                <w:rFonts w:asciiTheme="minorHAnsi" w:hAnsiTheme="minorHAnsi" w:cstheme="minorHAnsi"/>
              </w:rPr>
              <w:t xml:space="preserve">, </w:t>
            </w:r>
            <w:r w:rsidR="007767BB" w:rsidRPr="001F6E96">
              <w:rPr>
                <w:rFonts w:asciiTheme="minorHAnsi" w:hAnsiTheme="minorHAnsi" w:cstheme="minorHAnsi"/>
              </w:rPr>
              <w:t xml:space="preserve">and </w:t>
            </w:r>
            <w:r w:rsidR="000D353F" w:rsidRPr="001F6E96">
              <w:rPr>
                <w:rFonts w:asciiTheme="minorHAnsi" w:hAnsiTheme="minorHAnsi" w:cstheme="minorHAnsi"/>
              </w:rPr>
              <w:t xml:space="preserve">mitigation measures </w:t>
            </w:r>
            <w:r w:rsidR="002E650B" w:rsidRPr="001F6E96">
              <w:rPr>
                <w:rFonts w:asciiTheme="minorHAnsi" w:hAnsiTheme="minorHAnsi" w:cstheme="minorHAnsi"/>
              </w:rPr>
              <w:t>(</w:t>
            </w:r>
            <w:r w:rsidR="000D353F" w:rsidRPr="001F6E96">
              <w:rPr>
                <w:rFonts w:asciiTheme="minorHAnsi" w:hAnsiTheme="minorHAnsi" w:cstheme="minorHAnsi"/>
              </w:rPr>
              <w:t>if applicable</w:t>
            </w:r>
            <w:r w:rsidR="002E650B" w:rsidRPr="001F6E96">
              <w:rPr>
                <w:rFonts w:asciiTheme="minorHAnsi" w:hAnsiTheme="minorHAnsi" w:cstheme="minorHAnsi"/>
              </w:rPr>
              <w:t>)</w:t>
            </w:r>
            <w:r w:rsidR="000D353F" w:rsidRPr="001F6E96">
              <w:rPr>
                <w:rFonts w:asciiTheme="minorHAnsi" w:hAnsiTheme="minorHAnsi" w:cstheme="minorHAnsi"/>
              </w:rPr>
              <w:t xml:space="preserve"> </w:t>
            </w:r>
          </w:p>
          <w:p w14:paraId="34726A7D" w14:textId="1C912088" w:rsidR="00515612" w:rsidRPr="001F6E96" w:rsidRDefault="00515612" w:rsidP="00171E1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All multifamily and residential health care projects in the FFRMS floodplain</w:t>
            </w:r>
            <w:r w:rsidR="002E650B" w:rsidRPr="001F6E96">
              <w:rPr>
                <w:rFonts w:asciiTheme="minorHAnsi" w:hAnsiTheme="minorHAnsi" w:cstheme="minorHAnsi"/>
              </w:rPr>
              <w:t xml:space="preserve"> </w:t>
            </w:r>
            <w:r w:rsidRPr="001F6E96">
              <w:rPr>
                <w:rFonts w:asciiTheme="minorHAnsi" w:hAnsiTheme="minorHAnsi" w:cstheme="minorHAnsi"/>
              </w:rPr>
              <w:t>require an evacuation plan</w:t>
            </w:r>
          </w:p>
          <w:p w14:paraId="6A07FCCC" w14:textId="7B11A7ED" w:rsidR="00F23C54" w:rsidRPr="001F6E96" w:rsidRDefault="007F08E2" w:rsidP="006F2E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1F6E96">
              <w:rPr>
                <w:rFonts w:asciiTheme="minorHAnsi" w:hAnsiTheme="minorHAnsi" w:cstheme="minorHAnsi"/>
                <w:b/>
              </w:rPr>
              <w:t xml:space="preserve">Additional </w:t>
            </w:r>
            <w:r w:rsidR="00F23C54" w:rsidRPr="001F6E96">
              <w:rPr>
                <w:rFonts w:asciiTheme="minorHAnsi" w:hAnsiTheme="minorHAnsi" w:cstheme="minorHAnsi"/>
                <w:b/>
              </w:rPr>
              <w:t xml:space="preserve">Resources  </w:t>
            </w:r>
          </w:p>
          <w:p w14:paraId="24875D83" w14:textId="77777777" w:rsidR="00885D14" w:rsidRPr="001F6E96" w:rsidRDefault="00885D14" w:rsidP="00171E1F">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r:id="rId27" w:history="1">
              <w:r w:rsidRPr="001F6E96">
                <w:rPr>
                  <w:rStyle w:val="Hyperlink"/>
                  <w:rFonts w:asciiTheme="minorHAnsi" w:hAnsiTheme="minorHAnsi" w:cstheme="minorHAnsi"/>
                  <w:color w:val="auto"/>
                </w:rPr>
                <w:t>HUD 8 Step Flow Chart,</w:t>
              </w:r>
            </w:hyperlink>
            <w:r w:rsidRPr="001F6E96">
              <w:rPr>
                <w:rFonts w:asciiTheme="minorHAnsi" w:hAnsiTheme="minorHAnsi" w:cstheme="minorHAnsi"/>
              </w:rPr>
              <w:t xml:space="preserve"> </w:t>
            </w:r>
          </w:p>
          <w:p w14:paraId="6BF65771" w14:textId="58A04069" w:rsidR="00885D14" w:rsidRPr="001F6E96" w:rsidRDefault="00DB2FB3" w:rsidP="008716C6">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r:id="rId28" w:history="1">
              <w:r w:rsidRPr="001F6E96">
                <w:rPr>
                  <w:rStyle w:val="Hyperlink"/>
                  <w:rFonts w:asciiTheme="minorHAnsi" w:hAnsiTheme="minorHAnsi" w:cstheme="minorHAnsi"/>
                </w:rPr>
                <w:t>HUD Exchange- Floodplain Management</w:t>
              </w:r>
            </w:hyperlink>
          </w:p>
        </w:tc>
      </w:tr>
      <w:tr w:rsidR="00515612" w:rsidRPr="001F6E96" w14:paraId="453FE58E" w14:textId="77777777" w:rsidTr="0087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tcPr>
          <w:p w14:paraId="3038AEFF" w14:textId="0CCD6C8B" w:rsidR="00515612" w:rsidRPr="001F6E96" w:rsidRDefault="00515612"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Wetland</w:t>
            </w:r>
            <w:r w:rsidR="00314954" w:rsidRPr="001F6E96">
              <w:rPr>
                <w:rFonts w:asciiTheme="minorHAnsi" w:hAnsiTheme="minorHAnsi" w:cstheme="minorHAnsi"/>
                <w:color w:val="auto"/>
                <w:sz w:val="24"/>
                <w:szCs w:val="24"/>
              </w:rPr>
              <w:t>s</w:t>
            </w:r>
            <w:r w:rsidRPr="001F6E96">
              <w:rPr>
                <w:rFonts w:asciiTheme="minorHAnsi" w:hAnsiTheme="minorHAnsi" w:cstheme="minorHAnsi"/>
                <w:color w:val="auto"/>
                <w:sz w:val="24"/>
                <w:szCs w:val="24"/>
              </w:rPr>
              <w:t xml:space="preserve"> Protection</w:t>
            </w:r>
          </w:p>
          <w:p w14:paraId="099E2DE7" w14:textId="53BB2D28" w:rsidR="00515612" w:rsidRPr="001F6E96" w:rsidRDefault="003033E1" w:rsidP="008716C6">
            <w:pPr>
              <w:pStyle w:val="Heading8"/>
              <w:numPr>
                <w:ilvl w:val="0"/>
                <w:numId w:val="53"/>
              </w:numPr>
              <w:spacing w:before="120" w:after="0"/>
              <w:rPr>
                <w:rFonts w:asciiTheme="minorHAnsi" w:hAnsiTheme="minorHAnsi" w:cstheme="minorHAnsi"/>
                <w:b w:val="0"/>
                <w:bCs/>
                <w:color w:val="auto"/>
                <w:sz w:val="24"/>
                <w:szCs w:val="24"/>
                <w:u w:val="single"/>
              </w:rPr>
            </w:pPr>
            <w:r w:rsidRPr="001F6E96">
              <w:rPr>
                <w:rFonts w:asciiTheme="minorHAnsi" w:hAnsiTheme="minorHAnsi" w:cstheme="minorHAnsi"/>
                <w:sz w:val="24"/>
                <w:szCs w:val="24"/>
                <w:u w:val="single"/>
              </w:rPr>
              <w:t>[</w:t>
            </w:r>
            <w:hyperlink r:id="rId29" w:history="1">
              <w:r w:rsidRPr="001F6E96">
                <w:rPr>
                  <w:rStyle w:val="Hyperlink"/>
                  <w:rFonts w:asciiTheme="minorHAnsi" w:hAnsiTheme="minorHAnsi" w:cstheme="minorHAnsi"/>
                  <w:color w:val="auto"/>
                  <w:sz w:val="24"/>
                  <w:szCs w:val="24"/>
                </w:rPr>
                <w:t>24</w:t>
              </w:r>
              <w:r w:rsidRPr="001F6E96">
                <w:rPr>
                  <w:rStyle w:val="Hyperlink"/>
                  <w:rFonts w:asciiTheme="minorHAnsi" w:hAnsiTheme="minorHAnsi" w:cstheme="minorHAnsi"/>
                  <w:color w:val="auto"/>
                  <w:spacing w:val="-12"/>
                  <w:sz w:val="24"/>
                  <w:szCs w:val="24"/>
                </w:rPr>
                <w:t xml:space="preserve"> </w:t>
              </w:r>
              <w:r w:rsidRPr="001F6E96">
                <w:rPr>
                  <w:rStyle w:val="Hyperlink"/>
                  <w:rFonts w:asciiTheme="minorHAnsi" w:hAnsiTheme="minorHAnsi" w:cstheme="minorHAnsi"/>
                  <w:color w:val="auto"/>
                  <w:sz w:val="24"/>
                  <w:szCs w:val="24"/>
                </w:rPr>
                <w:t>CFR</w:t>
              </w:r>
              <w:r w:rsidRPr="001F6E96">
                <w:rPr>
                  <w:rStyle w:val="Hyperlink"/>
                  <w:rFonts w:asciiTheme="minorHAnsi" w:hAnsiTheme="minorHAnsi" w:cstheme="minorHAnsi"/>
                  <w:color w:val="auto"/>
                  <w:spacing w:val="-13"/>
                  <w:sz w:val="24"/>
                  <w:szCs w:val="24"/>
                </w:rPr>
                <w:t xml:space="preserve"> </w:t>
              </w:r>
              <w:r w:rsidRPr="001F6E96">
                <w:rPr>
                  <w:rStyle w:val="Hyperlink"/>
                  <w:rFonts w:asciiTheme="minorHAnsi" w:hAnsiTheme="minorHAnsi" w:cstheme="minorHAnsi"/>
                  <w:color w:val="auto"/>
                  <w:sz w:val="24"/>
                  <w:szCs w:val="24"/>
                </w:rPr>
                <w:t>Part</w:t>
              </w:r>
              <w:r w:rsidRPr="001F6E96">
                <w:rPr>
                  <w:rStyle w:val="Hyperlink"/>
                  <w:rFonts w:asciiTheme="minorHAnsi" w:hAnsiTheme="minorHAnsi" w:cstheme="minorHAnsi"/>
                  <w:color w:val="auto"/>
                  <w:spacing w:val="-12"/>
                  <w:sz w:val="24"/>
                  <w:szCs w:val="24"/>
                </w:rPr>
                <w:t xml:space="preserve"> </w:t>
              </w:r>
              <w:r w:rsidRPr="001F6E96">
                <w:rPr>
                  <w:rStyle w:val="Hyperlink"/>
                  <w:rFonts w:asciiTheme="minorHAnsi" w:hAnsiTheme="minorHAnsi" w:cstheme="minorHAnsi"/>
                  <w:color w:val="auto"/>
                  <w:sz w:val="24"/>
                  <w:szCs w:val="24"/>
                </w:rPr>
                <w:t>55</w:t>
              </w:r>
            </w:hyperlink>
            <w:r w:rsidRPr="001F6E96">
              <w:rPr>
                <w:rFonts w:asciiTheme="minorHAnsi" w:hAnsiTheme="minorHAnsi" w:cstheme="minorHAnsi"/>
                <w:color w:val="auto"/>
                <w:sz w:val="24"/>
                <w:szCs w:val="24"/>
                <w:u w:val="single"/>
              </w:rPr>
              <w:t>]</w:t>
            </w:r>
            <w:r w:rsidRPr="001F6E96">
              <w:rPr>
                <w:rFonts w:asciiTheme="minorHAnsi" w:hAnsiTheme="minorHAnsi" w:cstheme="minorHAnsi"/>
                <w:color w:val="auto"/>
                <w:sz w:val="24"/>
                <w:szCs w:val="24"/>
              </w:rPr>
              <w:t xml:space="preserve">; </w:t>
            </w:r>
            <w:hyperlink r:id="rId30" w:history="1">
              <w:r w:rsidR="00515612" w:rsidRPr="001F6E96">
                <w:rPr>
                  <w:rStyle w:val="Hyperlink"/>
                  <w:rFonts w:asciiTheme="minorHAnsi" w:hAnsiTheme="minorHAnsi" w:cstheme="minorHAnsi"/>
                  <w:color w:val="auto"/>
                  <w:sz w:val="24"/>
                  <w:szCs w:val="24"/>
                </w:rPr>
                <w:t>Executive Order 11990</w:t>
              </w:r>
            </w:hyperlink>
          </w:p>
          <w:p w14:paraId="35FA584B" w14:textId="51F58469" w:rsidR="00515612" w:rsidRPr="001F6E96" w:rsidRDefault="00515612" w:rsidP="008716C6">
            <w:pPr>
              <w:pStyle w:val="Heading8"/>
              <w:numPr>
                <w:ilvl w:val="0"/>
                <w:numId w:val="53"/>
              </w:numPr>
              <w:spacing w:before="120" w:after="0"/>
              <w:rPr>
                <w:rFonts w:asciiTheme="minorHAnsi" w:hAnsiTheme="minorHAnsi" w:cstheme="minorHAnsi"/>
                <w:b w:val="0"/>
                <w:bCs/>
                <w:color w:val="auto"/>
                <w:sz w:val="24"/>
                <w:szCs w:val="24"/>
              </w:rPr>
            </w:pPr>
            <w:r w:rsidRPr="001F6E96">
              <w:rPr>
                <w:rFonts w:asciiTheme="minorHAnsi" w:hAnsiTheme="minorHAnsi" w:cstheme="minorHAnsi"/>
                <w:color w:val="auto"/>
                <w:sz w:val="24"/>
                <w:szCs w:val="24"/>
              </w:rPr>
              <w:t>Supporting Documentation</w:t>
            </w:r>
            <w:r w:rsidR="001C5EFF" w:rsidRPr="001F6E96">
              <w:rPr>
                <w:rFonts w:asciiTheme="minorHAnsi" w:hAnsiTheme="minorHAnsi" w:cstheme="minorHAnsi"/>
                <w:color w:val="auto"/>
                <w:sz w:val="24"/>
                <w:szCs w:val="24"/>
              </w:rPr>
              <w:t>:</w:t>
            </w:r>
            <w:r w:rsidRPr="001F6E96">
              <w:rPr>
                <w:rFonts w:asciiTheme="minorHAnsi" w:hAnsiTheme="minorHAnsi" w:cstheme="minorHAnsi"/>
                <w:color w:val="auto"/>
                <w:sz w:val="24"/>
                <w:szCs w:val="24"/>
              </w:rPr>
              <w:t xml:space="preserve"> </w:t>
            </w:r>
            <w:hyperlink r:id="rId31">
              <w:r w:rsidRPr="001F6E96">
                <w:rPr>
                  <w:rFonts w:asciiTheme="minorHAnsi" w:hAnsiTheme="minorHAnsi" w:cstheme="minorHAnsi"/>
                  <w:color w:val="auto"/>
                  <w:sz w:val="24"/>
                  <w:szCs w:val="24"/>
                  <w:u w:val="single"/>
                </w:rPr>
                <w:t>NWI Mapper</w:t>
              </w:r>
            </w:hyperlink>
          </w:p>
        </w:tc>
        <w:tc>
          <w:tcPr>
            <w:tcW w:w="3628" w:type="pct"/>
          </w:tcPr>
          <w:p w14:paraId="27EF8DC0" w14:textId="77777777" w:rsidR="00AD79E5" w:rsidRPr="001F6E96" w:rsidRDefault="001C5EFF" w:rsidP="008716C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bCs/>
              </w:rPr>
              <w:t xml:space="preserve">Regulatory </w:t>
            </w:r>
            <w:r w:rsidR="001820A0" w:rsidRPr="001F6E96">
              <w:rPr>
                <w:rFonts w:asciiTheme="minorHAnsi" w:hAnsiTheme="minorHAnsi" w:cstheme="minorHAnsi"/>
                <w:b/>
                <w:bCs/>
              </w:rPr>
              <w:t>Trigger</w:t>
            </w:r>
            <w:r w:rsidR="00AD79E5" w:rsidRPr="001F6E96">
              <w:rPr>
                <w:rFonts w:asciiTheme="minorHAnsi" w:hAnsiTheme="minorHAnsi" w:cstheme="minorHAnsi"/>
              </w:rPr>
              <w:t xml:space="preserve"> </w:t>
            </w:r>
          </w:p>
          <w:p w14:paraId="644FDEFA" w14:textId="7A8390CF" w:rsidR="00767FE3" w:rsidRPr="001F6E96" w:rsidRDefault="00AD79E5" w:rsidP="006F2E8D">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Projects involving g</w:t>
            </w:r>
            <w:r w:rsidR="001820A0" w:rsidRPr="001F6E96">
              <w:rPr>
                <w:rFonts w:asciiTheme="minorHAnsi" w:hAnsiTheme="minorHAnsi" w:cstheme="minorHAnsi"/>
              </w:rPr>
              <w:t xml:space="preserve">round disturbing activities (new construction, expansion of a building footprint, draining, dredging, etc.) </w:t>
            </w:r>
            <w:r w:rsidRPr="001F6E96">
              <w:rPr>
                <w:rFonts w:asciiTheme="minorHAnsi" w:hAnsiTheme="minorHAnsi" w:cstheme="minorHAnsi"/>
              </w:rPr>
              <w:t xml:space="preserve">trigger </w:t>
            </w:r>
            <w:r w:rsidR="0016281E" w:rsidRPr="001F6E96">
              <w:rPr>
                <w:rFonts w:asciiTheme="minorHAnsi" w:hAnsiTheme="minorHAnsi" w:cstheme="minorHAnsi"/>
              </w:rPr>
              <w:t xml:space="preserve">compliance with </w:t>
            </w:r>
            <w:r w:rsidRPr="001F6E96">
              <w:rPr>
                <w:rFonts w:asciiTheme="minorHAnsi" w:hAnsiTheme="minorHAnsi" w:cstheme="minorHAnsi"/>
              </w:rPr>
              <w:t>this regulation.</w:t>
            </w:r>
            <w:r w:rsidR="006362C8" w:rsidRPr="001F6E96">
              <w:rPr>
                <w:rFonts w:asciiTheme="minorHAnsi" w:hAnsiTheme="minorHAnsi" w:cstheme="minorHAnsi"/>
              </w:rPr>
              <w:t xml:space="preserve"> </w:t>
            </w:r>
          </w:p>
          <w:p w14:paraId="5BFE2534" w14:textId="0582D4BF" w:rsidR="00515612" w:rsidRPr="001F6E96" w:rsidRDefault="001820A0" w:rsidP="006F2E8D">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If </w:t>
            </w:r>
            <w:r w:rsidR="00AD79E5" w:rsidRPr="001F6E96">
              <w:rPr>
                <w:rFonts w:asciiTheme="minorHAnsi" w:hAnsiTheme="minorHAnsi" w:cstheme="minorHAnsi"/>
              </w:rPr>
              <w:t xml:space="preserve">project </w:t>
            </w:r>
            <w:r w:rsidRPr="001F6E96">
              <w:rPr>
                <w:rFonts w:asciiTheme="minorHAnsi" w:hAnsiTheme="minorHAnsi" w:cstheme="minorHAnsi"/>
              </w:rPr>
              <w:t xml:space="preserve">activities trigger compliance, create a </w:t>
            </w:r>
            <w:hyperlink r:id="rId32" w:history="1">
              <w:r w:rsidRPr="001F6E96">
                <w:rPr>
                  <w:rStyle w:val="Hyperlink"/>
                  <w:rFonts w:asciiTheme="minorHAnsi" w:hAnsiTheme="minorHAnsi" w:cstheme="minorHAnsi"/>
                </w:rPr>
                <w:t xml:space="preserve">National Wetlands Inventory </w:t>
              </w:r>
              <w:r w:rsidR="00AD79E5" w:rsidRPr="001F6E96">
                <w:rPr>
                  <w:rStyle w:val="Hyperlink"/>
                  <w:rFonts w:asciiTheme="minorHAnsi" w:hAnsiTheme="minorHAnsi" w:cstheme="minorHAnsi"/>
                </w:rPr>
                <w:t>(NWI) Map</w:t>
              </w:r>
            </w:hyperlink>
            <w:r w:rsidR="00AD79E5" w:rsidRPr="001F6E96">
              <w:rPr>
                <w:rFonts w:asciiTheme="minorHAnsi" w:hAnsiTheme="minorHAnsi" w:cstheme="minorHAnsi"/>
              </w:rPr>
              <w:t xml:space="preserve"> </w:t>
            </w:r>
            <w:r w:rsidR="001C5EFF" w:rsidRPr="001F6E96">
              <w:rPr>
                <w:rFonts w:asciiTheme="minorHAnsi" w:hAnsiTheme="minorHAnsi" w:cstheme="minorHAnsi"/>
              </w:rPr>
              <w:t xml:space="preserve">and </w:t>
            </w:r>
            <w:r w:rsidR="006362C8" w:rsidRPr="001F6E96">
              <w:rPr>
                <w:rFonts w:asciiTheme="minorHAnsi" w:hAnsiTheme="minorHAnsi" w:cstheme="minorHAnsi"/>
              </w:rPr>
              <w:t xml:space="preserve">follow the </w:t>
            </w:r>
            <w:r w:rsidR="00767FE3" w:rsidRPr="001F6E96">
              <w:rPr>
                <w:rFonts w:asciiTheme="minorHAnsi" w:hAnsiTheme="minorHAnsi" w:cstheme="minorHAnsi"/>
              </w:rPr>
              <w:t>8-step</w:t>
            </w:r>
            <w:r w:rsidR="006362C8" w:rsidRPr="001F6E96">
              <w:rPr>
                <w:rFonts w:asciiTheme="minorHAnsi" w:hAnsiTheme="minorHAnsi" w:cstheme="minorHAnsi"/>
              </w:rPr>
              <w:t xml:space="preserve"> process described in </w:t>
            </w:r>
            <w:r w:rsidR="00AD79E5" w:rsidRPr="001F6E96">
              <w:rPr>
                <w:rFonts w:asciiTheme="minorHAnsi" w:hAnsiTheme="minorHAnsi" w:cstheme="minorHAnsi"/>
              </w:rPr>
              <w:t xml:space="preserve">the </w:t>
            </w:r>
            <w:r w:rsidR="006362C8" w:rsidRPr="001F6E96">
              <w:rPr>
                <w:rFonts w:asciiTheme="minorHAnsi" w:hAnsiTheme="minorHAnsi" w:cstheme="minorHAnsi"/>
              </w:rPr>
              <w:t>Floodplain Management</w:t>
            </w:r>
            <w:r w:rsidR="00AD79E5" w:rsidRPr="001F6E96">
              <w:rPr>
                <w:rFonts w:asciiTheme="minorHAnsi" w:hAnsiTheme="minorHAnsi" w:cstheme="minorHAnsi"/>
              </w:rPr>
              <w:t xml:space="preserve"> section</w:t>
            </w:r>
            <w:r w:rsidR="006362C8" w:rsidRPr="001F6E96">
              <w:rPr>
                <w:rFonts w:asciiTheme="minorHAnsi" w:hAnsiTheme="minorHAnsi" w:cstheme="minorHAnsi"/>
              </w:rPr>
              <w:t xml:space="preserve">. </w:t>
            </w:r>
          </w:p>
          <w:p w14:paraId="468EDD33" w14:textId="26607992" w:rsidR="00515612" w:rsidRPr="001F6E96" w:rsidRDefault="00515612" w:rsidP="006F2E8D">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If wetlands are identified and project activities have the potential to impact</w:t>
            </w:r>
            <w:r w:rsidR="00AD79E5" w:rsidRPr="001F6E96">
              <w:rPr>
                <w:rFonts w:asciiTheme="minorHAnsi" w:hAnsiTheme="minorHAnsi" w:cstheme="minorHAnsi"/>
              </w:rPr>
              <w:t xml:space="preserve"> them</w:t>
            </w:r>
            <w:r w:rsidRPr="001F6E96">
              <w:rPr>
                <w:rFonts w:asciiTheme="minorHAnsi" w:hAnsiTheme="minorHAnsi" w:cstheme="minorHAnsi"/>
              </w:rPr>
              <w:t xml:space="preserve">, the appropriate </w:t>
            </w:r>
            <w:r w:rsidR="00F74719" w:rsidRPr="001F6E96">
              <w:rPr>
                <w:rFonts w:asciiTheme="minorHAnsi" w:hAnsiTheme="minorHAnsi" w:cstheme="minorHAnsi"/>
              </w:rPr>
              <w:t xml:space="preserve">DEC </w:t>
            </w:r>
            <w:hyperlink r:id="rId33">
              <w:r w:rsidRPr="001F6E96">
                <w:rPr>
                  <w:rFonts w:asciiTheme="minorHAnsi" w:hAnsiTheme="minorHAnsi" w:cstheme="minorHAnsi"/>
                </w:rPr>
                <w:t>District Wetlands Ecologist</w:t>
              </w:r>
            </w:hyperlink>
            <w:r w:rsidRPr="001F6E96">
              <w:rPr>
                <w:rFonts w:asciiTheme="minorHAnsi" w:hAnsiTheme="minorHAnsi" w:cstheme="minorHAnsi"/>
              </w:rPr>
              <w:t xml:space="preserve"> must be consulted for further guidance.</w:t>
            </w:r>
          </w:p>
          <w:p w14:paraId="4AB03B05" w14:textId="0DB3EAE1" w:rsidR="00F23C54" w:rsidRPr="001F6E96" w:rsidRDefault="007F08E2" w:rsidP="008716C6">
            <w:pPr>
              <w:pStyle w:val="Heading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color w:val="auto"/>
                <w:sz w:val="24"/>
                <w:szCs w:val="24"/>
              </w:rPr>
            </w:pPr>
            <w:r w:rsidRPr="001F6E96">
              <w:rPr>
                <w:rFonts w:asciiTheme="minorHAnsi" w:hAnsiTheme="minorHAnsi" w:cstheme="minorHAnsi"/>
                <w:b/>
                <w:bCs w:val="0"/>
                <w:color w:val="auto"/>
                <w:sz w:val="24"/>
                <w:szCs w:val="24"/>
              </w:rPr>
              <w:t xml:space="preserve">Wetlands Protection </w:t>
            </w:r>
            <w:r w:rsidR="00F23C54" w:rsidRPr="001F6E96">
              <w:rPr>
                <w:rFonts w:asciiTheme="minorHAnsi" w:hAnsiTheme="minorHAnsi" w:cstheme="minorHAnsi"/>
                <w:b/>
                <w:bCs w:val="0"/>
                <w:color w:val="auto"/>
                <w:sz w:val="24"/>
                <w:szCs w:val="24"/>
              </w:rPr>
              <w:t xml:space="preserve">Checklist Requirements </w:t>
            </w:r>
          </w:p>
          <w:p w14:paraId="42942AB7" w14:textId="1BAAE5A7" w:rsidR="003B3240" w:rsidRPr="001F6E96" w:rsidRDefault="003B3240" w:rsidP="006F2E8D">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Determination of if project area or activities trigger compliance </w:t>
            </w:r>
          </w:p>
          <w:p w14:paraId="44834BBB" w14:textId="49DB785B" w:rsidR="00515612" w:rsidRPr="001F6E96" w:rsidRDefault="00767FE3" w:rsidP="006F2E8D">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NWI map showing presence</w:t>
            </w:r>
            <w:r w:rsidR="00515612" w:rsidRPr="001F6E96">
              <w:rPr>
                <w:rFonts w:asciiTheme="minorHAnsi" w:hAnsiTheme="minorHAnsi" w:cstheme="minorHAnsi"/>
              </w:rPr>
              <w:t>/absence of wetlands on or near proposed project location</w:t>
            </w:r>
          </w:p>
          <w:p w14:paraId="7BFD1A59" w14:textId="77777777" w:rsidR="00515612" w:rsidRPr="001F6E96" w:rsidRDefault="00515612" w:rsidP="006F2E8D">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lastRenderedPageBreak/>
              <w:t>Impacts, potential impacts, or avoidance of impacts to wetlands within or adjacent to the project area (if applicable)</w:t>
            </w:r>
          </w:p>
          <w:p w14:paraId="37DE21C9" w14:textId="553824EA" w:rsidR="00515612" w:rsidRPr="001F6E96" w:rsidRDefault="00515612" w:rsidP="006F2E8D">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Summary and conclusions of 8-step </w:t>
            </w:r>
            <w:r w:rsidR="00AD79E5" w:rsidRPr="001F6E96">
              <w:rPr>
                <w:rFonts w:asciiTheme="minorHAnsi" w:hAnsiTheme="minorHAnsi" w:cstheme="minorHAnsi"/>
              </w:rPr>
              <w:t xml:space="preserve">process </w:t>
            </w:r>
            <w:r w:rsidRPr="001F6E96">
              <w:rPr>
                <w:rFonts w:asciiTheme="minorHAnsi" w:hAnsiTheme="minorHAnsi" w:cstheme="minorHAnsi"/>
              </w:rPr>
              <w:t>and any additional review/investigation (if applicable)</w:t>
            </w:r>
            <w:r w:rsidR="007767BB" w:rsidRPr="001F6E96">
              <w:rPr>
                <w:rFonts w:asciiTheme="minorHAnsi" w:hAnsiTheme="minorHAnsi" w:cstheme="minorHAnsi"/>
              </w:rPr>
              <w:t>, and mitigation measures (if applicable)</w:t>
            </w:r>
          </w:p>
          <w:p w14:paraId="28199325" w14:textId="5F369563" w:rsidR="00DB2FB3" w:rsidRPr="001F6E96" w:rsidRDefault="007F08E2" w:rsidP="00DB2FB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1F6E96">
              <w:rPr>
                <w:rFonts w:asciiTheme="minorHAnsi" w:hAnsiTheme="minorHAnsi" w:cstheme="minorHAnsi"/>
                <w:b/>
              </w:rPr>
              <w:t xml:space="preserve">Additional </w:t>
            </w:r>
            <w:r w:rsidR="00DB2FB3" w:rsidRPr="001F6E96">
              <w:rPr>
                <w:rFonts w:asciiTheme="minorHAnsi" w:hAnsiTheme="minorHAnsi" w:cstheme="minorHAnsi"/>
                <w:b/>
              </w:rPr>
              <w:t xml:space="preserve">Resources  </w:t>
            </w:r>
          </w:p>
          <w:p w14:paraId="6019F622" w14:textId="7A9398E0" w:rsidR="00DB2FB3" w:rsidRPr="001F6E96" w:rsidRDefault="00314954" w:rsidP="006F2E8D">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34" w:history="1">
              <w:r w:rsidR="00DB2FB3" w:rsidRPr="001F6E96">
                <w:rPr>
                  <w:rStyle w:val="Hyperlink"/>
                  <w:rFonts w:asciiTheme="minorHAnsi" w:hAnsiTheme="minorHAnsi" w:cstheme="minorHAnsi"/>
                </w:rPr>
                <w:t xml:space="preserve">HUD Exchange- </w:t>
              </w:r>
              <w:r w:rsidRPr="001F6E96">
                <w:rPr>
                  <w:rStyle w:val="Hyperlink"/>
                  <w:rFonts w:asciiTheme="minorHAnsi" w:hAnsiTheme="minorHAnsi" w:cstheme="minorHAnsi"/>
                </w:rPr>
                <w:t>Wetlands Protection</w:t>
              </w:r>
            </w:hyperlink>
          </w:p>
        </w:tc>
      </w:tr>
      <w:tr w:rsidR="00515612" w:rsidRPr="001F6E96" w14:paraId="4EA2184F" w14:textId="77777777" w:rsidTr="008716C6">
        <w:tc>
          <w:tcPr>
            <w:cnfStyle w:val="001000000000" w:firstRow="0" w:lastRow="0" w:firstColumn="1" w:lastColumn="0" w:oddVBand="0" w:evenVBand="0" w:oddHBand="0" w:evenHBand="0" w:firstRowFirstColumn="0" w:firstRowLastColumn="0" w:lastRowFirstColumn="0" w:lastRowLastColumn="0"/>
            <w:tcW w:w="1372" w:type="pct"/>
            <w:shd w:val="clear" w:color="auto" w:fill="D8D8D8" w:themeFill="background2"/>
          </w:tcPr>
          <w:p w14:paraId="61C888C9" w14:textId="7E896C18" w:rsidR="00515612" w:rsidRPr="001F6E96" w:rsidRDefault="00515612"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Coastal Zone Management Act</w:t>
            </w:r>
          </w:p>
          <w:p w14:paraId="7F106E08" w14:textId="000E31A6" w:rsidR="00515612" w:rsidRPr="001F6E96" w:rsidRDefault="002474B0" w:rsidP="008716C6">
            <w:pPr>
              <w:pStyle w:val="Heading8"/>
              <w:numPr>
                <w:ilvl w:val="0"/>
                <w:numId w:val="54"/>
              </w:numPr>
              <w:rPr>
                <w:rFonts w:asciiTheme="minorHAnsi" w:hAnsiTheme="minorHAnsi" w:cstheme="minorHAnsi"/>
                <w:b w:val="0"/>
                <w:bCs/>
                <w:color w:val="auto"/>
                <w:sz w:val="24"/>
                <w:szCs w:val="24"/>
                <w:u w:val="single"/>
              </w:rPr>
            </w:pPr>
            <w:hyperlink r:id="rId35" w:history="1">
              <w:r w:rsidR="00515612" w:rsidRPr="001F6E96">
                <w:rPr>
                  <w:rStyle w:val="Hyperlink"/>
                  <w:rFonts w:asciiTheme="minorHAnsi" w:hAnsiTheme="minorHAnsi" w:cstheme="minorHAnsi"/>
                  <w:color w:val="auto"/>
                  <w:sz w:val="24"/>
                  <w:szCs w:val="24"/>
                </w:rPr>
                <w:t>[16 U.S.C. 1451, §§ 307(c), (d)]</w:t>
              </w:r>
            </w:hyperlink>
          </w:p>
        </w:tc>
        <w:tc>
          <w:tcPr>
            <w:tcW w:w="3628" w:type="pct"/>
            <w:shd w:val="clear" w:color="auto" w:fill="D8D8D8" w:themeFill="background2"/>
          </w:tcPr>
          <w:p w14:paraId="345A24B0" w14:textId="4AE72829" w:rsidR="00515612" w:rsidRPr="001F6E96" w:rsidRDefault="00515612" w:rsidP="006F2E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N</w:t>
            </w:r>
            <w:r w:rsidR="00F16D72" w:rsidRPr="001F6E96">
              <w:rPr>
                <w:rFonts w:asciiTheme="minorHAnsi" w:hAnsiTheme="minorHAnsi" w:cstheme="minorHAnsi"/>
              </w:rPr>
              <w:t>/</w:t>
            </w:r>
            <w:r w:rsidRPr="001F6E96">
              <w:rPr>
                <w:rFonts w:asciiTheme="minorHAnsi" w:hAnsiTheme="minorHAnsi" w:cstheme="minorHAnsi"/>
              </w:rPr>
              <w:t>A—Vermont</w:t>
            </w:r>
            <w:r w:rsidRPr="001F6E96">
              <w:rPr>
                <w:rFonts w:asciiTheme="minorHAnsi" w:hAnsiTheme="minorHAnsi" w:cstheme="minorHAnsi"/>
                <w:spacing w:val="-12"/>
              </w:rPr>
              <w:t xml:space="preserve"> </w:t>
            </w:r>
            <w:r w:rsidRPr="001F6E96">
              <w:rPr>
                <w:rFonts w:asciiTheme="minorHAnsi" w:hAnsiTheme="minorHAnsi" w:cstheme="minorHAnsi"/>
              </w:rPr>
              <w:t>is</w:t>
            </w:r>
            <w:r w:rsidRPr="001F6E96">
              <w:rPr>
                <w:rFonts w:asciiTheme="minorHAnsi" w:hAnsiTheme="minorHAnsi" w:cstheme="minorHAnsi"/>
                <w:spacing w:val="-7"/>
              </w:rPr>
              <w:t xml:space="preserve"> </w:t>
            </w:r>
            <w:r w:rsidRPr="001F6E96">
              <w:rPr>
                <w:rFonts w:asciiTheme="minorHAnsi" w:hAnsiTheme="minorHAnsi" w:cstheme="minorHAnsi"/>
              </w:rPr>
              <w:t>not</w:t>
            </w:r>
            <w:r w:rsidRPr="001F6E96">
              <w:rPr>
                <w:rFonts w:asciiTheme="minorHAnsi" w:hAnsiTheme="minorHAnsi" w:cstheme="minorHAnsi"/>
                <w:spacing w:val="-11"/>
              </w:rPr>
              <w:t xml:space="preserve"> </w:t>
            </w:r>
            <w:r w:rsidRPr="001F6E96">
              <w:rPr>
                <w:rFonts w:asciiTheme="minorHAnsi" w:hAnsiTheme="minorHAnsi" w:cstheme="minorHAnsi"/>
              </w:rPr>
              <w:t>located</w:t>
            </w:r>
            <w:r w:rsidRPr="001F6E96">
              <w:rPr>
                <w:rFonts w:asciiTheme="minorHAnsi" w:hAnsiTheme="minorHAnsi" w:cstheme="minorHAnsi"/>
                <w:spacing w:val="-6"/>
              </w:rPr>
              <w:t xml:space="preserve"> </w:t>
            </w:r>
            <w:r w:rsidRPr="001F6E96">
              <w:rPr>
                <w:rFonts w:asciiTheme="minorHAnsi" w:hAnsiTheme="minorHAnsi" w:cstheme="minorHAnsi"/>
              </w:rPr>
              <w:t>near</w:t>
            </w:r>
            <w:r w:rsidRPr="001F6E96">
              <w:rPr>
                <w:rFonts w:asciiTheme="minorHAnsi" w:hAnsiTheme="minorHAnsi" w:cstheme="minorHAnsi"/>
                <w:spacing w:val="-8"/>
              </w:rPr>
              <w:t xml:space="preserve"> </w:t>
            </w:r>
            <w:r w:rsidRPr="001F6E96">
              <w:rPr>
                <w:rFonts w:asciiTheme="minorHAnsi" w:hAnsiTheme="minorHAnsi" w:cstheme="minorHAnsi"/>
              </w:rPr>
              <w:t>a</w:t>
            </w:r>
            <w:r w:rsidRPr="001F6E96">
              <w:rPr>
                <w:rFonts w:asciiTheme="minorHAnsi" w:hAnsiTheme="minorHAnsi" w:cstheme="minorHAnsi"/>
                <w:spacing w:val="-8"/>
              </w:rPr>
              <w:t xml:space="preserve"> </w:t>
            </w:r>
            <w:r w:rsidRPr="001F6E96">
              <w:rPr>
                <w:rFonts w:asciiTheme="minorHAnsi" w:hAnsiTheme="minorHAnsi" w:cstheme="minorHAnsi"/>
              </w:rPr>
              <w:t>coastal</w:t>
            </w:r>
            <w:r w:rsidRPr="001F6E96">
              <w:rPr>
                <w:rFonts w:asciiTheme="minorHAnsi" w:hAnsiTheme="minorHAnsi" w:cstheme="minorHAnsi"/>
                <w:spacing w:val="-9"/>
              </w:rPr>
              <w:t xml:space="preserve"> </w:t>
            </w:r>
            <w:r w:rsidRPr="001F6E96">
              <w:rPr>
                <w:rFonts w:asciiTheme="minorHAnsi" w:hAnsiTheme="minorHAnsi" w:cstheme="minorHAnsi"/>
                <w:spacing w:val="-4"/>
              </w:rPr>
              <w:t>zone</w:t>
            </w:r>
            <w:r w:rsidR="00AD79E5" w:rsidRPr="001F6E96">
              <w:rPr>
                <w:rFonts w:asciiTheme="minorHAnsi" w:hAnsiTheme="minorHAnsi" w:cstheme="minorHAnsi"/>
                <w:spacing w:val="-4"/>
              </w:rPr>
              <w:t>.</w:t>
            </w:r>
          </w:p>
        </w:tc>
      </w:tr>
      <w:tr w:rsidR="00515612" w:rsidRPr="001F6E96" w14:paraId="1D36E3FD" w14:textId="77777777" w:rsidTr="0087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shd w:val="clear" w:color="auto" w:fill="D8D8D8" w:themeFill="background2"/>
          </w:tcPr>
          <w:p w14:paraId="7709D777" w14:textId="77777777" w:rsidR="00515612" w:rsidRPr="001F6E96" w:rsidRDefault="00515612"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t>Sole Source Aquifers</w:t>
            </w:r>
          </w:p>
          <w:p w14:paraId="3FE0CC24" w14:textId="0F72799F" w:rsidR="00515612" w:rsidRPr="001F6E96" w:rsidRDefault="002474B0" w:rsidP="008716C6">
            <w:pPr>
              <w:pStyle w:val="Heading8"/>
              <w:numPr>
                <w:ilvl w:val="0"/>
                <w:numId w:val="54"/>
              </w:numPr>
              <w:rPr>
                <w:rFonts w:asciiTheme="minorHAnsi" w:hAnsiTheme="minorHAnsi" w:cstheme="minorHAnsi"/>
                <w:b w:val="0"/>
                <w:bCs/>
                <w:color w:val="auto"/>
                <w:sz w:val="24"/>
                <w:szCs w:val="24"/>
                <w:u w:val="single"/>
              </w:rPr>
            </w:pPr>
            <w:hyperlink r:id="rId36" w:history="1">
              <w:r w:rsidR="00515612" w:rsidRPr="001F6E96">
                <w:rPr>
                  <w:rStyle w:val="Hyperlink"/>
                  <w:rFonts w:asciiTheme="minorHAnsi" w:hAnsiTheme="minorHAnsi" w:cstheme="minorHAnsi"/>
                  <w:color w:val="auto"/>
                  <w:sz w:val="24"/>
                  <w:szCs w:val="24"/>
                </w:rPr>
                <w:t>[40 CFR Part 149]</w:t>
              </w:r>
            </w:hyperlink>
          </w:p>
        </w:tc>
        <w:tc>
          <w:tcPr>
            <w:tcW w:w="3628" w:type="pct"/>
            <w:shd w:val="clear" w:color="auto" w:fill="D8D8D8" w:themeFill="background2"/>
          </w:tcPr>
          <w:p w14:paraId="2E044544" w14:textId="78F7FDA2" w:rsidR="00515612" w:rsidRPr="001F6E96" w:rsidRDefault="009657BB" w:rsidP="006F2E8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N</w:t>
            </w:r>
            <w:r w:rsidR="00F16D72" w:rsidRPr="001F6E96">
              <w:rPr>
                <w:rFonts w:asciiTheme="minorHAnsi" w:hAnsiTheme="minorHAnsi" w:cstheme="minorHAnsi"/>
              </w:rPr>
              <w:t>/</w:t>
            </w:r>
            <w:r w:rsidR="00515612" w:rsidRPr="001F6E96">
              <w:rPr>
                <w:rFonts w:asciiTheme="minorHAnsi" w:hAnsiTheme="minorHAnsi" w:cstheme="minorHAnsi"/>
              </w:rPr>
              <w:t>A—Vermont</w:t>
            </w:r>
            <w:r w:rsidR="00515612" w:rsidRPr="001F6E96">
              <w:rPr>
                <w:rFonts w:asciiTheme="minorHAnsi" w:hAnsiTheme="minorHAnsi" w:cstheme="minorHAnsi"/>
                <w:spacing w:val="-13"/>
              </w:rPr>
              <w:t xml:space="preserve"> </w:t>
            </w:r>
            <w:r w:rsidR="00515612" w:rsidRPr="001F6E96">
              <w:rPr>
                <w:rFonts w:asciiTheme="minorHAnsi" w:hAnsiTheme="minorHAnsi" w:cstheme="minorHAnsi"/>
              </w:rPr>
              <w:t>does</w:t>
            </w:r>
            <w:r w:rsidR="00515612" w:rsidRPr="001F6E96">
              <w:rPr>
                <w:rFonts w:asciiTheme="minorHAnsi" w:hAnsiTheme="minorHAnsi" w:cstheme="minorHAnsi"/>
                <w:spacing w:val="-12"/>
              </w:rPr>
              <w:t xml:space="preserve"> </w:t>
            </w:r>
            <w:r w:rsidR="00515612" w:rsidRPr="001F6E96">
              <w:rPr>
                <w:rFonts w:asciiTheme="minorHAnsi" w:hAnsiTheme="minorHAnsi" w:cstheme="minorHAnsi"/>
              </w:rPr>
              <w:t>not</w:t>
            </w:r>
            <w:r w:rsidR="00515612" w:rsidRPr="001F6E96">
              <w:rPr>
                <w:rFonts w:asciiTheme="minorHAnsi" w:hAnsiTheme="minorHAnsi" w:cstheme="minorHAnsi"/>
                <w:spacing w:val="-12"/>
              </w:rPr>
              <w:t xml:space="preserve"> </w:t>
            </w:r>
            <w:r w:rsidR="00515612" w:rsidRPr="001F6E96">
              <w:rPr>
                <w:rFonts w:asciiTheme="minorHAnsi" w:hAnsiTheme="minorHAnsi" w:cstheme="minorHAnsi"/>
              </w:rPr>
              <w:t>have</w:t>
            </w:r>
            <w:r w:rsidR="00515612" w:rsidRPr="001F6E96">
              <w:rPr>
                <w:rFonts w:asciiTheme="minorHAnsi" w:hAnsiTheme="minorHAnsi" w:cstheme="minorHAnsi"/>
                <w:spacing w:val="-6"/>
              </w:rPr>
              <w:t xml:space="preserve"> </w:t>
            </w:r>
            <w:r w:rsidR="00515612" w:rsidRPr="001F6E96">
              <w:rPr>
                <w:rFonts w:asciiTheme="minorHAnsi" w:hAnsiTheme="minorHAnsi" w:cstheme="minorHAnsi"/>
              </w:rPr>
              <w:t>any</w:t>
            </w:r>
            <w:r w:rsidR="00515612" w:rsidRPr="001F6E96">
              <w:rPr>
                <w:rFonts w:asciiTheme="minorHAnsi" w:hAnsiTheme="minorHAnsi" w:cstheme="minorHAnsi"/>
                <w:spacing w:val="-13"/>
              </w:rPr>
              <w:t xml:space="preserve"> </w:t>
            </w:r>
            <w:r w:rsidR="00515612" w:rsidRPr="001F6E96">
              <w:rPr>
                <w:rFonts w:asciiTheme="minorHAnsi" w:hAnsiTheme="minorHAnsi" w:cstheme="minorHAnsi"/>
              </w:rPr>
              <w:t>designated</w:t>
            </w:r>
            <w:r w:rsidR="00515612" w:rsidRPr="001F6E96">
              <w:rPr>
                <w:rFonts w:asciiTheme="minorHAnsi" w:hAnsiTheme="minorHAnsi" w:cstheme="minorHAnsi"/>
                <w:spacing w:val="-8"/>
              </w:rPr>
              <w:t xml:space="preserve"> </w:t>
            </w:r>
            <w:r w:rsidR="00515612" w:rsidRPr="001F6E96">
              <w:rPr>
                <w:rFonts w:asciiTheme="minorHAnsi" w:hAnsiTheme="minorHAnsi" w:cstheme="minorHAnsi"/>
              </w:rPr>
              <w:t>sole</w:t>
            </w:r>
            <w:r w:rsidR="00515612" w:rsidRPr="001F6E96">
              <w:rPr>
                <w:rFonts w:asciiTheme="minorHAnsi" w:hAnsiTheme="minorHAnsi" w:cstheme="minorHAnsi"/>
                <w:spacing w:val="-10"/>
              </w:rPr>
              <w:t xml:space="preserve"> </w:t>
            </w:r>
            <w:r w:rsidR="00515612" w:rsidRPr="001F6E96">
              <w:rPr>
                <w:rFonts w:asciiTheme="minorHAnsi" w:hAnsiTheme="minorHAnsi" w:cstheme="minorHAnsi"/>
              </w:rPr>
              <w:t>source</w:t>
            </w:r>
            <w:r w:rsidR="00515612" w:rsidRPr="001F6E96">
              <w:rPr>
                <w:rFonts w:asciiTheme="minorHAnsi" w:hAnsiTheme="minorHAnsi" w:cstheme="minorHAnsi"/>
                <w:spacing w:val="-9"/>
              </w:rPr>
              <w:t xml:space="preserve"> </w:t>
            </w:r>
            <w:r w:rsidR="00515612" w:rsidRPr="001F6E96">
              <w:rPr>
                <w:rFonts w:asciiTheme="minorHAnsi" w:hAnsiTheme="minorHAnsi" w:cstheme="minorHAnsi"/>
                <w:spacing w:val="-2"/>
              </w:rPr>
              <w:t>aquifers</w:t>
            </w:r>
            <w:r w:rsidR="00AD79E5" w:rsidRPr="001F6E96">
              <w:rPr>
                <w:rFonts w:asciiTheme="minorHAnsi" w:hAnsiTheme="minorHAnsi" w:cstheme="minorHAnsi"/>
                <w:spacing w:val="-2"/>
              </w:rPr>
              <w:t>.</w:t>
            </w:r>
          </w:p>
        </w:tc>
      </w:tr>
      <w:tr w:rsidR="00515612" w:rsidRPr="001F6E96" w14:paraId="2C716C08" w14:textId="77777777" w:rsidTr="008716C6">
        <w:tc>
          <w:tcPr>
            <w:cnfStyle w:val="001000000000" w:firstRow="0" w:lastRow="0" w:firstColumn="1" w:lastColumn="0" w:oddVBand="0" w:evenVBand="0" w:oddHBand="0" w:evenHBand="0" w:firstRowFirstColumn="0" w:firstRowLastColumn="0" w:lastRowFirstColumn="0" w:lastRowLastColumn="0"/>
            <w:tcW w:w="1372" w:type="pct"/>
          </w:tcPr>
          <w:p w14:paraId="2E9B4064" w14:textId="03A51EA4" w:rsidR="00515612" w:rsidRPr="001F6E96" w:rsidRDefault="00515612"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t>Endangered Species</w:t>
            </w:r>
          </w:p>
          <w:p w14:paraId="1501FC18" w14:textId="48036BF4" w:rsidR="00515612" w:rsidRPr="001F6E96" w:rsidRDefault="002474B0" w:rsidP="008716C6">
            <w:pPr>
              <w:pStyle w:val="Heading8"/>
              <w:numPr>
                <w:ilvl w:val="0"/>
                <w:numId w:val="54"/>
              </w:numPr>
              <w:spacing w:before="120" w:after="0"/>
              <w:rPr>
                <w:rFonts w:asciiTheme="minorHAnsi" w:hAnsiTheme="minorHAnsi" w:cstheme="minorHAnsi"/>
                <w:b w:val="0"/>
                <w:bCs/>
                <w:color w:val="auto"/>
                <w:sz w:val="24"/>
                <w:szCs w:val="24"/>
                <w:u w:val="single"/>
              </w:rPr>
            </w:pPr>
            <w:hyperlink r:id="rId37" w:history="1">
              <w:r w:rsidR="00515612" w:rsidRPr="001F6E96">
                <w:rPr>
                  <w:rStyle w:val="Hyperlink"/>
                  <w:rFonts w:asciiTheme="minorHAnsi" w:hAnsiTheme="minorHAnsi" w:cstheme="minorHAnsi"/>
                  <w:color w:val="auto"/>
                  <w:sz w:val="24"/>
                  <w:szCs w:val="24"/>
                </w:rPr>
                <w:t>[50 CFR Part 402]</w:t>
              </w:r>
            </w:hyperlink>
          </w:p>
          <w:p w14:paraId="41C8EC8F" w14:textId="0F0D0E88" w:rsidR="00515612" w:rsidRPr="001F6E96" w:rsidRDefault="00515612" w:rsidP="008716C6">
            <w:pPr>
              <w:pStyle w:val="Heading8"/>
              <w:numPr>
                <w:ilvl w:val="0"/>
                <w:numId w:val="54"/>
              </w:numPr>
              <w:spacing w:before="120" w:after="0"/>
              <w:rPr>
                <w:rFonts w:asciiTheme="minorHAnsi" w:hAnsiTheme="minorHAnsi" w:cstheme="minorHAnsi"/>
                <w:b w:val="0"/>
                <w:bCs/>
                <w:color w:val="auto"/>
                <w:sz w:val="24"/>
                <w:szCs w:val="24"/>
              </w:rPr>
            </w:pPr>
            <w:r w:rsidRPr="001F6E96">
              <w:rPr>
                <w:rFonts w:asciiTheme="minorHAnsi" w:hAnsiTheme="minorHAnsi" w:cstheme="minorHAnsi"/>
                <w:color w:val="auto"/>
                <w:sz w:val="24"/>
                <w:szCs w:val="24"/>
              </w:rPr>
              <w:t xml:space="preserve">Supporting Documentation: </w:t>
            </w:r>
            <w:hyperlink r:id="rId38" w:history="1">
              <w:r w:rsidRPr="001F6E96">
                <w:rPr>
                  <w:rStyle w:val="Hyperlink"/>
                  <w:rFonts w:asciiTheme="minorHAnsi" w:hAnsiTheme="minorHAnsi" w:cstheme="minorHAnsi"/>
                  <w:color w:val="auto"/>
                  <w:sz w:val="24"/>
                  <w:szCs w:val="24"/>
                </w:rPr>
                <w:t xml:space="preserve">Information, Planning, </w:t>
              </w:r>
              <w:r w:rsidRPr="001F6E96">
                <w:rPr>
                  <w:rStyle w:val="Hyperlink"/>
                  <w:rFonts w:asciiTheme="minorHAnsi" w:hAnsiTheme="minorHAnsi" w:cstheme="minorHAnsi"/>
                  <w:color w:val="auto"/>
                  <w:sz w:val="24"/>
                  <w:szCs w:val="24"/>
                </w:rPr>
                <w:lastRenderedPageBreak/>
                <w:t>and Conservation System (</w:t>
              </w:r>
              <w:proofErr w:type="spellStart"/>
              <w:r w:rsidRPr="001F6E96">
                <w:rPr>
                  <w:rStyle w:val="Hyperlink"/>
                  <w:rFonts w:asciiTheme="minorHAnsi" w:hAnsiTheme="minorHAnsi" w:cstheme="minorHAnsi"/>
                  <w:color w:val="auto"/>
                  <w:sz w:val="24"/>
                  <w:szCs w:val="24"/>
                </w:rPr>
                <w:t>IPaC</w:t>
              </w:r>
              <w:proofErr w:type="spellEnd"/>
              <w:r w:rsidRPr="001F6E96">
                <w:rPr>
                  <w:rStyle w:val="Hyperlink"/>
                  <w:rFonts w:asciiTheme="minorHAnsi" w:hAnsiTheme="minorHAnsi" w:cstheme="minorHAnsi"/>
                  <w:color w:val="auto"/>
                  <w:sz w:val="24"/>
                  <w:szCs w:val="24"/>
                </w:rPr>
                <w:t>)</w:t>
              </w:r>
            </w:hyperlink>
          </w:p>
        </w:tc>
        <w:tc>
          <w:tcPr>
            <w:tcW w:w="3628" w:type="pct"/>
          </w:tcPr>
          <w:p w14:paraId="2830FD78" w14:textId="02F32651" w:rsidR="000E023D" w:rsidRPr="001F6E96" w:rsidRDefault="00EF262B" w:rsidP="008716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bCs/>
              </w:rPr>
              <w:lastRenderedPageBreak/>
              <w:t xml:space="preserve">Regulatory </w:t>
            </w:r>
            <w:r w:rsidR="001820A0" w:rsidRPr="001F6E96">
              <w:rPr>
                <w:rFonts w:asciiTheme="minorHAnsi" w:hAnsiTheme="minorHAnsi" w:cstheme="minorHAnsi"/>
                <w:b/>
                <w:bCs/>
              </w:rPr>
              <w:t>Trigger</w:t>
            </w:r>
            <w:r w:rsidR="001820A0" w:rsidRPr="001F6E96">
              <w:rPr>
                <w:rFonts w:asciiTheme="minorHAnsi" w:hAnsiTheme="minorHAnsi" w:cstheme="minorHAnsi"/>
              </w:rPr>
              <w:t xml:space="preserve"> </w:t>
            </w:r>
          </w:p>
          <w:p w14:paraId="796D2967" w14:textId="79576E18" w:rsidR="00515612" w:rsidRPr="001F6E96" w:rsidRDefault="00515612" w:rsidP="006F2E8D">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A</w:t>
            </w:r>
            <w:r w:rsidR="00767FE3" w:rsidRPr="001F6E96">
              <w:rPr>
                <w:rFonts w:asciiTheme="minorHAnsi" w:hAnsiTheme="minorHAnsi" w:cstheme="minorHAnsi"/>
              </w:rPr>
              <w:t xml:space="preserve"> U</w:t>
            </w:r>
            <w:r w:rsidR="000E023D" w:rsidRPr="001F6E96">
              <w:rPr>
                <w:rFonts w:asciiTheme="minorHAnsi" w:hAnsiTheme="minorHAnsi" w:cstheme="minorHAnsi"/>
              </w:rPr>
              <w:t>.</w:t>
            </w:r>
            <w:r w:rsidR="00767FE3" w:rsidRPr="001F6E96">
              <w:rPr>
                <w:rFonts w:asciiTheme="minorHAnsi" w:hAnsiTheme="minorHAnsi" w:cstheme="minorHAnsi"/>
              </w:rPr>
              <w:t>S</w:t>
            </w:r>
            <w:r w:rsidR="000E023D" w:rsidRPr="001F6E96">
              <w:rPr>
                <w:rFonts w:asciiTheme="minorHAnsi" w:hAnsiTheme="minorHAnsi" w:cstheme="minorHAnsi"/>
              </w:rPr>
              <w:t>.</w:t>
            </w:r>
            <w:r w:rsidR="00767FE3" w:rsidRPr="001F6E96">
              <w:rPr>
                <w:rFonts w:asciiTheme="minorHAnsi" w:hAnsiTheme="minorHAnsi" w:cstheme="minorHAnsi"/>
              </w:rPr>
              <w:t xml:space="preserve"> Fish and Wildlife</w:t>
            </w:r>
            <w:r w:rsidR="000E023D" w:rsidRPr="001F6E96">
              <w:rPr>
                <w:rFonts w:asciiTheme="minorHAnsi" w:hAnsiTheme="minorHAnsi" w:cstheme="minorHAnsi"/>
              </w:rPr>
              <w:t xml:space="preserve"> (USFWS)</w:t>
            </w:r>
            <w:r w:rsidRPr="001F6E96">
              <w:rPr>
                <w:rFonts w:asciiTheme="minorHAnsi" w:hAnsiTheme="minorHAnsi" w:cstheme="minorHAnsi"/>
              </w:rPr>
              <w:t xml:space="preserve"> </w:t>
            </w:r>
            <w:hyperlink r:id="rId39" w:history="1">
              <w:r w:rsidR="000E023D" w:rsidRPr="001F6E96">
                <w:rPr>
                  <w:rStyle w:val="Hyperlink"/>
                  <w:rFonts w:asciiTheme="minorHAnsi" w:hAnsiTheme="minorHAnsi" w:cstheme="minorHAnsi"/>
                  <w:color w:val="auto"/>
                </w:rPr>
                <w:t>Information, Planning, and Conservation System (</w:t>
              </w:r>
              <w:proofErr w:type="spellStart"/>
              <w:r w:rsidR="000E023D" w:rsidRPr="001F6E96">
                <w:rPr>
                  <w:rStyle w:val="Hyperlink"/>
                  <w:rFonts w:asciiTheme="minorHAnsi" w:hAnsiTheme="minorHAnsi" w:cstheme="minorHAnsi"/>
                  <w:color w:val="auto"/>
                </w:rPr>
                <w:t>IPaC</w:t>
              </w:r>
              <w:proofErr w:type="spellEnd"/>
              <w:r w:rsidR="000E023D" w:rsidRPr="001F6E96">
                <w:rPr>
                  <w:rStyle w:val="Hyperlink"/>
                  <w:rFonts w:asciiTheme="minorHAnsi" w:hAnsiTheme="minorHAnsi" w:cstheme="minorHAnsi"/>
                  <w:color w:val="auto"/>
                </w:rPr>
                <w:t>)</w:t>
              </w:r>
            </w:hyperlink>
            <w:r w:rsidR="000E023D" w:rsidRPr="001F6E96">
              <w:rPr>
                <w:rFonts w:asciiTheme="minorHAnsi" w:hAnsiTheme="minorHAnsi" w:cstheme="minorHAnsi"/>
              </w:rPr>
              <w:t xml:space="preserve"> </w:t>
            </w:r>
            <w:r w:rsidR="0012561C" w:rsidRPr="001F6E96">
              <w:rPr>
                <w:rFonts w:asciiTheme="minorHAnsi" w:hAnsiTheme="minorHAnsi" w:cstheme="minorHAnsi"/>
              </w:rPr>
              <w:t>report</w:t>
            </w:r>
            <w:r w:rsidRPr="001F6E96">
              <w:rPr>
                <w:rFonts w:asciiTheme="minorHAnsi" w:hAnsiTheme="minorHAnsi" w:cstheme="minorHAnsi"/>
              </w:rPr>
              <w:t xml:space="preserve"> is required for all </w:t>
            </w:r>
            <w:r w:rsidR="00CA1A41" w:rsidRPr="001F6E96">
              <w:rPr>
                <w:rFonts w:asciiTheme="minorHAnsi" w:hAnsiTheme="minorHAnsi" w:cstheme="minorHAnsi"/>
              </w:rPr>
              <w:t>Categorically Excluded/</w:t>
            </w:r>
            <w:r w:rsidR="000E023D" w:rsidRPr="001F6E96">
              <w:rPr>
                <w:rFonts w:asciiTheme="minorHAnsi" w:hAnsiTheme="minorHAnsi" w:cstheme="minorHAnsi"/>
              </w:rPr>
              <w:t xml:space="preserve">Environmental </w:t>
            </w:r>
            <w:r w:rsidR="00DF559D" w:rsidRPr="001F6E96">
              <w:rPr>
                <w:rFonts w:asciiTheme="minorHAnsi" w:hAnsiTheme="minorHAnsi" w:cstheme="minorHAnsi"/>
              </w:rPr>
              <w:t>Assessment</w:t>
            </w:r>
            <w:r w:rsidR="00CA1A41" w:rsidRPr="001F6E96">
              <w:rPr>
                <w:rFonts w:asciiTheme="minorHAnsi" w:hAnsiTheme="minorHAnsi" w:cstheme="minorHAnsi"/>
              </w:rPr>
              <w:t xml:space="preserve"> </w:t>
            </w:r>
            <w:r w:rsidR="000E023D" w:rsidRPr="001F6E96">
              <w:rPr>
                <w:rFonts w:asciiTheme="minorHAnsi" w:hAnsiTheme="minorHAnsi" w:cstheme="minorHAnsi"/>
              </w:rPr>
              <w:t>level</w:t>
            </w:r>
            <w:r w:rsidR="00767FE3" w:rsidRPr="001F6E96">
              <w:rPr>
                <w:rFonts w:asciiTheme="minorHAnsi" w:hAnsiTheme="minorHAnsi" w:cstheme="minorHAnsi"/>
              </w:rPr>
              <w:t xml:space="preserve"> </w:t>
            </w:r>
            <w:r w:rsidRPr="001F6E96">
              <w:rPr>
                <w:rFonts w:asciiTheme="minorHAnsi" w:hAnsiTheme="minorHAnsi" w:cstheme="minorHAnsi"/>
              </w:rPr>
              <w:t>projects</w:t>
            </w:r>
            <w:r w:rsidR="00EF262B" w:rsidRPr="001F6E96">
              <w:rPr>
                <w:rFonts w:asciiTheme="minorHAnsi" w:hAnsiTheme="minorHAnsi" w:cstheme="minorHAnsi"/>
              </w:rPr>
              <w:t xml:space="preserve">. </w:t>
            </w:r>
            <w:r w:rsidRPr="001F6E96">
              <w:rPr>
                <w:rFonts w:asciiTheme="minorHAnsi" w:hAnsiTheme="minorHAnsi" w:cstheme="minorHAnsi"/>
              </w:rPr>
              <w:t xml:space="preserve"> </w:t>
            </w:r>
          </w:p>
          <w:p w14:paraId="2467F02B" w14:textId="2A2793CB" w:rsidR="00CA1A41" w:rsidRPr="001F6E96" w:rsidRDefault="00515612" w:rsidP="006F2E8D">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1F6E96">
              <w:rPr>
                <w:rFonts w:asciiTheme="minorHAnsi" w:hAnsiTheme="minorHAnsi" w:cstheme="minorHAnsi"/>
              </w:rPr>
              <w:t xml:space="preserve">If the </w:t>
            </w:r>
            <w:proofErr w:type="spellStart"/>
            <w:r w:rsidR="0012561C" w:rsidRPr="001F6E96">
              <w:rPr>
                <w:rFonts w:asciiTheme="minorHAnsi" w:hAnsiTheme="minorHAnsi" w:cstheme="minorHAnsi"/>
              </w:rPr>
              <w:t>IPaC</w:t>
            </w:r>
            <w:proofErr w:type="spellEnd"/>
            <w:r w:rsidR="0012561C" w:rsidRPr="001F6E96">
              <w:rPr>
                <w:rFonts w:asciiTheme="minorHAnsi" w:hAnsiTheme="minorHAnsi" w:cstheme="minorHAnsi"/>
              </w:rPr>
              <w:t xml:space="preserve"> </w:t>
            </w:r>
            <w:r w:rsidRPr="001F6E96">
              <w:rPr>
                <w:rFonts w:asciiTheme="minorHAnsi" w:hAnsiTheme="minorHAnsi" w:cstheme="minorHAnsi"/>
              </w:rPr>
              <w:t xml:space="preserve">Species List identifies potential for any threatened or endangered species </w:t>
            </w:r>
            <w:r w:rsidR="00CA1A41" w:rsidRPr="001F6E96">
              <w:rPr>
                <w:rFonts w:asciiTheme="minorHAnsi" w:hAnsiTheme="minorHAnsi" w:cstheme="minorHAnsi"/>
              </w:rPr>
              <w:t xml:space="preserve">(T/E) </w:t>
            </w:r>
            <w:r w:rsidRPr="001F6E96">
              <w:rPr>
                <w:rFonts w:asciiTheme="minorHAnsi" w:hAnsiTheme="minorHAnsi" w:cstheme="minorHAnsi"/>
              </w:rPr>
              <w:t xml:space="preserve">to be present, excluding bats, please consult with </w:t>
            </w:r>
            <w:hyperlink r:id="rId40">
              <w:r w:rsidRPr="001F6E96">
                <w:rPr>
                  <w:rFonts w:asciiTheme="minorHAnsi" w:hAnsiTheme="minorHAnsi" w:cstheme="minorHAnsi"/>
                  <w:u w:val="single"/>
                </w:rPr>
                <w:t>Jodi Shippee</w:t>
              </w:r>
              <w:r w:rsidRPr="001F6E96">
                <w:rPr>
                  <w:rFonts w:asciiTheme="minorHAnsi" w:hAnsiTheme="minorHAnsi" w:cstheme="minorHAnsi"/>
                </w:rPr>
                <w:t>.</w:t>
              </w:r>
            </w:hyperlink>
            <w:r w:rsidRPr="001F6E96">
              <w:rPr>
                <w:rFonts w:asciiTheme="minorHAnsi" w:hAnsiTheme="minorHAnsi" w:cstheme="minorHAnsi"/>
              </w:rPr>
              <w:t xml:space="preserve"> </w:t>
            </w:r>
          </w:p>
          <w:p w14:paraId="4DF83114" w14:textId="7EB08754" w:rsidR="001C5EFF" w:rsidRPr="001F6E96" w:rsidRDefault="00515612" w:rsidP="006F2E8D">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1F6E96">
              <w:rPr>
                <w:rFonts w:asciiTheme="minorHAnsi" w:hAnsiTheme="minorHAnsi" w:cstheme="minorHAnsi"/>
              </w:rPr>
              <w:lastRenderedPageBreak/>
              <w:t xml:space="preserve">If </w:t>
            </w:r>
            <w:r w:rsidR="000E023D" w:rsidRPr="001F6E96">
              <w:rPr>
                <w:rFonts w:asciiTheme="minorHAnsi" w:hAnsiTheme="minorHAnsi" w:cstheme="minorHAnsi"/>
              </w:rPr>
              <w:t xml:space="preserve">the </w:t>
            </w:r>
            <w:proofErr w:type="spellStart"/>
            <w:r w:rsidR="000E023D" w:rsidRPr="001F6E96">
              <w:rPr>
                <w:rFonts w:asciiTheme="minorHAnsi" w:hAnsiTheme="minorHAnsi" w:cstheme="minorHAnsi"/>
              </w:rPr>
              <w:t>IPaC</w:t>
            </w:r>
            <w:proofErr w:type="spellEnd"/>
            <w:r w:rsidR="000E023D" w:rsidRPr="001F6E96">
              <w:rPr>
                <w:rFonts w:asciiTheme="minorHAnsi" w:hAnsiTheme="minorHAnsi" w:cstheme="minorHAnsi"/>
              </w:rPr>
              <w:t xml:space="preserve"> Species List identifies any </w:t>
            </w:r>
            <w:r w:rsidR="00CA1A41" w:rsidRPr="001F6E96">
              <w:rPr>
                <w:rFonts w:asciiTheme="minorHAnsi" w:hAnsiTheme="minorHAnsi" w:cstheme="minorHAnsi"/>
              </w:rPr>
              <w:t>T/E b</w:t>
            </w:r>
            <w:r w:rsidRPr="001F6E96">
              <w:rPr>
                <w:rFonts w:asciiTheme="minorHAnsi" w:hAnsiTheme="minorHAnsi" w:cstheme="minorHAnsi"/>
              </w:rPr>
              <w:t xml:space="preserve">ats </w:t>
            </w:r>
            <w:r w:rsidR="000E023D" w:rsidRPr="001F6E96">
              <w:rPr>
                <w:rFonts w:asciiTheme="minorHAnsi" w:hAnsiTheme="minorHAnsi" w:cstheme="minorHAnsi"/>
              </w:rPr>
              <w:t xml:space="preserve">to have </w:t>
            </w:r>
            <w:r w:rsidRPr="001F6E96">
              <w:rPr>
                <w:rFonts w:asciiTheme="minorHAnsi" w:hAnsiTheme="minorHAnsi" w:cstheme="minorHAnsi"/>
              </w:rPr>
              <w:t xml:space="preserve">potential to occur at the project location AND are potentially impacted by the project activities, please consult with </w:t>
            </w:r>
            <w:hyperlink r:id="rId41">
              <w:r w:rsidRPr="001F6E96">
                <w:rPr>
                  <w:rFonts w:asciiTheme="minorHAnsi" w:hAnsiTheme="minorHAnsi" w:cstheme="minorHAnsi"/>
                  <w:u w:val="single"/>
                </w:rPr>
                <w:t>Alyssa Bennett</w:t>
              </w:r>
            </w:hyperlink>
            <w:r w:rsidR="00885D14" w:rsidRPr="001F6E96">
              <w:rPr>
                <w:rFonts w:asciiTheme="minorHAnsi" w:hAnsiTheme="minorHAnsi" w:cstheme="minorHAnsi"/>
                <w:u w:val="single"/>
              </w:rPr>
              <w:t>.</w:t>
            </w:r>
            <w:r w:rsidRPr="001F6E96">
              <w:rPr>
                <w:rFonts w:asciiTheme="minorHAnsi" w:hAnsiTheme="minorHAnsi" w:cstheme="minorHAnsi"/>
                <w:u w:val="single"/>
              </w:rPr>
              <w:t xml:space="preserve"> </w:t>
            </w:r>
            <w:r w:rsidR="00885D14" w:rsidRPr="001F6E96">
              <w:rPr>
                <w:rFonts w:asciiTheme="minorHAnsi" w:hAnsiTheme="minorHAnsi" w:cstheme="minorHAnsi"/>
                <w:u w:val="single"/>
              </w:rPr>
              <w:t xml:space="preserve"> </w:t>
            </w:r>
          </w:p>
          <w:p w14:paraId="242E9689" w14:textId="5544A2C4" w:rsidR="001A026A" w:rsidRPr="001F6E96" w:rsidRDefault="0012561C" w:rsidP="006F2E8D">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1F6E96">
              <w:rPr>
                <w:rFonts w:asciiTheme="minorHAnsi" w:hAnsiTheme="minorHAnsi" w:cstheme="minorHAnsi"/>
                <w:b/>
                <w:bCs/>
              </w:rPr>
              <w:t>IPaC</w:t>
            </w:r>
            <w:proofErr w:type="spellEnd"/>
            <w:r w:rsidRPr="001F6E96">
              <w:rPr>
                <w:rFonts w:asciiTheme="minorHAnsi" w:hAnsiTheme="minorHAnsi" w:cstheme="minorHAnsi"/>
                <w:b/>
                <w:bCs/>
              </w:rPr>
              <w:t xml:space="preserve"> reports determine </w:t>
            </w:r>
            <w:r w:rsidR="00CA1A41" w:rsidRPr="001F6E96">
              <w:rPr>
                <w:rFonts w:asciiTheme="minorHAnsi" w:hAnsiTheme="minorHAnsi" w:cstheme="minorHAnsi"/>
                <w:b/>
                <w:bCs/>
              </w:rPr>
              <w:t xml:space="preserve">one of three </w:t>
            </w:r>
            <w:r w:rsidRPr="001F6E96">
              <w:rPr>
                <w:rFonts w:asciiTheme="minorHAnsi" w:hAnsiTheme="minorHAnsi" w:cstheme="minorHAnsi"/>
                <w:b/>
                <w:bCs/>
              </w:rPr>
              <w:t>finding</w:t>
            </w:r>
            <w:r w:rsidR="00CA1A41" w:rsidRPr="001F6E96">
              <w:rPr>
                <w:rFonts w:asciiTheme="minorHAnsi" w:hAnsiTheme="minorHAnsi" w:cstheme="minorHAnsi"/>
                <w:b/>
                <w:bCs/>
              </w:rPr>
              <w:t>s</w:t>
            </w:r>
            <w:r w:rsidRPr="001F6E96">
              <w:rPr>
                <w:rFonts w:asciiTheme="minorHAnsi" w:hAnsiTheme="minorHAnsi" w:cstheme="minorHAnsi"/>
                <w:b/>
                <w:bCs/>
              </w:rPr>
              <w:t xml:space="preserve"> of effect</w:t>
            </w:r>
            <w:r w:rsidR="000E023D" w:rsidRPr="001F6E96">
              <w:rPr>
                <w:rFonts w:asciiTheme="minorHAnsi" w:hAnsiTheme="minorHAnsi" w:cstheme="minorHAnsi"/>
                <w:b/>
                <w:bCs/>
              </w:rPr>
              <w:t>:</w:t>
            </w:r>
            <w:r w:rsidR="00CA1A41" w:rsidRPr="001F6E96">
              <w:rPr>
                <w:rFonts w:asciiTheme="minorHAnsi" w:hAnsiTheme="minorHAnsi" w:cstheme="minorHAnsi"/>
                <w:b/>
                <w:bCs/>
              </w:rPr>
              <w:t xml:space="preserve"> </w:t>
            </w:r>
            <w:r w:rsidR="00CA1A41" w:rsidRPr="001F6E96">
              <w:rPr>
                <w:rFonts w:asciiTheme="minorHAnsi" w:hAnsiTheme="minorHAnsi" w:cstheme="minorHAnsi"/>
                <w:b/>
                <w:bCs/>
                <w:i/>
                <w:iCs/>
              </w:rPr>
              <w:t>(</w:t>
            </w:r>
            <w:r w:rsidR="00CA1A41" w:rsidRPr="001F6E96">
              <w:rPr>
                <w:rFonts w:asciiTheme="minorHAnsi" w:hAnsiTheme="minorHAnsi" w:cstheme="minorHAnsi"/>
                <w:i/>
                <w:iCs/>
              </w:rPr>
              <w:t>1) No Effect; 2) May Affect, Not Likely to Adversely Affect; or 3) May Affect, Likely to Adversely Affect)</w:t>
            </w:r>
            <w:r w:rsidRPr="001F6E96">
              <w:rPr>
                <w:rFonts w:asciiTheme="minorHAnsi" w:hAnsiTheme="minorHAnsi" w:cstheme="minorHAnsi"/>
              </w:rPr>
              <w:t xml:space="preserve">. Informal consultation with </w:t>
            </w:r>
            <w:r w:rsidR="000E023D" w:rsidRPr="001F6E96">
              <w:rPr>
                <w:rFonts w:asciiTheme="minorHAnsi" w:hAnsiTheme="minorHAnsi" w:cstheme="minorHAnsi"/>
              </w:rPr>
              <w:t>the US</w:t>
            </w:r>
            <w:r w:rsidRPr="001F6E96">
              <w:rPr>
                <w:rFonts w:asciiTheme="minorHAnsi" w:hAnsiTheme="minorHAnsi" w:cstheme="minorHAnsi"/>
              </w:rPr>
              <w:t xml:space="preserve">FWS is required if the project is found to </w:t>
            </w:r>
            <w:r w:rsidRPr="001F6E96">
              <w:rPr>
                <w:rFonts w:asciiTheme="minorHAnsi" w:hAnsiTheme="minorHAnsi" w:cstheme="minorHAnsi"/>
                <w:i/>
                <w:iCs/>
              </w:rPr>
              <w:t>May Affect, Not Likely To Adversely Affect (NLAA)</w:t>
            </w:r>
            <w:r w:rsidR="0080752F" w:rsidRPr="001F6E96">
              <w:rPr>
                <w:rFonts w:asciiTheme="minorHAnsi" w:hAnsiTheme="minorHAnsi" w:cstheme="minorHAnsi"/>
              </w:rPr>
              <w:t>.</w:t>
            </w:r>
            <w:r w:rsidR="007767BB" w:rsidRPr="001F6E96">
              <w:rPr>
                <w:rFonts w:asciiTheme="minorHAnsi" w:hAnsiTheme="minorHAnsi" w:cstheme="minorHAnsi"/>
              </w:rPr>
              <w:t xml:space="preserve"> </w:t>
            </w:r>
            <w:r w:rsidRPr="001F6E96">
              <w:rPr>
                <w:rFonts w:asciiTheme="minorHAnsi" w:hAnsiTheme="minorHAnsi" w:cstheme="minorHAnsi"/>
              </w:rPr>
              <w:t>This consultation is initiated by the Environmental Officer</w:t>
            </w:r>
            <w:r w:rsidR="000E023D" w:rsidRPr="001F6E96">
              <w:rPr>
                <w:rFonts w:asciiTheme="minorHAnsi" w:hAnsiTheme="minorHAnsi" w:cstheme="minorHAnsi"/>
              </w:rPr>
              <w:t>.</w:t>
            </w:r>
          </w:p>
          <w:p w14:paraId="22A9FB73" w14:textId="0F1F607D" w:rsidR="00F23C54" w:rsidRPr="001F6E96" w:rsidRDefault="007F08E2" w:rsidP="008716C6">
            <w:pPr>
              <w:pStyle w:val="Heading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4"/>
                <w:szCs w:val="24"/>
              </w:rPr>
            </w:pPr>
            <w:r w:rsidRPr="001F6E96">
              <w:rPr>
                <w:rFonts w:asciiTheme="minorHAnsi" w:hAnsiTheme="minorHAnsi" w:cstheme="minorHAnsi"/>
                <w:b/>
                <w:sz w:val="24"/>
                <w:szCs w:val="24"/>
              </w:rPr>
              <w:t xml:space="preserve">Endangered Species </w:t>
            </w:r>
            <w:r w:rsidR="00F23C54" w:rsidRPr="001F6E96">
              <w:rPr>
                <w:rFonts w:asciiTheme="minorHAnsi" w:hAnsiTheme="minorHAnsi" w:cstheme="minorHAnsi"/>
                <w:b/>
                <w:bCs w:val="0"/>
                <w:color w:val="auto"/>
                <w:sz w:val="24"/>
                <w:szCs w:val="24"/>
              </w:rPr>
              <w:t xml:space="preserve">Checklist Requirements </w:t>
            </w:r>
          </w:p>
          <w:p w14:paraId="78DD2F32" w14:textId="4DCB0872" w:rsidR="00515612" w:rsidRPr="001F6E96" w:rsidRDefault="00515612" w:rsidP="006F2E8D">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List of all </w:t>
            </w:r>
            <w:r w:rsidR="00CA1A41" w:rsidRPr="001F6E96">
              <w:rPr>
                <w:rFonts w:asciiTheme="minorHAnsi" w:hAnsiTheme="minorHAnsi" w:cstheme="minorHAnsi"/>
              </w:rPr>
              <w:t>T/E</w:t>
            </w:r>
            <w:r w:rsidRPr="001F6E96">
              <w:rPr>
                <w:rFonts w:asciiTheme="minorHAnsi" w:hAnsiTheme="minorHAnsi" w:cstheme="minorHAnsi"/>
              </w:rPr>
              <w:t xml:space="preserve"> species identified </w:t>
            </w:r>
            <w:r w:rsidR="0012561C" w:rsidRPr="001F6E96">
              <w:rPr>
                <w:rFonts w:asciiTheme="minorHAnsi" w:hAnsiTheme="minorHAnsi" w:cstheme="minorHAnsi"/>
              </w:rPr>
              <w:t xml:space="preserve">in </w:t>
            </w:r>
            <w:proofErr w:type="spellStart"/>
            <w:r w:rsidR="0012561C" w:rsidRPr="001F6E96">
              <w:rPr>
                <w:rFonts w:asciiTheme="minorHAnsi" w:hAnsiTheme="minorHAnsi" w:cstheme="minorHAnsi"/>
              </w:rPr>
              <w:t>I</w:t>
            </w:r>
            <w:r w:rsidR="00EF262B" w:rsidRPr="001F6E96">
              <w:rPr>
                <w:rFonts w:asciiTheme="minorHAnsi" w:hAnsiTheme="minorHAnsi" w:cstheme="minorHAnsi"/>
              </w:rPr>
              <w:t>P</w:t>
            </w:r>
            <w:r w:rsidR="0012561C" w:rsidRPr="001F6E96">
              <w:rPr>
                <w:rFonts w:asciiTheme="minorHAnsi" w:hAnsiTheme="minorHAnsi" w:cstheme="minorHAnsi"/>
              </w:rPr>
              <w:t>aC</w:t>
            </w:r>
            <w:proofErr w:type="spellEnd"/>
            <w:r w:rsidR="0012561C" w:rsidRPr="001F6E96">
              <w:rPr>
                <w:rFonts w:asciiTheme="minorHAnsi" w:hAnsiTheme="minorHAnsi" w:cstheme="minorHAnsi"/>
              </w:rPr>
              <w:t xml:space="preserve"> report</w:t>
            </w:r>
            <w:r w:rsidR="00CA1A41" w:rsidRPr="001F6E96">
              <w:rPr>
                <w:rFonts w:asciiTheme="minorHAnsi" w:hAnsiTheme="minorHAnsi" w:cstheme="minorHAnsi"/>
              </w:rPr>
              <w:t>; d</w:t>
            </w:r>
            <w:r w:rsidRPr="001F6E96">
              <w:rPr>
                <w:rFonts w:asciiTheme="minorHAnsi" w:hAnsiTheme="minorHAnsi" w:cstheme="minorHAnsi"/>
              </w:rPr>
              <w:t>escription of how/if habitat may be impacted by the proposed project activities</w:t>
            </w:r>
          </w:p>
          <w:p w14:paraId="58687B09" w14:textId="6392D01E" w:rsidR="00515612" w:rsidRPr="001F6E96" w:rsidRDefault="00BE2404" w:rsidP="006F2E8D">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1F6E96">
              <w:rPr>
                <w:rFonts w:asciiTheme="minorHAnsi" w:hAnsiTheme="minorHAnsi" w:cstheme="minorHAnsi"/>
              </w:rPr>
              <w:t>IPaC</w:t>
            </w:r>
            <w:proofErr w:type="spellEnd"/>
            <w:r w:rsidRPr="001F6E96">
              <w:rPr>
                <w:rFonts w:asciiTheme="minorHAnsi" w:hAnsiTheme="minorHAnsi" w:cstheme="minorHAnsi"/>
              </w:rPr>
              <w:t xml:space="preserve"> report </w:t>
            </w:r>
            <w:proofErr w:type="gramStart"/>
            <w:r w:rsidRPr="001F6E96">
              <w:rPr>
                <w:rFonts w:asciiTheme="minorHAnsi" w:hAnsiTheme="minorHAnsi" w:cstheme="minorHAnsi"/>
              </w:rPr>
              <w:t>f</w:t>
            </w:r>
            <w:r w:rsidR="00515612" w:rsidRPr="001F6E96">
              <w:rPr>
                <w:rFonts w:asciiTheme="minorHAnsi" w:hAnsiTheme="minorHAnsi" w:cstheme="minorHAnsi"/>
              </w:rPr>
              <w:t>inding of</w:t>
            </w:r>
            <w:proofErr w:type="gramEnd"/>
            <w:r w:rsidR="00515612" w:rsidRPr="001F6E96">
              <w:rPr>
                <w:rFonts w:asciiTheme="minorHAnsi" w:hAnsiTheme="minorHAnsi" w:cstheme="minorHAnsi"/>
              </w:rPr>
              <w:t xml:space="preserve"> effect </w:t>
            </w:r>
          </w:p>
          <w:p w14:paraId="3C68C9B8" w14:textId="78A32254" w:rsidR="00314954" w:rsidRPr="001F6E96" w:rsidRDefault="00515612" w:rsidP="006F2E8D">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Summary and conclusions of </w:t>
            </w:r>
            <w:r w:rsidR="0012561C" w:rsidRPr="001F6E96">
              <w:rPr>
                <w:rFonts w:asciiTheme="minorHAnsi" w:hAnsiTheme="minorHAnsi" w:cstheme="minorHAnsi"/>
              </w:rPr>
              <w:t>consultation (if applicable)</w:t>
            </w:r>
            <w:r w:rsidR="00CA1A41" w:rsidRPr="001F6E96">
              <w:rPr>
                <w:rFonts w:asciiTheme="minorHAnsi" w:hAnsiTheme="minorHAnsi" w:cstheme="minorHAnsi"/>
              </w:rPr>
              <w:t xml:space="preserve"> </w:t>
            </w:r>
            <w:r w:rsidR="0012561C" w:rsidRPr="001F6E96">
              <w:rPr>
                <w:rFonts w:asciiTheme="minorHAnsi" w:hAnsiTheme="minorHAnsi" w:cstheme="minorHAnsi"/>
              </w:rPr>
              <w:t>and required mitigation measures</w:t>
            </w:r>
            <w:r w:rsidR="00BE2404" w:rsidRPr="001F6E96">
              <w:rPr>
                <w:rFonts w:asciiTheme="minorHAnsi" w:hAnsiTheme="minorHAnsi" w:cstheme="minorHAnsi"/>
              </w:rPr>
              <w:t xml:space="preserve"> (if applicable)</w:t>
            </w:r>
          </w:p>
          <w:p w14:paraId="29405834" w14:textId="39BDBDC8" w:rsidR="00314954" w:rsidRPr="001F6E96" w:rsidRDefault="007F08E2" w:rsidP="008716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rPr>
              <w:t xml:space="preserve">Additional </w:t>
            </w:r>
            <w:r w:rsidR="00314954" w:rsidRPr="001F6E96">
              <w:rPr>
                <w:rFonts w:asciiTheme="minorHAnsi" w:hAnsiTheme="minorHAnsi" w:cstheme="minorHAnsi"/>
                <w:b/>
              </w:rPr>
              <w:t>Resources</w:t>
            </w:r>
          </w:p>
          <w:p w14:paraId="5427F0E8" w14:textId="476023B9" w:rsidR="00515612" w:rsidRPr="001F6E96" w:rsidRDefault="007F08E2" w:rsidP="006F2E8D">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r:id="rId42" w:history="1">
              <w:r w:rsidRPr="001F6E96">
                <w:rPr>
                  <w:rStyle w:val="Hyperlink"/>
                  <w:rFonts w:asciiTheme="minorHAnsi" w:hAnsiTheme="minorHAnsi" w:cstheme="minorHAnsi"/>
                </w:rPr>
                <w:t>HUD Exchange- Endangered Species</w:t>
              </w:r>
            </w:hyperlink>
          </w:p>
        </w:tc>
      </w:tr>
      <w:tr w:rsidR="00515612" w:rsidRPr="001F6E96" w14:paraId="36B8D695" w14:textId="77777777" w:rsidTr="0087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tcPr>
          <w:p w14:paraId="7A77543B" w14:textId="4E4754C3" w:rsidR="00515612" w:rsidRPr="001F6E96" w:rsidRDefault="00515612"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Wild and Scenic River</w:t>
            </w:r>
            <w:r w:rsidR="005D3270" w:rsidRPr="001F6E96">
              <w:rPr>
                <w:rFonts w:asciiTheme="minorHAnsi" w:hAnsiTheme="minorHAnsi" w:cstheme="minorHAnsi"/>
                <w:color w:val="auto"/>
                <w:sz w:val="24"/>
                <w:szCs w:val="24"/>
              </w:rPr>
              <w:t>s</w:t>
            </w:r>
          </w:p>
          <w:p w14:paraId="4EE74CA6" w14:textId="7EEFDAD4" w:rsidR="00515612" w:rsidRPr="001F6E96" w:rsidRDefault="00B91B1C" w:rsidP="008716C6">
            <w:pPr>
              <w:pStyle w:val="Heading8"/>
              <w:numPr>
                <w:ilvl w:val="0"/>
                <w:numId w:val="55"/>
              </w:numPr>
              <w:rPr>
                <w:rFonts w:asciiTheme="minorHAnsi" w:hAnsiTheme="minorHAnsi" w:cstheme="minorHAnsi"/>
                <w:b w:val="0"/>
                <w:bCs/>
                <w:color w:val="auto"/>
                <w:sz w:val="24"/>
                <w:szCs w:val="24"/>
              </w:rPr>
            </w:pPr>
            <w:hyperlink r:id="rId43" w:history="1">
              <w:r w:rsidR="000C2D2D" w:rsidRPr="001F6E96">
                <w:rPr>
                  <w:rStyle w:val="Hyperlink"/>
                  <w:rFonts w:asciiTheme="minorHAnsi" w:hAnsiTheme="minorHAnsi" w:cstheme="minorHAnsi"/>
                  <w:color w:val="auto"/>
                  <w:sz w:val="24"/>
                  <w:szCs w:val="24"/>
                </w:rPr>
                <w:t>[16 U.S.C. 1271, §§ 7(b), (c)]</w:t>
              </w:r>
            </w:hyperlink>
          </w:p>
          <w:p w14:paraId="2E54600D" w14:textId="153B5D04" w:rsidR="00515612" w:rsidRPr="001F6E96" w:rsidRDefault="00515612" w:rsidP="008716C6">
            <w:pPr>
              <w:pStyle w:val="Heading8"/>
              <w:numPr>
                <w:ilvl w:val="0"/>
                <w:numId w:val="55"/>
              </w:numPr>
              <w:rPr>
                <w:rFonts w:asciiTheme="minorHAnsi" w:hAnsiTheme="minorHAnsi" w:cstheme="minorHAnsi"/>
                <w:b w:val="0"/>
                <w:bCs/>
                <w:color w:val="auto"/>
                <w:sz w:val="24"/>
                <w:szCs w:val="24"/>
              </w:rPr>
            </w:pPr>
            <w:r w:rsidRPr="001F6E96">
              <w:rPr>
                <w:rFonts w:asciiTheme="minorHAnsi" w:hAnsiTheme="minorHAnsi" w:cstheme="minorHAnsi"/>
                <w:color w:val="auto"/>
                <w:sz w:val="24"/>
                <w:szCs w:val="24"/>
              </w:rPr>
              <w:lastRenderedPageBreak/>
              <w:t xml:space="preserve">Supporting Documentation: </w:t>
            </w:r>
            <w:hyperlink r:id="rId44" w:history="1">
              <w:r w:rsidR="00782F32" w:rsidRPr="001F6E96">
                <w:rPr>
                  <w:rStyle w:val="Hyperlink"/>
                  <w:rFonts w:asciiTheme="minorHAnsi" w:hAnsiTheme="minorHAnsi" w:cstheme="minorHAnsi"/>
                  <w:color w:val="auto"/>
                  <w:sz w:val="24"/>
                  <w:szCs w:val="24"/>
                </w:rPr>
                <w:t>National Wild and Scenic River System</w:t>
              </w:r>
            </w:hyperlink>
            <w:r w:rsidR="00782F32" w:rsidRPr="001F6E96" w:rsidDel="00782F32">
              <w:rPr>
                <w:rFonts w:asciiTheme="minorHAnsi" w:hAnsiTheme="minorHAnsi" w:cstheme="minorHAnsi"/>
                <w:color w:val="auto"/>
                <w:sz w:val="24"/>
                <w:szCs w:val="24"/>
              </w:rPr>
              <w:t xml:space="preserve"> </w:t>
            </w:r>
          </w:p>
        </w:tc>
        <w:tc>
          <w:tcPr>
            <w:tcW w:w="3628" w:type="pct"/>
          </w:tcPr>
          <w:p w14:paraId="70B9A0FB" w14:textId="216C2E48" w:rsidR="00CD4034" w:rsidRPr="001F6E96" w:rsidRDefault="001515A1" w:rsidP="008716C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bCs/>
              </w:rPr>
              <w:lastRenderedPageBreak/>
              <w:t xml:space="preserve">Regulatory </w:t>
            </w:r>
            <w:r w:rsidR="001820A0" w:rsidRPr="001F6E96">
              <w:rPr>
                <w:rFonts w:asciiTheme="minorHAnsi" w:hAnsiTheme="minorHAnsi" w:cstheme="minorHAnsi"/>
                <w:b/>
                <w:bCs/>
              </w:rPr>
              <w:t>Trigger</w:t>
            </w:r>
          </w:p>
          <w:p w14:paraId="7315EFDA" w14:textId="0F307EB1" w:rsidR="001808A7" w:rsidRPr="001F6E96" w:rsidRDefault="00CD403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Projects involving a</w:t>
            </w:r>
            <w:r w:rsidR="001820A0" w:rsidRPr="001F6E96">
              <w:rPr>
                <w:rFonts w:asciiTheme="minorHAnsi" w:hAnsiTheme="minorHAnsi" w:cstheme="minorHAnsi"/>
              </w:rPr>
              <w:t xml:space="preserve">cquisition, new construction, change of land use, major rehabilitation, demolition, and new infrastructure or expansion projects, </w:t>
            </w:r>
            <w:r w:rsidR="00501FFE" w:rsidRPr="001F6E96">
              <w:rPr>
                <w:rFonts w:asciiTheme="minorHAnsi" w:hAnsiTheme="minorHAnsi" w:cstheme="minorHAnsi"/>
              </w:rPr>
              <w:t xml:space="preserve">within one-quarter mile of </w:t>
            </w:r>
            <w:r w:rsidR="00B91B1C" w:rsidRPr="001F6E96">
              <w:rPr>
                <w:rFonts w:asciiTheme="minorHAnsi" w:hAnsiTheme="minorHAnsi" w:cstheme="minorHAnsi"/>
              </w:rPr>
              <w:t xml:space="preserve">a Wild and Scenic </w:t>
            </w:r>
            <w:r w:rsidR="00501FFE" w:rsidRPr="001F6E96">
              <w:rPr>
                <w:rFonts w:asciiTheme="minorHAnsi" w:hAnsiTheme="minorHAnsi" w:cstheme="minorHAnsi"/>
              </w:rPr>
              <w:t>river</w:t>
            </w:r>
            <w:r w:rsidR="00885D14" w:rsidRPr="001F6E96">
              <w:rPr>
                <w:rFonts w:asciiTheme="minorHAnsi" w:hAnsiTheme="minorHAnsi" w:cstheme="minorHAnsi"/>
              </w:rPr>
              <w:t xml:space="preserve"> (WSR)</w:t>
            </w:r>
            <w:r w:rsidR="00501FFE" w:rsidRPr="001F6E96">
              <w:rPr>
                <w:rFonts w:asciiTheme="minorHAnsi" w:hAnsiTheme="minorHAnsi" w:cstheme="minorHAnsi"/>
              </w:rPr>
              <w:t xml:space="preserve"> </w:t>
            </w:r>
            <w:r w:rsidR="002630AE" w:rsidRPr="001F6E96">
              <w:rPr>
                <w:rFonts w:asciiTheme="minorHAnsi" w:hAnsiTheme="minorHAnsi" w:cstheme="minorHAnsi"/>
              </w:rPr>
              <w:t xml:space="preserve">segment </w:t>
            </w:r>
            <w:r w:rsidR="001A026A" w:rsidRPr="001F6E96">
              <w:rPr>
                <w:rFonts w:asciiTheme="minorHAnsi" w:hAnsiTheme="minorHAnsi" w:cstheme="minorHAnsi"/>
              </w:rPr>
              <w:t>or National River Inventory (NRI) segment</w:t>
            </w:r>
            <w:r w:rsidR="001808A7" w:rsidRPr="001F6E96">
              <w:rPr>
                <w:rFonts w:asciiTheme="minorHAnsi" w:hAnsiTheme="minorHAnsi" w:cstheme="minorHAnsi"/>
              </w:rPr>
              <w:t xml:space="preserve"> trigger </w:t>
            </w:r>
            <w:r w:rsidR="0016281E" w:rsidRPr="001F6E96">
              <w:rPr>
                <w:rFonts w:asciiTheme="minorHAnsi" w:hAnsiTheme="minorHAnsi" w:cstheme="minorHAnsi"/>
              </w:rPr>
              <w:t xml:space="preserve">compliance with </w:t>
            </w:r>
            <w:r w:rsidR="001808A7" w:rsidRPr="001F6E96">
              <w:rPr>
                <w:rFonts w:asciiTheme="minorHAnsi" w:hAnsiTheme="minorHAnsi" w:cstheme="minorHAnsi"/>
              </w:rPr>
              <w:t>this regulation</w:t>
            </w:r>
            <w:r w:rsidR="001820A0" w:rsidRPr="001F6E96">
              <w:rPr>
                <w:rFonts w:asciiTheme="minorHAnsi" w:hAnsiTheme="minorHAnsi" w:cstheme="minorHAnsi"/>
              </w:rPr>
              <w:t>.</w:t>
            </w:r>
            <w:r w:rsidR="00501FFE" w:rsidRPr="001F6E96">
              <w:rPr>
                <w:rFonts w:asciiTheme="minorHAnsi" w:hAnsiTheme="minorHAnsi" w:cstheme="minorHAnsi"/>
              </w:rPr>
              <w:t xml:space="preserve"> </w:t>
            </w:r>
          </w:p>
          <w:p w14:paraId="326EF6FE" w14:textId="46EEBB5F" w:rsidR="002630AE" w:rsidRPr="001F6E96" w:rsidRDefault="00501FFE" w:rsidP="008716C6">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Impacts also need to be considered if a project is upstream, downstream or located in a tributary of a designated </w:t>
            </w:r>
            <w:r w:rsidR="00885D14" w:rsidRPr="001F6E96">
              <w:rPr>
                <w:rFonts w:asciiTheme="minorHAnsi" w:hAnsiTheme="minorHAnsi" w:cstheme="minorHAnsi"/>
              </w:rPr>
              <w:t>WSR</w:t>
            </w:r>
            <w:r w:rsidRPr="001F6E96">
              <w:rPr>
                <w:rFonts w:asciiTheme="minorHAnsi" w:hAnsiTheme="minorHAnsi" w:cstheme="minorHAnsi"/>
              </w:rPr>
              <w:t>.</w:t>
            </w:r>
          </w:p>
          <w:p w14:paraId="08ACF00D" w14:textId="16E0892A" w:rsidR="001A026A" w:rsidRPr="001F6E96" w:rsidRDefault="00501FFE" w:rsidP="004B4BF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noProof/>
              </w:rPr>
              <w:lastRenderedPageBreak/>
              <mc:AlternateContent>
                <mc:Choice Requires="wpg">
                  <w:drawing>
                    <wp:anchor distT="0" distB="0" distL="0" distR="0" simplePos="0" relativeHeight="251661312" behindDoc="1" locked="0" layoutInCell="1" allowOverlap="1" wp14:anchorId="03838F36" wp14:editId="6919CACB">
                      <wp:simplePos x="0" y="0"/>
                      <wp:positionH relativeFrom="column">
                        <wp:posOffset>6381622</wp:posOffset>
                      </wp:positionH>
                      <wp:positionV relativeFrom="paragraph">
                        <wp:posOffset>-14105</wp:posOffset>
                      </wp:positionV>
                      <wp:extent cx="44450" cy="6350"/>
                      <wp:effectExtent l="0" t="0" r="0" b="0"/>
                      <wp:wrapNone/>
                      <wp:docPr id="1891993658" name="Group 1891993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 cy="6350"/>
                                <a:chOff x="0" y="0"/>
                                <a:chExt cx="44450" cy="6350"/>
                              </a:xfrm>
                            </wpg:grpSpPr>
                            <wps:wsp>
                              <wps:cNvPr id="1822417409" name="Graphic 8"/>
                              <wps:cNvSpPr/>
                              <wps:spPr>
                                <a:xfrm>
                                  <a:off x="0" y="0"/>
                                  <a:ext cx="44450" cy="6350"/>
                                </a:xfrm>
                                <a:custGeom>
                                  <a:avLst/>
                                  <a:gdLst/>
                                  <a:ahLst/>
                                  <a:cxnLst/>
                                  <a:rect l="l" t="t" r="r" b="b"/>
                                  <a:pathLst>
                                    <a:path w="44450" h="6350">
                                      <a:moveTo>
                                        <a:pt x="44196" y="0"/>
                                      </a:moveTo>
                                      <a:lnTo>
                                        <a:pt x="0" y="0"/>
                                      </a:lnTo>
                                      <a:lnTo>
                                        <a:pt x="0" y="6095"/>
                                      </a:lnTo>
                                      <a:lnTo>
                                        <a:pt x="44196" y="6095"/>
                                      </a:lnTo>
                                      <a:lnTo>
                                        <a:pt x="441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02B3A4C" id="Group 1891993658" o:spid="_x0000_s1026" style="position:absolute;margin-left:502.5pt;margin-top:-1.1pt;width:3.5pt;height:.5pt;z-index:-251655168;mso-wrap-distance-left:0;mso-wrap-distance-right:0" coordsize="444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">
                      <v:shape id="Graphic 8" o:spid="_x0000_s1027" style="position:absolute;width:44450;height:6350;visibility:visible;mso-wrap-style:square;v-text-anchor:top" coordsize="444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" path="m44196,l,,,6095r44196,l44196,xe" fillcolor="black" stroked="f">
                        <v:path arrowok="t"/>
                      </v:shape>
                    </v:group>
                  </w:pict>
                </mc:Fallback>
              </mc:AlternateContent>
            </w:r>
            <w:r w:rsidRPr="001F6E96">
              <w:rPr>
                <w:rFonts w:asciiTheme="minorHAnsi" w:hAnsiTheme="minorHAnsi" w:cstheme="minorHAnsi"/>
              </w:rPr>
              <w:t>Create a map</w:t>
            </w:r>
            <w:r w:rsidR="00885D14" w:rsidRPr="001F6E96">
              <w:rPr>
                <w:rFonts w:asciiTheme="minorHAnsi" w:hAnsiTheme="minorHAnsi" w:cstheme="minorHAnsi"/>
              </w:rPr>
              <w:t xml:space="preserve"> using</w:t>
            </w:r>
            <w:r w:rsidR="009727D9" w:rsidRPr="001F6E96">
              <w:rPr>
                <w:rFonts w:asciiTheme="minorHAnsi" w:hAnsiTheme="minorHAnsi" w:cstheme="minorHAnsi"/>
              </w:rPr>
              <w:t xml:space="preserve"> the Wild &amp; Scenic Rivers layer in</w:t>
            </w:r>
            <w:r w:rsidR="00885D14" w:rsidRPr="001F6E96">
              <w:rPr>
                <w:rFonts w:asciiTheme="minorHAnsi" w:hAnsiTheme="minorHAnsi" w:cstheme="minorHAnsi"/>
              </w:rPr>
              <w:t xml:space="preserve"> </w:t>
            </w:r>
            <w:hyperlink r:id="rId45" w:history="1">
              <w:proofErr w:type="spellStart"/>
              <w:r w:rsidR="00885D14" w:rsidRPr="001F6E96">
                <w:rPr>
                  <w:rStyle w:val="Hyperlink"/>
                  <w:rFonts w:asciiTheme="minorHAnsi" w:hAnsiTheme="minorHAnsi" w:cstheme="minorHAnsi"/>
                  <w:color w:val="auto"/>
                </w:rPr>
                <w:t>NEPAssist</w:t>
              </w:r>
              <w:proofErr w:type="spellEnd"/>
              <w:r w:rsidRPr="001F6E96">
                <w:rPr>
                  <w:rStyle w:val="Hyperlink"/>
                  <w:rFonts w:asciiTheme="minorHAnsi" w:hAnsiTheme="minorHAnsi" w:cstheme="minorHAnsi"/>
                  <w:color w:val="auto"/>
                </w:rPr>
                <w:t xml:space="preserve"> </w:t>
              </w:r>
            </w:hyperlink>
            <w:r w:rsidRPr="001F6E96">
              <w:rPr>
                <w:rFonts w:asciiTheme="minorHAnsi" w:hAnsiTheme="minorHAnsi" w:cstheme="minorHAnsi"/>
              </w:rPr>
              <w:t xml:space="preserve">showing the project’s proximity </w:t>
            </w:r>
            <w:r w:rsidR="009727D9" w:rsidRPr="001F6E96">
              <w:rPr>
                <w:rFonts w:asciiTheme="minorHAnsi" w:hAnsiTheme="minorHAnsi" w:cstheme="minorHAnsi"/>
              </w:rPr>
              <w:t xml:space="preserve">to </w:t>
            </w:r>
            <w:r w:rsidRPr="001F6E96">
              <w:rPr>
                <w:rFonts w:asciiTheme="minorHAnsi" w:hAnsiTheme="minorHAnsi" w:cstheme="minorHAnsi"/>
              </w:rPr>
              <w:t xml:space="preserve">the </w:t>
            </w:r>
            <w:r w:rsidR="00885D14" w:rsidRPr="001F6E96">
              <w:rPr>
                <w:rFonts w:asciiTheme="minorHAnsi" w:hAnsiTheme="minorHAnsi" w:cstheme="minorHAnsi"/>
              </w:rPr>
              <w:t>WSR</w:t>
            </w:r>
            <w:r w:rsidRPr="001F6E96">
              <w:rPr>
                <w:rFonts w:asciiTheme="minorHAnsi" w:hAnsiTheme="minorHAnsi" w:cstheme="minorHAnsi"/>
              </w:rPr>
              <w:t xml:space="preserve"> portions</w:t>
            </w:r>
            <w:r w:rsidR="00885D14" w:rsidRPr="001F6E96">
              <w:rPr>
                <w:rFonts w:asciiTheme="minorHAnsi" w:hAnsiTheme="minorHAnsi" w:cstheme="minorHAnsi"/>
              </w:rPr>
              <w:t>. 46.1 miles of the Upper Missisquoi and Trout Rivers are designated as WSR (Franklin and Orleans Counties)</w:t>
            </w:r>
            <w:r w:rsidR="00CD4034" w:rsidRPr="001F6E96">
              <w:rPr>
                <w:rFonts w:asciiTheme="minorHAnsi" w:hAnsiTheme="minorHAnsi" w:cstheme="minorHAnsi"/>
              </w:rPr>
              <w:t>.</w:t>
            </w:r>
          </w:p>
          <w:p w14:paraId="24B588F0" w14:textId="7C6F49BA" w:rsidR="001A026A" w:rsidRPr="001F6E96" w:rsidRDefault="001A026A" w:rsidP="004B4BF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Confirm your project is not </w:t>
            </w:r>
            <w:proofErr w:type="gramStart"/>
            <w:r w:rsidRPr="001F6E96">
              <w:rPr>
                <w:rFonts w:asciiTheme="minorHAnsi" w:hAnsiTheme="minorHAnsi" w:cstheme="minorHAnsi"/>
              </w:rPr>
              <w:t xml:space="preserve">in </w:t>
            </w:r>
            <w:r w:rsidR="001808A7" w:rsidRPr="001F6E96">
              <w:rPr>
                <w:rFonts w:asciiTheme="minorHAnsi" w:hAnsiTheme="minorHAnsi" w:cstheme="minorHAnsi"/>
              </w:rPr>
              <w:t xml:space="preserve">close </w:t>
            </w:r>
            <w:r w:rsidRPr="001F6E96">
              <w:rPr>
                <w:rFonts w:asciiTheme="minorHAnsi" w:hAnsiTheme="minorHAnsi" w:cstheme="minorHAnsi"/>
              </w:rPr>
              <w:t>proximity to</w:t>
            </w:r>
            <w:proofErr w:type="gramEnd"/>
            <w:r w:rsidRPr="001F6E96">
              <w:rPr>
                <w:rFonts w:asciiTheme="minorHAnsi" w:hAnsiTheme="minorHAnsi" w:cstheme="minorHAnsi"/>
              </w:rPr>
              <w:t xml:space="preserve"> a </w:t>
            </w:r>
            <w:hyperlink r:id="rId46" w:history="1">
              <w:r w:rsidRPr="001F6E96">
                <w:rPr>
                  <w:rStyle w:val="Hyperlink"/>
                  <w:rFonts w:asciiTheme="minorHAnsi" w:hAnsiTheme="minorHAnsi" w:cstheme="minorHAnsi"/>
                </w:rPr>
                <w:t>study river</w:t>
              </w:r>
            </w:hyperlink>
            <w:r w:rsidR="00CD4034" w:rsidRPr="001F6E96">
              <w:rPr>
                <w:rFonts w:asciiTheme="minorHAnsi" w:hAnsiTheme="minorHAnsi" w:cstheme="minorHAnsi"/>
              </w:rPr>
              <w:t>.</w:t>
            </w:r>
          </w:p>
          <w:p w14:paraId="2D85F7D8" w14:textId="5CC1D8EB" w:rsidR="001A026A" w:rsidRPr="001F6E96" w:rsidRDefault="001A026A" w:rsidP="008716C6">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Confirm your project is not </w:t>
            </w:r>
            <w:proofErr w:type="gramStart"/>
            <w:r w:rsidRPr="001F6E96">
              <w:rPr>
                <w:rFonts w:asciiTheme="minorHAnsi" w:hAnsiTheme="minorHAnsi" w:cstheme="minorHAnsi"/>
              </w:rPr>
              <w:t>in</w:t>
            </w:r>
            <w:r w:rsidR="001808A7" w:rsidRPr="001F6E96">
              <w:rPr>
                <w:rFonts w:asciiTheme="minorHAnsi" w:hAnsiTheme="minorHAnsi" w:cstheme="minorHAnsi"/>
              </w:rPr>
              <w:t xml:space="preserve"> close</w:t>
            </w:r>
            <w:r w:rsidRPr="001F6E96">
              <w:rPr>
                <w:rFonts w:asciiTheme="minorHAnsi" w:hAnsiTheme="minorHAnsi" w:cstheme="minorHAnsi"/>
              </w:rPr>
              <w:t xml:space="preserve"> proximity to</w:t>
            </w:r>
            <w:proofErr w:type="gramEnd"/>
            <w:r w:rsidRPr="001F6E96">
              <w:rPr>
                <w:rFonts w:asciiTheme="minorHAnsi" w:hAnsiTheme="minorHAnsi" w:cstheme="minorHAnsi"/>
              </w:rPr>
              <w:t xml:space="preserve"> a </w:t>
            </w:r>
            <w:hyperlink r:id="rId47" w:history="1">
              <w:r w:rsidR="00C35676" w:rsidRPr="001F6E96">
                <w:rPr>
                  <w:rStyle w:val="Hyperlink"/>
                  <w:rFonts w:asciiTheme="minorHAnsi" w:hAnsiTheme="minorHAnsi" w:cstheme="minorHAnsi"/>
                  <w:color w:val="auto"/>
                </w:rPr>
                <w:t>NRI</w:t>
              </w:r>
            </w:hyperlink>
            <w:r w:rsidR="00C35676" w:rsidRPr="001F6E96">
              <w:rPr>
                <w:rFonts w:asciiTheme="minorHAnsi" w:hAnsiTheme="minorHAnsi" w:cstheme="minorHAnsi"/>
              </w:rPr>
              <w:t xml:space="preserve"> </w:t>
            </w:r>
            <w:r w:rsidRPr="001F6E96">
              <w:rPr>
                <w:rFonts w:asciiTheme="minorHAnsi" w:hAnsiTheme="minorHAnsi" w:cstheme="minorHAnsi"/>
              </w:rPr>
              <w:t>segment</w:t>
            </w:r>
            <w:r w:rsidR="001808A7" w:rsidRPr="001F6E96">
              <w:rPr>
                <w:rFonts w:asciiTheme="minorHAnsi" w:hAnsiTheme="minorHAnsi" w:cstheme="minorHAnsi"/>
              </w:rPr>
              <w:t>.</w:t>
            </w:r>
          </w:p>
          <w:p w14:paraId="16EC54F2" w14:textId="5696196E" w:rsidR="00501FFE" w:rsidRPr="001F6E96" w:rsidRDefault="002630AE" w:rsidP="004B4BF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If your project has the</w:t>
            </w:r>
            <w:r w:rsidR="00501FFE" w:rsidRPr="001F6E96">
              <w:rPr>
                <w:rFonts w:asciiTheme="minorHAnsi" w:hAnsiTheme="minorHAnsi" w:cstheme="minorHAnsi"/>
              </w:rPr>
              <w:t xml:space="preserve"> potential to </w:t>
            </w:r>
            <w:r w:rsidR="009727D9" w:rsidRPr="001F6E96">
              <w:rPr>
                <w:rFonts w:asciiTheme="minorHAnsi" w:hAnsiTheme="minorHAnsi" w:cstheme="minorHAnsi"/>
              </w:rPr>
              <w:t>have a direct and adverse effect within the WSR or NRI boundaries, invade the area or unreasonably diminish the river outside the Wild and Scenic boundaries</w:t>
            </w:r>
            <w:r w:rsidRPr="001F6E96">
              <w:rPr>
                <w:rFonts w:asciiTheme="minorHAnsi" w:hAnsiTheme="minorHAnsi" w:cstheme="minorHAnsi"/>
              </w:rPr>
              <w:t xml:space="preserve">, </w:t>
            </w:r>
            <w:r w:rsidR="00501FFE" w:rsidRPr="001F6E96">
              <w:rPr>
                <w:rFonts w:asciiTheme="minorHAnsi" w:hAnsiTheme="minorHAnsi" w:cstheme="minorHAnsi"/>
              </w:rPr>
              <w:t xml:space="preserve">consult with the </w:t>
            </w:r>
            <w:r w:rsidR="00CD4034" w:rsidRPr="001F6E96">
              <w:rPr>
                <w:rFonts w:asciiTheme="minorHAnsi" w:hAnsiTheme="minorHAnsi" w:cstheme="minorHAnsi"/>
              </w:rPr>
              <w:t>National Parks Service (NPS)</w:t>
            </w:r>
            <w:r w:rsidR="00501FFE" w:rsidRPr="001F6E96">
              <w:rPr>
                <w:rFonts w:asciiTheme="minorHAnsi" w:hAnsiTheme="minorHAnsi" w:cstheme="minorHAnsi"/>
              </w:rPr>
              <w:t xml:space="preserve">, Northeast Regional Office (James </w:t>
            </w:r>
            <w:hyperlink r:id="rId48">
              <w:r w:rsidR="00501FFE" w:rsidRPr="001F6E96">
                <w:rPr>
                  <w:rFonts w:asciiTheme="minorHAnsi" w:hAnsiTheme="minorHAnsi" w:cstheme="minorHAnsi"/>
                </w:rPr>
                <w:t>MacCartney</w:t>
              </w:r>
            </w:hyperlink>
            <w:r w:rsidR="00501FFE" w:rsidRPr="001F6E96">
              <w:rPr>
                <w:rFonts w:asciiTheme="minorHAnsi" w:hAnsiTheme="minorHAnsi" w:cstheme="minorHAnsi"/>
              </w:rPr>
              <w:t xml:space="preserve"> and </w:t>
            </w:r>
            <w:r w:rsidR="007767BB" w:rsidRPr="001F6E96">
              <w:rPr>
                <w:rFonts w:asciiTheme="minorHAnsi" w:hAnsiTheme="minorHAnsi" w:cstheme="minorHAnsi"/>
              </w:rPr>
              <w:t>Jamie Fosburgh</w:t>
            </w:r>
            <w:r w:rsidR="00501FFE" w:rsidRPr="001F6E96">
              <w:rPr>
                <w:rFonts w:asciiTheme="minorHAnsi" w:hAnsiTheme="minorHAnsi" w:cstheme="minorHAnsi"/>
              </w:rPr>
              <w:t xml:space="preserve">) to ensure avoidance or mitigation of adverse effects. See </w:t>
            </w:r>
            <w:hyperlink r:id="rId49">
              <w:r w:rsidR="00501FFE" w:rsidRPr="001F6E96">
                <w:rPr>
                  <w:rFonts w:asciiTheme="minorHAnsi" w:hAnsiTheme="minorHAnsi" w:cstheme="minorHAnsi"/>
                  <w:u w:val="single"/>
                </w:rPr>
                <w:t>NPS’s Consultation</w:t>
              </w:r>
            </w:hyperlink>
            <w:r w:rsidR="00501FFE" w:rsidRPr="001F6E96">
              <w:rPr>
                <w:rFonts w:asciiTheme="minorHAnsi" w:hAnsiTheme="minorHAnsi" w:cstheme="minorHAnsi"/>
                <w:u w:val="single"/>
              </w:rPr>
              <w:t xml:space="preserve"> </w:t>
            </w:r>
            <w:hyperlink r:id="rId50">
              <w:r w:rsidR="00501FFE" w:rsidRPr="001F6E96">
                <w:rPr>
                  <w:rFonts w:asciiTheme="minorHAnsi" w:hAnsiTheme="minorHAnsi" w:cstheme="minorHAnsi"/>
                  <w:u w:val="single"/>
                </w:rPr>
                <w:t>Instructions.</w:t>
              </w:r>
            </w:hyperlink>
          </w:p>
          <w:p w14:paraId="24AD79BC" w14:textId="255ADF5C" w:rsidR="00F23C54" w:rsidRPr="001F6E96" w:rsidRDefault="005D3270" w:rsidP="006F2E8D">
            <w:pPr>
              <w:pStyle w:val="Heading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color w:val="auto"/>
                <w:sz w:val="24"/>
                <w:szCs w:val="24"/>
              </w:rPr>
            </w:pPr>
            <w:r w:rsidRPr="001F6E96">
              <w:rPr>
                <w:rFonts w:asciiTheme="minorHAnsi" w:hAnsiTheme="minorHAnsi" w:cstheme="minorHAnsi"/>
                <w:color w:val="auto"/>
                <w:sz w:val="24"/>
                <w:szCs w:val="24"/>
              </w:rPr>
              <w:t xml:space="preserve">Wild and Scenic Rivers </w:t>
            </w:r>
            <w:r w:rsidR="00F23C54" w:rsidRPr="001F6E96">
              <w:rPr>
                <w:rFonts w:asciiTheme="minorHAnsi" w:hAnsiTheme="minorHAnsi" w:cstheme="minorHAnsi"/>
                <w:bCs w:val="0"/>
                <w:color w:val="auto"/>
                <w:sz w:val="24"/>
                <w:szCs w:val="24"/>
              </w:rPr>
              <w:t xml:space="preserve">Checklist Requirements </w:t>
            </w:r>
          </w:p>
          <w:p w14:paraId="10BA1DE3" w14:textId="13AF5485" w:rsidR="004B4BF4" w:rsidRPr="001F6E96" w:rsidRDefault="004B4BF4" w:rsidP="004B4BF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Determination of if project area or </w:t>
            </w:r>
            <w:r w:rsidR="00CD4034" w:rsidRPr="001F6E96">
              <w:rPr>
                <w:rFonts w:asciiTheme="minorHAnsi" w:eastAsia="Times New Roman" w:hAnsiTheme="minorHAnsi" w:cstheme="minorHAnsi"/>
              </w:rPr>
              <w:t xml:space="preserve">project </w:t>
            </w:r>
            <w:r w:rsidRPr="001F6E96">
              <w:rPr>
                <w:rFonts w:asciiTheme="minorHAnsi" w:eastAsia="Times New Roman" w:hAnsiTheme="minorHAnsi" w:cstheme="minorHAnsi"/>
              </w:rPr>
              <w:t xml:space="preserve">activities trigger compliance </w:t>
            </w:r>
          </w:p>
          <w:p w14:paraId="32D6D04A" w14:textId="422D72BE" w:rsidR="00B91B1C" w:rsidRPr="001F6E96" w:rsidRDefault="00B91B1C" w:rsidP="004B4BF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roofErr w:type="spellStart"/>
            <w:r w:rsidRPr="001F6E96">
              <w:rPr>
                <w:rFonts w:asciiTheme="minorHAnsi" w:hAnsiTheme="minorHAnsi" w:cstheme="minorHAnsi"/>
              </w:rPr>
              <w:t>NEPAssist</w:t>
            </w:r>
            <w:proofErr w:type="spellEnd"/>
            <w:r w:rsidR="002630AE" w:rsidRPr="001F6E96">
              <w:rPr>
                <w:rFonts w:asciiTheme="minorHAnsi" w:hAnsiTheme="minorHAnsi" w:cstheme="minorHAnsi"/>
              </w:rPr>
              <w:t xml:space="preserve"> map</w:t>
            </w:r>
            <w:r w:rsidRPr="001F6E96">
              <w:rPr>
                <w:rFonts w:asciiTheme="minorHAnsi" w:hAnsiTheme="minorHAnsi" w:cstheme="minorHAnsi"/>
              </w:rPr>
              <w:t xml:space="preserve"> showing project’s proximity </w:t>
            </w:r>
            <w:r w:rsidR="00CD4034" w:rsidRPr="001F6E96">
              <w:rPr>
                <w:rFonts w:asciiTheme="minorHAnsi" w:hAnsiTheme="minorHAnsi" w:cstheme="minorHAnsi"/>
              </w:rPr>
              <w:t>to</w:t>
            </w:r>
            <w:r w:rsidRPr="001F6E96">
              <w:rPr>
                <w:rFonts w:asciiTheme="minorHAnsi" w:hAnsiTheme="minorHAnsi" w:cstheme="minorHAnsi"/>
              </w:rPr>
              <w:t xml:space="preserve"> the W</w:t>
            </w:r>
            <w:r w:rsidR="00767FE3" w:rsidRPr="001F6E96">
              <w:rPr>
                <w:rFonts w:asciiTheme="minorHAnsi" w:hAnsiTheme="minorHAnsi" w:cstheme="minorHAnsi"/>
              </w:rPr>
              <w:t>SR</w:t>
            </w:r>
            <w:r w:rsidRPr="001F6E96">
              <w:rPr>
                <w:rFonts w:asciiTheme="minorHAnsi" w:hAnsiTheme="minorHAnsi" w:cstheme="minorHAnsi"/>
              </w:rPr>
              <w:t xml:space="preserve"> segments</w:t>
            </w:r>
            <w:r w:rsidR="00C35676" w:rsidRPr="001F6E96">
              <w:rPr>
                <w:rFonts w:asciiTheme="minorHAnsi" w:hAnsiTheme="minorHAnsi" w:cstheme="minorHAnsi"/>
              </w:rPr>
              <w:t xml:space="preserve"> </w:t>
            </w:r>
          </w:p>
          <w:p w14:paraId="0789876E" w14:textId="6497A868" w:rsidR="001A026A" w:rsidRPr="001F6E96" w:rsidRDefault="001A026A" w:rsidP="004B4BF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Map showing project proximity </w:t>
            </w:r>
            <w:r w:rsidR="00CD4034" w:rsidRPr="001F6E96">
              <w:rPr>
                <w:rFonts w:asciiTheme="minorHAnsi" w:hAnsiTheme="minorHAnsi" w:cstheme="minorHAnsi"/>
              </w:rPr>
              <w:t>to</w:t>
            </w:r>
            <w:r w:rsidRPr="001F6E96">
              <w:rPr>
                <w:rFonts w:asciiTheme="minorHAnsi" w:hAnsiTheme="minorHAnsi" w:cstheme="minorHAnsi"/>
              </w:rPr>
              <w:t xml:space="preserve"> NRI study rivers </w:t>
            </w:r>
            <w:r w:rsidR="001C5EFF" w:rsidRPr="001F6E96">
              <w:rPr>
                <w:rFonts w:asciiTheme="minorHAnsi" w:hAnsiTheme="minorHAnsi" w:cstheme="minorHAnsi"/>
              </w:rPr>
              <w:t>and segments</w:t>
            </w:r>
          </w:p>
          <w:p w14:paraId="2228BBC1" w14:textId="7DCCBE76" w:rsidR="00515612" w:rsidRPr="001F6E96" w:rsidRDefault="00515612" w:rsidP="004B4BF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Summary of correspondence with NPS Northeast Regional Office (if applicable)</w:t>
            </w:r>
            <w:r w:rsidR="00C35676" w:rsidRPr="001F6E96">
              <w:rPr>
                <w:rFonts w:asciiTheme="minorHAnsi" w:hAnsiTheme="minorHAnsi" w:cstheme="minorHAnsi"/>
              </w:rPr>
              <w:t xml:space="preserve"> and </w:t>
            </w:r>
            <w:r w:rsidRPr="001F6E96">
              <w:rPr>
                <w:rFonts w:asciiTheme="minorHAnsi" w:hAnsiTheme="minorHAnsi" w:cstheme="minorHAnsi"/>
              </w:rPr>
              <w:t>additional review/investigation (if applicable)</w:t>
            </w:r>
          </w:p>
          <w:p w14:paraId="5112FB26" w14:textId="77777777" w:rsidR="00915C77" w:rsidRPr="001F6E96" w:rsidRDefault="00515612" w:rsidP="00915C77">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Required mitigation measures (if applicable)</w:t>
            </w:r>
          </w:p>
          <w:p w14:paraId="6A89599E" w14:textId="77777777" w:rsidR="005D3270" w:rsidRPr="001F6E96" w:rsidRDefault="005D3270" w:rsidP="008716C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rPr>
              <w:t>Additional Resources</w:t>
            </w:r>
          </w:p>
          <w:p w14:paraId="0124B462" w14:textId="77777777" w:rsidR="00915C77" w:rsidRPr="001F6E96" w:rsidRDefault="00DA2CAD" w:rsidP="00915C77">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51" w:history="1">
              <w:r w:rsidR="00915C77" w:rsidRPr="001F6E96">
                <w:rPr>
                  <w:rStyle w:val="Hyperlink"/>
                  <w:rFonts w:asciiTheme="minorHAnsi" w:hAnsiTheme="minorHAnsi" w:cstheme="minorHAnsi"/>
                </w:rPr>
                <w:t>HUD Exchange- Wild and Scenic Rivers</w:t>
              </w:r>
            </w:hyperlink>
          </w:p>
          <w:p w14:paraId="75F59A5A" w14:textId="73FF96FB" w:rsidR="00782F32" w:rsidRPr="001F6E96" w:rsidRDefault="00782F32" w:rsidP="00915C77">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52" w:history="1">
              <w:r w:rsidRPr="001F6E96">
                <w:rPr>
                  <w:rStyle w:val="Hyperlink"/>
                  <w:rFonts w:asciiTheme="minorHAnsi" w:hAnsiTheme="minorHAnsi" w:cstheme="minorHAnsi"/>
                  <w:color w:val="auto"/>
                </w:rPr>
                <w:t>Missisquoi &amp; Trout Rivers Management Plan</w:t>
              </w:r>
            </w:hyperlink>
          </w:p>
        </w:tc>
      </w:tr>
      <w:tr w:rsidR="00515612" w:rsidRPr="001F6E96" w14:paraId="50F2FB2C" w14:textId="77777777" w:rsidTr="008716C6">
        <w:tc>
          <w:tcPr>
            <w:cnfStyle w:val="001000000000" w:firstRow="0" w:lastRow="0" w:firstColumn="1" w:lastColumn="0" w:oddVBand="0" w:evenVBand="0" w:oddHBand="0" w:evenHBand="0" w:firstRowFirstColumn="0" w:firstRowLastColumn="0" w:lastRowFirstColumn="0" w:lastRowLastColumn="0"/>
            <w:tcW w:w="1372" w:type="pct"/>
            <w:shd w:val="clear" w:color="auto" w:fill="C2C2C2" w:themeFill="background2" w:themeFillShade="E6"/>
          </w:tcPr>
          <w:p w14:paraId="0369EBAD" w14:textId="77777777" w:rsidR="00515612" w:rsidRPr="001F6E96" w:rsidRDefault="00515612"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Air Quality</w:t>
            </w:r>
          </w:p>
          <w:p w14:paraId="19DFE78C" w14:textId="6A764A12" w:rsidR="001C5EFF" w:rsidRPr="001F6E96" w:rsidRDefault="002474B0" w:rsidP="006F2E8D">
            <w:pPr>
              <w:pStyle w:val="Heading8"/>
              <w:numPr>
                <w:ilvl w:val="0"/>
                <w:numId w:val="56"/>
              </w:numPr>
              <w:rPr>
                <w:rFonts w:asciiTheme="minorHAnsi" w:hAnsiTheme="minorHAnsi" w:cstheme="minorHAnsi"/>
                <w:b w:val="0"/>
                <w:bCs/>
                <w:color w:val="auto"/>
                <w:sz w:val="24"/>
                <w:szCs w:val="24"/>
              </w:rPr>
            </w:pPr>
            <w:hyperlink r:id="rId53" w:history="1">
              <w:r w:rsidR="00515612" w:rsidRPr="001F6E96">
                <w:rPr>
                  <w:rStyle w:val="Hyperlink"/>
                  <w:rFonts w:asciiTheme="minorHAnsi" w:hAnsiTheme="minorHAnsi" w:cstheme="minorHAnsi"/>
                  <w:color w:val="auto"/>
                  <w:sz w:val="24"/>
                  <w:szCs w:val="24"/>
                </w:rPr>
                <w:t>[Clean Air Act, Section 176 (c)(d</w:t>
              </w:r>
              <w:r w:rsidR="00583D67" w:rsidRPr="001F6E96">
                <w:rPr>
                  <w:rStyle w:val="Hyperlink"/>
                  <w:rFonts w:asciiTheme="minorHAnsi" w:hAnsiTheme="minorHAnsi" w:cstheme="minorHAnsi"/>
                  <w:color w:val="auto"/>
                  <w:sz w:val="24"/>
                  <w:szCs w:val="24"/>
                </w:rPr>
                <w:t>]</w:t>
              </w:r>
            </w:hyperlink>
          </w:p>
          <w:p w14:paraId="6DAC3EC5" w14:textId="32B3A004" w:rsidR="00515612" w:rsidRPr="001F6E96" w:rsidRDefault="002474B0" w:rsidP="008716C6">
            <w:pPr>
              <w:pStyle w:val="Heading8"/>
              <w:numPr>
                <w:ilvl w:val="0"/>
                <w:numId w:val="56"/>
              </w:numPr>
              <w:rPr>
                <w:rFonts w:asciiTheme="minorHAnsi" w:hAnsiTheme="minorHAnsi" w:cstheme="minorHAnsi"/>
                <w:b w:val="0"/>
                <w:bCs/>
                <w:color w:val="auto"/>
                <w:sz w:val="24"/>
                <w:szCs w:val="24"/>
              </w:rPr>
            </w:pPr>
            <w:r w:rsidRPr="001F6E96">
              <w:rPr>
                <w:rFonts w:asciiTheme="minorHAnsi" w:hAnsiTheme="minorHAnsi" w:cstheme="minorHAnsi"/>
                <w:color w:val="auto"/>
                <w:sz w:val="24"/>
                <w:szCs w:val="24"/>
              </w:rPr>
              <w:t>[</w:t>
            </w:r>
            <w:hyperlink r:id="rId54" w:history="1">
              <w:r w:rsidR="00515612" w:rsidRPr="001F6E96">
                <w:rPr>
                  <w:rStyle w:val="Hyperlink"/>
                  <w:rFonts w:asciiTheme="minorHAnsi" w:hAnsiTheme="minorHAnsi" w:cstheme="minorHAnsi"/>
                  <w:color w:val="auto"/>
                  <w:sz w:val="24"/>
                  <w:szCs w:val="24"/>
                </w:rPr>
                <w:t>40 CFR Parts 6, 51, 93]</w:t>
              </w:r>
            </w:hyperlink>
          </w:p>
        </w:tc>
        <w:tc>
          <w:tcPr>
            <w:tcW w:w="3628" w:type="pct"/>
            <w:shd w:val="clear" w:color="auto" w:fill="C2C2C2" w:themeFill="background2" w:themeFillShade="E6"/>
          </w:tcPr>
          <w:p w14:paraId="03F10900" w14:textId="300E89B4" w:rsidR="00515612" w:rsidRPr="001F6E96" w:rsidRDefault="00515612" w:rsidP="006F2E8D">
            <w:pPr>
              <w:pStyle w:val="Heading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1F6E96">
              <w:rPr>
                <w:rFonts w:asciiTheme="minorHAnsi" w:hAnsiTheme="minorHAnsi" w:cstheme="minorHAnsi"/>
                <w:b w:val="0"/>
                <w:bCs w:val="0"/>
                <w:color w:val="auto"/>
                <w:sz w:val="24"/>
                <w:szCs w:val="24"/>
              </w:rPr>
              <w:t>N</w:t>
            </w:r>
            <w:r w:rsidR="00AD79E5" w:rsidRPr="001F6E96">
              <w:rPr>
                <w:rFonts w:asciiTheme="minorHAnsi" w:hAnsiTheme="minorHAnsi" w:cstheme="minorHAnsi"/>
                <w:b w:val="0"/>
                <w:bCs w:val="0"/>
                <w:color w:val="auto"/>
                <w:sz w:val="24"/>
                <w:szCs w:val="24"/>
              </w:rPr>
              <w:t>/</w:t>
            </w:r>
            <w:r w:rsidRPr="001F6E96">
              <w:rPr>
                <w:rFonts w:asciiTheme="minorHAnsi" w:hAnsiTheme="minorHAnsi" w:cstheme="minorHAnsi"/>
                <w:b w:val="0"/>
                <w:bCs w:val="0"/>
                <w:color w:val="auto"/>
                <w:sz w:val="24"/>
                <w:szCs w:val="24"/>
              </w:rPr>
              <w:t>A—According</w:t>
            </w:r>
            <w:r w:rsidRPr="001F6E96">
              <w:rPr>
                <w:rFonts w:asciiTheme="minorHAnsi" w:hAnsiTheme="minorHAnsi" w:cstheme="minorHAnsi"/>
                <w:b w:val="0"/>
                <w:bCs w:val="0"/>
                <w:color w:val="auto"/>
                <w:spacing w:val="-7"/>
                <w:sz w:val="24"/>
                <w:szCs w:val="24"/>
              </w:rPr>
              <w:t xml:space="preserve"> </w:t>
            </w:r>
            <w:r w:rsidRPr="001F6E96">
              <w:rPr>
                <w:rFonts w:asciiTheme="minorHAnsi" w:hAnsiTheme="minorHAnsi" w:cstheme="minorHAnsi"/>
                <w:b w:val="0"/>
                <w:bCs w:val="0"/>
                <w:color w:val="auto"/>
                <w:sz w:val="24"/>
                <w:szCs w:val="24"/>
              </w:rPr>
              <w:t>to</w:t>
            </w:r>
            <w:r w:rsidRPr="001F6E96">
              <w:rPr>
                <w:rFonts w:asciiTheme="minorHAnsi" w:hAnsiTheme="minorHAnsi" w:cstheme="minorHAnsi"/>
                <w:b w:val="0"/>
                <w:bCs w:val="0"/>
                <w:color w:val="auto"/>
                <w:spacing w:val="-4"/>
                <w:sz w:val="24"/>
                <w:szCs w:val="24"/>
              </w:rPr>
              <w:t xml:space="preserve"> </w:t>
            </w:r>
            <w:r w:rsidRPr="001F6E96">
              <w:rPr>
                <w:rFonts w:asciiTheme="minorHAnsi" w:hAnsiTheme="minorHAnsi" w:cstheme="minorHAnsi"/>
                <w:b w:val="0"/>
                <w:bCs w:val="0"/>
                <w:color w:val="auto"/>
                <w:sz w:val="24"/>
                <w:szCs w:val="24"/>
              </w:rPr>
              <w:t>the</w:t>
            </w:r>
            <w:r w:rsidRPr="001F6E96">
              <w:rPr>
                <w:rFonts w:asciiTheme="minorHAnsi" w:hAnsiTheme="minorHAnsi" w:cstheme="minorHAnsi"/>
                <w:b w:val="0"/>
                <w:bCs w:val="0"/>
                <w:color w:val="auto"/>
                <w:spacing w:val="-5"/>
                <w:sz w:val="24"/>
                <w:szCs w:val="24"/>
              </w:rPr>
              <w:t xml:space="preserve"> </w:t>
            </w:r>
            <w:r w:rsidRPr="001F6E96">
              <w:rPr>
                <w:rFonts w:asciiTheme="minorHAnsi" w:hAnsiTheme="minorHAnsi" w:cstheme="minorHAnsi"/>
                <w:b w:val="0"/>
                <w:bCs w:val="0"/>
                <w:color w:val="auto"/>
                <w:sz w:val="24"/>
                <w:szCs w:val="24"/>
              </w:rPr>
              <w:t>Air</w:t>
            </w:r>
            <w:r w:rsidRPr="001F6E96">
              <w:rPr>
                <w:rFonts w:asciiTheme="minorHAnsi" w:hAnsiTheme="minorHAnsi" w:cstheme="minorHAnsi"/>
                <w:b w:val="0"/>
                <w:bCs w:val="0"/>
                <w:color w:val="auto"/>
                <w:spacing w:val="-7"/>
                <w:sz w:val="24"/>
                <w:szCs w:val="24"/>
              </w:rPr>
              <w:t xml:space="preserve"> </w:t>
            </w:r>
            <w:r w:rsidRPr="001F6E96">
              <w:rPr>
                <w:rFonts w:asciiTheme="minorHAnsi" w:hAnsiTheme="minorHAnsi" w:cstheme="minorHAnsi"/>
                <w:b w:val="0"/>
                <w:bCs w:val="0"/>
                <w:color w:val="auto"/>
                <w:sz w:val="24"/>
                <w:szCs w:val="24"/>
              </w:rPr>
              <w:t>Pollution</w:t>
            </w:r>
            <w:r w:rsidRPr="001F6E96">
              <w:rPr>
                <w:rFonts w:asciiTheme="minorHAnsi" w:hAnsiTheme="minorHAnsi" w:cstheme="minorHAnsi"/>
                <w:b w:val="0"/>
                <w:bCs w:val="0"/>
                <w:color w:val="auto"/>
                <w:spacing w:val="-6"/>
                <w:sz w:val="24"/>
                <w:szCs w:val="24"/>
              </w:rPr>
              <w:t xml:space="preserve"> </w:t>
            </w:r>
            <w:r w:rsidRPr="001F6E96">
              <w:rPr>
                <w:rFonts w:asciiTheme="minorHAnsi" w:hAnsiTheme="minorHAnsi" w:cstheme="minorHAnsi"/>
                <w:b w:val="0"/>
                <w:bCs w:val="0"/>
                <w:color w:val="auto"/>
                <w:sz w:val="24"/>
                <w:szCs w:val="24"/>
              </w:rPr>
              <w:t>Control</w:t>
            </w:r>
            <w:r w:rsidRPr="001F6E96">
              <w:rPr>
                <w:rFonts w:asciiTheme="minorHAnsi" w:hAnsiTheme="minorHAnsi" w:cstheme="minorHAnsi"/>
                <w:b w:val="0"/>
                <w:bCs w:val="0"/>
                <w:color w:val="auto"/>
                <w:spacing w:val="-8"/>
                <w:sz w:val="24"/>
                <w:szCs w:val="24"/>
              </w:rPr>
              <w:t xml:space="preserve"> </w:t>
            </w:r>
            <w:r w:rsidRPr="001F6E96">
              <w:rPr>
                <w:rFonts w:asciiTheme="minorHAnsi" w:hAnsiTheme="minorHAnsi" w:cstheme="minorHAnsi"/>
                <w:b w:val="0"/>
                <w:bCs w:val="0"/>
                <w:color w:val="auto"/>
                <w:sz w:val="24"/>
                <w:szCs w:val="24"/>
              </w:rPr>
              <w:t>Division</w:t>
            </w:r>
            <w:r w:rsidRPr="001F6E96">
              <w:rPr>
                <w:rFonts w:asciiTheme="minorHAnsi" w:hAnsiTheme="minorHAnsi" w:cstheme="minorHAnsi"/>
                <w:b w:val="0"/>
                <w:bCs w:val="0"/>
                <w:color w:val="auto"/>
                <w:spacing w:val="-9"/>
                <w:sz w:val="24"/>
                <w:szCs w:val="24"/>
              </w:rPr>
              <w:t xml:space="preserve"> </w:t>
            </w:r>
            <w:r w:rsidRPr="001F6E96">
              <w:rPr>
                <w:rFonts w:asciiTheme="minorHAnsi" w:hAnsiTheme="minorHAnsi" w:cstheme="minorHAnsi"/>
                <w:b w:val="0"/>
                <w:bCs w:val="0"/>
                <w:color w:val="auto"/>
                <w:sz w:val="24"/>
                <w:szCs w:val="24"/>
              </w:rPr>
              <w:t>of</w:t>
            </w:r>
            <w:r w:rsidRPr="001F6E96">
              <w:rPr>
                <w:rFonts w:asciiTheme="minorHAnsi" w:hAnsiTheme="minorHAnsi" w:cstheme="minorHAnsi"/>
                <w:b w:val="0"/>
                <w:bCs w:val="0"/>
                <w:color w:val="auto"/>
                <w:spacing w:val="-9"/>
                <w:sz w:val="24"/>
                <w:szCs w:val="24"/>
              </w:rPr>
              <w:t xml:space="preserve"> </w:t>
            </w:r>
            <w:r w:rsidRPr="001F6E96">
              <w:rPr>
                <w:rFonts w:asciiTheme="minorHAnsi" w:hAnsiTheme="minorHAnsi" w:cstheme="minorHAnsi"/>
                <w:b w:val="0"/>
                <w:bCs w:val="0"/>
                <w:color w:val="auto"/>
                <w:sz w:val="24"/>
                <w:szCs w:val="24"/>
              </w:rPr>
              <w:t>the</w:t>
            </w:r>
            <w:r w:rsidRPr="001F6E96">
              <w:rPr>
                <w:rFonts w:asciiTheme="minorHAnsi" w:hAnsiTheme="minorHAnsi" w:cstheme="minorHAnsi"/>
                <w:b w:val="0"/>
                <w:bCs w:val="0"/>
                <w:color w:val="auto"/>
                <w:spacing w:val="-5"/>
                <w:sz w:val="24"/>
                <w:szCs w:val="24"/>
              </w:rPr>
              <w:t xml:space="preserve"> </w:t>
            </w:r>
            <w:r w:rsidRPr="001F6E96">
              <w:rPr>
                <w:rFonts w:asciiTheme="minorHAnsi" w:hAnsiTheme="minorHAnsi" w:cstheme="minorHAnsi"/>
                <w:b w:val="0"/>
                <w:bCs w:val="0"/>
                <w:color w:val="auto"/>
                <w:sz w:val="24"/>
                <w:szCs w:val="24"/>
              </w:rPr>
              <w:t>Vermont</w:t>
            </w:r>
            <w:r w:rsidRPr="001F6E96">
              <w:rPr>
                <w:rFonts w:asciiTheme="minorHAnsi" w:hAnsiTheme="minorHAnsi" w:cstheme="minorHAnsi"/>
                <w:b w:val="0"/>
                <w:bCs w:val="0"/>
                <w:color w:val="auto"/>
                <w:spacing w:val="-8"/>
                <w:sz w:val="24"/>
                <w:szCs w:val="24"/>
              </w:rPr>
              <w:t xml:space="preserve"> </w:t>
            </w:r>
            <w:r w:rsidRPr="001F6E96">
              <w:rPr>
                <w:rFonts w:asciiTheme="minorHAnsi" w:hAnsiTheme="minorHAnsi" w:cstheme="minorHAnsi"/>
                <w:b w:val="0"/>
                <w:bCs w:val="0"/>
                <w:color w:val="auto"/>
                <w:sz w:val="24"/>
                <w:szCs w:val="24"/>
              </w:rPr>
              <w:t>Department</w:t>
            </w:r>
            <w:r w:rsidRPr="001F6E96">
              <w:rPr>
                <w:rFonts w:asciiTheme="minorHAnsi" w:hAnsiTheme="minorHAnsi" w:cstheme="minorHAnsi"/>
                <w:b w:val="0"/>
                <w:bCs w:val="0"/>
                <w:color w:val="auto"/>
                <w:spacing w:val="-8"/>
                <w:sz w:val="24"/>
                <w:szCs w:val="24"/>
              </w:rPr>
              <w:t xml:space="preserve"> </w:t>
            </w:r>
            <w:r w:rsidRPr="001F6E96">
              <w:rPr>
                <w:rFonts w:asciiTheme="minorHAnsi" w:hAnsiTheme="minorHAnsi" w:cstheme="minorHAnsi"/>
                <w:b w:val="0"/>
                <w:bCs w:val="0"/>
                <w:color w:val="auto"/>
                <w:sz w:val="24"/>
                <w:szCs w:val="24"/>
              </w:rPr>
              <w:t>of</w:t>
            </w:r>
            <w:r w:rsidRPr="001F6E96">
              <w:rPr>
                <w:rFonts w:asciiTheme="minorHAnsi" w:hAnsiTheme="minorHAnsi" w:cstheme="minorHAnsi"/>
                <w:b w:val="0"/>
                <w:bCs w:val="0"/>
                <w:color w:val="auto"/>
                <w:spacing w:val="-9"/>
                <w:sz w:val="24"/>
                <w:szCs w:val="24"/>
              </w:rPr>
              <w:t xml:space="preserve"> </w:t>
            </w:r>
            <w:r w:rsidRPr="001F6E96">
              <w:rPr>
                <w:rFonts w:asciiTheme="minorHAnsi" w:hAnsiTheme="minorHAnsi" w:cstheme="minorHAnsi"/>
                <w:b w:val="0"/>
                <w:bCs w:val="0"/>
                <w:color w:val="auto"/>
                <w:sz w:val="24"/>
                <w:szCs w:val="24"/>
              </w:rPr>
              <w:t>Environmental</w:t>
            </w:r>
            <w:r w:rsidRPr="001F6E96">
              <w:rPr>
                <w:rFonts w:asciiTheme="minorHAnsi" w:hAnsiTheme="minorHAnsi" w:cstheme="minorHAnsi"/>
                <w:b w:val="0"/>
                <w:bCs w:val="0"/>
                <w:color w:val="auto"/>
                <w:spacing w:val="-3"/>
                <w:sz w:val="24"/>
                <w:szCs w:val="24"/>
              </w:rPr>
              <w:t xml:space="preserve"> </w:t>
            </w:r>
            <w:r w:rsidRPr="001F6E96">
              <w:rPr>
                <w:rFonts w:asciiTheme="minorHAnsi" w:hAnsiTheme="minorHAnsi" w:cstheme="minorHAnsi"/>
                <w:b w:val="0"/>
                <w:bCs w:val="0"/>
                <w:color w:val="auto"/>
                <w:sz w:val="24"/>
                <w:szCs w:val="24"/>
              </w:rPr>
              <w:t>Conservation,</w:t>
            </w:r>
            <w:r w:rsidRPr="001F6E96">
              <w:rPr>
                <w:rFonts w:asciiTheme="minorHAnsi" w:hAnsiTheme="minorHAnsi" w:cstheme="minorHAnsi"/>
                <w:b w:val="0"/>
                <w:bCs w:val="0"/>
                <w:color w:val="auto"/>
                <w:spacing w:val="-7"/>
                <w:sz w:val="24"/>
                <w:szCs w:val="24"/>
              </w:rPr>
              <w:t xml:space="preserve"> </w:t>
            </w:r>
            <w:r w:rsidRPr="001F6E96">
              <w:rPr>
                <w:rFonts w:asciiTheme="minorHAnsi" w:hAnsiTheme="minorHAnsi" w:cstheme="minorHAnsi"/>
                <w:b w:val="0"/>
                <w:bCs w:val="0"/>
                <w:color w:val="auto"/>
                <w:sz w:val="24"/>
                <w:szCs w:val="24"/>
              </w:rPr>
              <w:t>Vermont has no “non-attainment” or “maintenance areas”</w:t>
            </w:r>
            <w:r w:rsidR="00AD79E5" w:rsidRPr="001F6E96">
              <w:rPr>
                <w:rFonts w:asciiTheme="minorHAnsi" w:hAnsiTheme="minorHAnsi" w:cstheme="minorHAnsi"/>
                <w:b w:val="0"/>
                <w:bCs w:val="0"/>
                <w:color w:val="auto"/>
                <w:sz w:val="24"/>
                <w:szCs w:val="24"/>
              </w:rPr>
              <w:t>.</w:t>
            </w:r>
          </w:p>
        </w:tc>
      </w:tr>
      <w:tr w:rsidR="00515612" w:rsidRPr="001F6E96" w14:paraId="4812FE95" w14:textId="77777777" w:rsidTr="0087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tcPr>
          <w:p w14:paraId="0FD0F409" w14:textId="26859E8B" w:rsidR="00515612" w:rsidRPr="001F6E96" w:rsidRDefault="00515612" w:rsidP="006F2E8D">
            <w:pPr>
              <w:rPr>
                <w:rFonts w:asciiTheme="minorHAnsi" w:hAnsiTheme="minorHAnsi" w:cstheme="minorHAnsi"/>
                <w:bCs w:val="0"/>
              </w:rPr>
            </w:pPr>
            <w:r w:rsidRPr="001F6E96">
              <w:rPr>
                <w:rFonts w:asciiTheme="minorHAnsi" w:hAnsiTheme="minorHAnsi" w:cstheme="minorHAnsi"/>
              </w:rPr>
              <w:t>Farmland</w:t>
            </w:r>
            <w:r w:rsidR="00630D11" w:rsidRPr="001F6E96">
              <w:rPr>
                <w:rFonts w:asciiTheme="minorHAnsi" w:hAnsiTheme="minorHAnsi" w:cstheme="minorHAnsi"/>
              </w:rPr>
              <w:t>s</w:t>
            </w:r>
            <w:r w:rsidRPr="001F6E96">
              <w:rPr>
                <w:rFonts w:asciiTheme="minorHAnsi" w:hAnsiTheme="minorHAnsi" w:cstheme="minorHAnsi"/>
              </w:rPr>
              <w:t xml:space="preserve"> Protection</w:t>
            </w:r>
          </w:p>
          <w:p w14:paraId="1437790B" w14:textId="6E319A1C" w:rsidR="00EF262B" w:rsidRPr="001F6E96" w:rsidRDefault="00AE38FD" w:rsidP="008716C6">
            <w:pPr>
              <w:pStyle w:val="ListParagraph"/>
              <w:numPr>
                <w:ilvl w:val="0"/>
                <w:numId w:val="58"/>
              </w:numPr>
              <w:rPr>
                <w:rFonts w:asciiTheme="minorHAnsi" w:hAnsiTheme="minorHAnsi" w:cstheme="minorHAnsi"/>
                <w:bCs w:val="0"/>
                <w:u w:val="single"/>
              </w:rPr>
            </w:pPr>
            <w:hyperlink r:id="rId55" w:history="1">
              <w:r w:rsidR="000C2D2D" w:rsidRPr="001F6E96">
                <w:rPr>
                  <w:rFonts w:asciiTheme="minorHAnsi" w:hAnsiTheme="minorHAnsi" w:cstheme="minorHAnsi"/>
                  <w:bCs w:val="0"/>
                  <w:u w:val="single"/>
                </w:rPr>
                <w:t>[7 CFR Part 658]</w:t>
              </w:r>
            </w:hyperlink>
          </w:p>
          <w:p w14:paraId="61895DAB" w14:textId="77777777" w:rsidR="00EF262B" w:rsidRPr="001F6E96" w:rsidRDefault="00EF262B" w:rsidP="008716C6">
            <w:pPr>
              <w:pStyle w:val="ListParagraph"/>
              <w:rPr>
                <w:rFonts w:asciiTheme="minorHAnsi" w:hAnsiTheme="minorHAnsi" w:cstheme="minorHAnsi"/>
                <w:b w:val="0"/>
              </w:rPr>
            </w:pPr>
          </w:p>
          <w:p w14:paraId="3854AD49" w14:textId="03DDF17E" w:rsidR="00515612" w:rsidRPr="001F6E96" w:rsidRDefault="00515612" w:rsidP="008716C6">
            <w:pPr>
              <w:pStyle w:val="ListParagraph"/>
              <w:numPr>
                <w:ilvl w:val="0"/>
                <w:numId w:val="58"/>
              </w:numPr>
              <w:rPr>
                <w:rFonts w:asciiTheme="minorHAnsi" w:hAnsiTheme="minorHAnsi" w:cstheme="minorHAnsi"/>
                <w:b w:val="0"/>
              </w:rPr>
            </w:pPr>
            <w:r w:rsidRPr="001F6E96">
              <w:rPr>
                <w:rFonts w:asciiTheme="minorHAnsi" w:hAnsiTheme="minorHAnsi" w:cstheme="minorHAnsi"/>
                <w:bCs w:val="0"/>
              </w:rPr>
              <w:t xml:space="preserve">Supporting Documentation: </w:t>
            </w:r>
            <w:hyperlink r:id="rId56" w:history="1">
              <w:r w:rsidRPr="001F6E96">
                <w:rPr>
                  <w:rStyle w:val="Hyperlink"/>
                  <w:rFonts w:asciiTheme="minorHAnsi" w:hAnsiTheme="minorHAnsi" w:cstheme="minorHAnsi"/>
                  <w:bCs w:val="0"/>
                  <w:color w:val="auto"/>
                </w:rPr>
                <w:t>NRCS Soils Report</w:t>
              </w:r>
            </w:hyperlink>
          </w:p>
        </w:tc>
        <w:tc>
          <w:tcPr>
            <w:tcW w:w="3628" w:type="pct"/>
          </w:tcPr>
          <w:p w14:paraId="0358E843" w14:textId="77777777" w:rsidR="00CB0900" w:rsidRPr="001F6E96" w:rsidRDefault="00171E1F" w:rsidP="008716C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bCs/>
              </w:rPr>
              <w:t>Regulatory Trigger</w:t>
            </w:r>
          </w:p>
          <w:p w14:paraId="730D82F8" w14:textId="0BDD52E0" w:rsidR="00171E1F" w:rsidRPr="001F6E96" w:rsidRDefault="00CB0900" w:rsidP="004B4BF4">
            <w:pPr>
              <w:pStyle w:val="ListParagraph"/>
              <w:numPr>
                <w:ilvl w:val="0"/>
                <w:numId w:val="65"/>
              </w:num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Projects involving n</w:t>
            </w:r>
            <w:r w:rsidR="00171E1F" w:rsidRPr="001F6E96">
              <w:rPr>
                <w:rFonts w:asciiTheme="minorHAnsi" w:hAnsiTheme="minorHAnsi" w:cstheme="minorHAnsi"/>
              </w:rPr>
              <w:t>ew construction, acquisition of undeveloped land</w:t>
            </w:r>
            <w:r w:rsidRPr="001F6E96">
              <w:rPr>
                <w:rFonts w:asciiTheme="minorHAnsi" w:hAnsiTheme="minorHAnsi" w:cstheme="minorHAnsi"/>
              </w:rPr>
              <w:t xml:space="preserve"> or </w:t>
            </w:r>
            <w:r w:rsidR="009727D9" w:rsidRPr="001F6E96">
              <w:rPr>
                <w:rFonts w:asciiTheme="minorHAnsi" w:hAnsiTheme="minorHAnsi" w:cstheme="minorHAnsi"/>
              </w:rPr>
              <w:t xml:space="preserve">conversion of </w:t>
            </w:r>
            <w:r w:rsidRPr="001F6E96">
              <w:rPr>
                <w:rFonts w:asciiTheme="minorHAnsi" w:hAnsiTheme="minorHAnsi" w:cstheme="minorHAnsi"/>
              </w:rPr>
              <w:t xml:space="preserve">land </w:t>
            </w:r>
            <w:r w:rsidR="009727D9" w:rsidRPr="001F6E96">
              <w:rPr>
                <w:rFonts w:asciiTheme="minorHAnsi" w:hAnsiTheme="minorHAnsi" w:cstheme="minorHAnsi"/>
              </w:rPr>
              <w:t>use</w:t>
            </w:r>
            <w:r w:rsidR="001808A7" w:rsidRPr="001F6E96">
              <w:rPr>
                <w:rFonts w:asciiTheme="minorHAnsi" w:hAnsiTheme="minorHAnsi" w:cstheme="minorHAnsi"/>
              </w:rPr>
              <w:t xml:space="preserve"> trigger </w:t>
            </w:r>
            <w:r w:rsidR="0016281E" w:rsidRPr="001F6E96">
              <w:rPr>
                <w:rFonts w:asciiTheme="minorHAnsi" w:hAnsiTheme="minorHAnsi" w:cstheme="minorHAnsi"/>
              </w:rPr>
              <w:t xml:space="preserve">compliance with </w:t>
            </w:r>
            <w:r w:rsidR="001808A7" w:rsidRPr="001F6E96">
              <w:rPr>
                <w:rFonts w:asciiTheme="minorHAnsi" w:hAnsiTheme="minorHAnsi" w:cstheme="minorHAnsi"/>
              </w:rPr>
              <w:t>this regulation</w:t>
            </w:r>
            <w:r w:rsidRPr="001F6E96">
              <w:rPr>
                <w:rFonts w:asciiTheme="minorHAnsi" w:hAnsiTheme="minorHAnsi" w:cstheme="minorHAnsi"/>
              </w:rPr>
              <w:t>.</w:t>
            </w:r>
          </w:p>
          <w:p w14:paraId="68666318" w14:textId="0AA445FA" w:rsidR="00171E1F" w:rsidRPr="001F6E96" w:rsidRDefault="00171E1F" w:rsidP="004B4BF4">
            <w:pPr>
              <w:pStyle w:val="ListParagraph"/>
              <w:numPr>
                <w:ilvl w:val="0"/>
                <w:numId w:val="65"/>
              </w:num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bCs/>
              </w:rPr>
              <w:t>Exempt Areas/Activities (</w:t>
            </w:r>
            <w:hyperlink r:id="rId57" w:anchor="p-658.2(a)">
              <w:r w:rsidRPr="001F6E96">
                <w:rPr>
                  <w:rFonts w:asciiTheme="minorHAnsi" w:hAnsiTheme="minorHAnsi" w:cstheme="minorHAnsi"/>
                  <w:b/>
                  <w:bCs/>
                  <w:u w:val="single"/>
                </w:rPr>
                <w:t>7 CFR 658.2(a)</w:t>
              </w:r>
            </w:hyperlink>
            <w:r w:rsidRPr="001F6E96">
              <w:rPr>
                <w:rFonts w:asciiTheme="minorHAnsi" w:hAnsiTheme="minorHAnsi" w:cstheme="minorHAnsi"/>
                <w:b/>
                <w:bCs/>
              </w:rPr>
              <w:t xml:space="preserve">): </w:t>
            </w:r>
            <w:r w:rsidR="00CB6EE3" w:rsidRPr="001F6E96">
              <w:rPr>
                <w:rFonts w:asciiTheme="minorHAnsi" w:hAnsiTheme="minorHAnsi" w:cstheme="minorHAnsi"/>
              </w:rPr>
              <w:t xml:space="preserve">Land </w:t>
            </w:r>
            <w:r w:rsidR="009727D9" w:rsidRPr="001F6E96">
              <w:rPr>
                <w:rFonts w:asciiTheme="minorHAnsi" w:hAnsiTheme="minorHAnsi" w:cstheme="minorHAnsi"/>
              </w:rPr>
              <w:t>acquisition</w:t>
            </w:r>
            <w:r w:rsidRPr="001F6E96">
              <w:rPr>
                <w:rFonts w:asciiTheme="minorHAnsi" w:hAnsiTheme="minorHAnsi" w:cstheme="minorHAnsi"/>
              </w:rPr>
              <w:t>, maintenance</w:t>
            </w:r>
            <w:r w:rsidR="009727D9" w:rsidRPr="001F6E96">
              <w:rPr>
                <w:rFonts w:asciiTheme="minorHAnsi" w:hAnsiTheme="minorHAnsi" w:cstheme="minorHAnsi"/>
              </w:rPr>
              <w:t xml:space="preserve"> or </w:t>
            </w:r>
            <w:r w:rsidRPr="001F6E96">
              <w:rPr>
                <w:rFonts w:asciiTheme="minorHAnsi" w:hAnsiTheme="minorHAnsi" w:cstheme="minorHAnsi"/>
              </w:rPr>
              <w:t>renovation of existing structures</w:t>
            </w:r>
            <w:r w:rsidR="009727D9" w:rsidRPr="001F6E96">
              <w:rPr>
                <w:rFonts w:asciiTheme="minorHAnsi" w:hAnsiTheme="minorHAnsi" w:cstheme="minorHAnsi"/>
              </w:rPr>
              <w:t>,</w:t>
            </w:r>
            <w:r w:rsidRPr="001F6E96">
              <w:rPr>
                <w:rFonts w:asciiTheme="minorHAnsi" w:hAnsiTheme="minorHAnsi" w:cstheme="minorHAnsi"/>
              </w:rPr>
              <w:t xml:space="preserve"> construction limited to on-farm structures</w:t>
            </w:r>
            <w:r w:rsidR="00521267" w:rsidRPr="001F6E96">
              <w:rPr>
                <w:rFonts w:asciiTheme="minorHAnsi" w:hAnsiTheme="minorHAnsi" w:cstheme="minorHAnsi"/>
              </w:rPr>
              <w:t xml:space="preserve"> needed for farm operations</w:t>
            </w:r>
            <w:r w:rsidR="009727D9" w:rsidRPr="001F6E96">
              <w:rPr>
                <w:rFonts w:asciiTheme="minorHAnsi" w:hAnsiTheme="minorHAnsi" w:cstheme="minorHAnsi"/>
              </w:rPr>
              <w:t>,</w:t>
            </w:r>
            <w:r w:rsidR="002B21C6" w:rsidRPr="001F6E96">
              <w:rPr>
                <w:rFonts w:asciiTheme="minorHAnsi" w:hAnsiTheme="minorHAnsi" w:cstheme="minorHAnsi"/>
              </w:rPr>
              <w:t xml:space="preserve"> </w:t>
            </w:r>
            <w:r w:rsidR="001808A7" w:rsidRPr="001F6E96">
              <w:rPr>
                <w:rFonts w:asciiTheme="minorHAnsi" w:hAnsiTheme="minorHAnsi" w:cstheme="minorHAnsi"/>
              </w:rPr>
              <w:t>c</w:t>
            </w:r>
            <w:r w:rsidR="002B21C6" w:rsidRPr="001F6E96">
              <w:rPr>
                <w:rFonts w:asciiTheme="minorHAnsi" w:hAnsiTheme="minorHAnsi" w:cstheme="minorHAnsi"/>
              </w:rPr>
              <w:t>onstruction limited to new minor secondary (accessory) structures such as a garage or storage shed</w:t>
            </w:r>
            <w:r w:rsidR="009727D9" w:rsidRPr="001F6E96">
              <w:rPr>
                <w:rFonts w:asciiTheme="minorHAnsi" w:hAnsiTheme="minorHAnsi" w:cstheme="minorHAnsi"/>
              </w:rPr>
              <w:t xml:space="preserve">, and </w:t>
            </w:r>
            <w:r w:rsidR="00CB6EE3" w:rsidRPr="001F6E96">
              <w:rPr>
                <w:rFonts w:asciiTheme="minorHAnsi" w:hAnsiTheme="minorHAnsi" w:cstheme="minorHAnsi"/>
              </w:rPr>
              <w:t>land already in or committed to water storage or urban development (land with a density of 30 structures per 40-acre area)</w:t>
            </w:r>
            <w:r w:rsidRPr="001F6E96">
              <w:rPr>
                <w:rFonts w:asciiTheme="minorHAnsi" w:hAnsiTheme="minorHAnsi" w:cstheme="minorHAnsi"/>
              </w:rPr>
              <w:t xml:space="preserve">. Urban areas are identified on the US Census Bureau </w:t>
            </w:r>
            <w:hyperlink r:id="rId58" w:history="1">
              <w:proofErr w:type="spellStart"/>
              <w:r w:rsidR="00CB6EE3" w:rsidRPr="001F6E96">
                <w:rPr>
                  <w:rStyle w:val="Hyperlink"/>
                  <w:rFonts w:asciiTheme="minorHAnsi" w:hAnsiTheme="minorHAnsi" w:cstheme="minorHAnsi"/>
                </w:rPr>
                <w:t>TIGERweb</w:t>
              </w:r>
              <w:proofErr w:type="spellEnd"/>
            </w:hyperlink>
            <w:r w:rsidR="00CB6EE3" w:rsidRPr="001F6E96">
              <w:rPr>
                <w:rFonts w:asciiTheme="minorHAnsi" w:hAnsiTheme="minorHAnsi" w:cstheme="minorHAnsi"/>
              </w:rPr>
              <w:t>.</w:t>
            </w:r>
            <w:r w:rsidR="002B21C6" w:rsidRPr="001F6E96">
              <w:rPr>
                <w:rFonts w:asciiTheme="minorHAnsi" w:hAnsiTheme="minorHAnsi" w:cstheme="minorHAnsi"/>
              </w:rPr>
              <w:t xml:space="preserve"> This exemption does not </w:t>
            </w:r>
            <w:r w:rsidR="002B21C6" w:rsidRPr="001F6E96">
              <w:rPr>
                <w:rFonts w:asciiTheme="minorHAnsi" w:hAnsiTheme="minorHAnsi" w:cstheme="minorHAnsi"/>
                <w:noProof/>
              </w:rPr>
              <mc:AlternateContent>
                <mc:Choice Requires="wpg">
                  <w:drawing>
                    <wp:anchor distT="0" distB="0" distL="0" distR="0" simplePos="0" relativeHeight="251665408" behindDoc="1" locked="0" layoutInCell="1" allowOverlap="1" wp14:anchorId="7B8F8568" wp14:editId="4BFDE29A">
                      <wp:simplePos x="0" y="0"/>
                      <wp:positionH relativeFrom="column">
                        <wp:posOffset>5048122</wp:posOffset>
                      </wp:positionH>
                      <wp:positionV relativeFrom="paragraph">
                        <wp:posOffset>508557</wp:posOffset>
                      </wp:positionV>
                      <wp:extent cx="43180" cy="6350"/>
                      <wp:effectExtent l="0" t="0" r="0" b="0"/>
                      <wp:wrapNone/>
                      <wp:docPr id="1111342533" name="Group 1111342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80" cy="6350"/>
                                <a:chOff x="0" y="0"/>
                                <a:chExt cx="43180" cy="6350"/>
                              </a:xfrm>
                            </wpg:grpSpPr>
                            <wps:wsp>
                              <wps:cNvPr id="1771372771" name="Graphic 10"/>
                              <wps:cNvSpPr/>
                              <wps:spPr>
                                <a:xfrm>
                                  <a:off x="0" y="0"/>
                                  <a:ext cx="43180" cy="6350"/>
                                </a:xfrm>
                                <a:custGeom>
                                  <a:avLst/>
                                  <a:gdLst/>
                                  <a:ahLst/>
                                  <a:cxnLst/>
                                  <a:rect l="l" t="t" r="r" b="b"/>
                                  <a:pathLst>
                                    <a:path w="43180" h="6350">
                                      <a:moveTo>
                                        <a:pt x="42684" y="0"/>
                                      </a:moveTo>
                                      <a:lnTo>
                                        <a:pt x="0" y="0"/>
                                      </a:lnTo>
                                      <a:lnTo>
                                        <a:pt x="0" y="6108"/>
                                      </a:lnTo>
                                      <a:lnTo>
                                        <a:pt x="42684" y="6108"/>
                                      </a:lnTo>
                                      <a:lnTo>
                                        <a:pt x="426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214DB09" id="Group 1111342533" o:spid="_x0000_s1026" style="position:absolute;margin-left:397.5pt;margin-top:40.05pt;width:3.4pt;height:.5pt;z-index:-251651072;mso-wrap-distance-left:0;mso-wrap-distance-right:0" coordsize="43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">
                      <v:shape id="Graphic 10" o:spid="_x0000_s1027" style="position:absolute;width:43180;height:6350;visibility:visible;mso-wrap-style:square;v-text-anchor:top" coordsize="431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" path="m42684,l,,,6108r42684,l42684,xe" fillcolor="black" stroked="f">
                        <v:path arrowok="t"/>
                      </v:shape>
                    </v:group>
                  </w:pict>
                </mc:Fallback>
              </mc:AlternateContent>
            </w:r>
            <w:r w:rsidR="002B21C6" w:rsidRPr="001F6E96">
              <w:rPr>
                <w:rFonts w:asciiTheme="minorHAnsi" w:hAnsiTheme="minorHAnsi" w:cstheme="minorHAnsi"/>
              </w:rPr>
              <w:t>include areas simply zoned for development.</w:t>
            </w:r>
          </w:p>
          <w:p w14:paraId="3AF48B6D" w14:textId="77777777" w:rsidR="00171E1F" w:rsidRPr="001F6E96" w:rsidRDefault="00171E1F" w:rsidP="004B4BF4">
            <w:pPr>
              <w:pStyle w:val="ListParagraph"/>
              <w:numPr>
                <w:ilvl w:val="0"/>
                <w:numId w:val="65"/>
              </w:num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If project triggers compliance, a Natural Resources Conservation Services (NRCS) soils report is required.</w:t>
            </w:r>
          </w:p>
          <w:p w14:paraId="5295AA2A" w14:textId="31A5A978" w:rsidR="00171E1F" w:rsidRPr="001F6E96" w:rsidRDefault="00171E1F" w:rsidP="004B4BF4">
            <w:pPr>
              <w:pStyle w:val="ListParagraph"/>
              <w:numPr>
                <w:ilvl w:val="0"/>
                <w:numId w:val="65"/>
              </w:numPr>
              <w:spacing w:after="12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lastRenderedPageBreak/>
              <w:t>If agricultural l</w:t>
            </w:r>
            <w:r w:rsidRPr="001F6E96">
              <w:rPr>
                <w:rFonts w:asciiTheme="minorHAnsi" w:eastAsia="Times New Roman" w:hAnsiTheme="minorHAnsi" w:cstheme="minorHAnsi"/>
              </w:rPr>
              <w:t xml:space="preserve">ands (farmland of statewide or local importance, prime, or unique farmland soils) are identified, complete the Farmland Conversion Impact Rating </w:t>
            </w:r>
            <w:hyperlink r:id="rId59" w:history="1">
              <w:r w:rsidR="00835CFF" w:rsidRPr="001F6E96">
                <w:rPr>
                  <w:rStyle w:val="Hyperlink"/>
                  <w:rFonts w:asciiTheme="minorHAnsi" w:eastAsia="Times New Roman" w:hAnsiTheme="minorHAnsi" w:cstheme="minorHAnsi"/>
                </w:rPr>
                <w:t xml:space="preserve">AD-1006 </w:t>
              </w:r>
              <w:r w:rsidR="005F46AE" w:rsidRPr="001F6E96">
                <w:rPr>
                  <w:rStyle w:val="Hyperlink"/>
                  <w:rFonts w:asciiTheme="minorHAnsi" w:eastAsia="Times New Roman" w:hAnsiTheme="minorHAnsi" w:cstheme="minorHAnsi"/>
                </w:rPr>
                <w:t>Form</w:t>
              </w:r>
            </w:hyperlink>
            <w:r w:rsidR="005F46AE" w:rsidRPr="001F6E96">
              <w:rPr>
                <w:rFonts w:asciiTheme="minorHAnsi" w:eastAsia="Times New Roman" w:hAnsiTheme="minorHAnsi" w:cstheme="minorHAnsi"/>
              </w:rPr>
              <w:t>,</w:t>
            </w:r>
            <w:r w:rsidRPr="001F6E96">
              <w:rPr>
                <w:rFonts w:asciiTheme="minorHAnsi" w:eastAsia="Times New Roman" w:hAnsiTheme="minorHAnsi" w:cstheme="minorHAnsi"/>
              </w:rPr>
              <w:t xml:space="preserve"> and submit it to </w:t>
            </w:r>
            <w:hyperlink r:id="rId60">
              <w:r w:rsidRPr="001F6E96">
                <w:rPr>
                  <w:rStyle w:val="Hyperlink"/>
                  <w:rFonts w:asciiTheme="minorHAnsi" w:hAnsiTheme="minorHAnsi" w:cstheme="minorHAnsi"/>
                  <w:color w:val="auto"/>
                </w:rPr>
                <w:t>Chadd Cupit</w:t>
              </w:r>
            </w:hyperlink>
            <w:r w:rsidRPr="001F6E96">
              <w:rPr>
                <w:rFonts w:asciiTheme="minorHAnsi" w:eastAsia="Times New Roman" w:hAnsiTheme="minorHAnsi" w:cstheme="minorHAnsi"/>
              </w:rPr>
              <w:t xml:space="preserve"> at the NRCS. If the project is limited to “corridor-type” activities (ex. installation of a water or sewer line), submit a </w:t>
            </w:r>
            <w:hyperlink r:id="rId61" w:history="1">
              <w:r w:rsidR="00ED41A7" w:rsidRPr="001F6E96">
                <w:rPr>
                  <w:rStyle w:val="Hyperlink"/>
                  <w:rFonts w:asciiTheme="minorHAnsi" w:hAnsiTheme="minorHAnsi" w:cstheme="minorHAnsi"/>
                  <w:color w:val="auto"/>
                </w:rPr>
                <w:t>NRCS-CPA-106 Form</w:t>
              </w:r>
            </w:hyperlink>
            <w:r w:rsidRPr="001F6E96">
              <w:rPr>
                <w:rFonts w:asciiTheme="minorHAnsi" w:eastAsia="Times New Roman" w:hAnsiTheme="minorHAnsi" w:cstheme="minorHAnsi"/>
              </w:rPr>
              <w:t xml:space="preserve">. </w:t>
            </w:r>
          </w:p>
          <w:p w14:paraId="2F74A831" w14:textId="22B41CBB" w:rsidR="00F23C54" w:rsidRPr="001F6E96" w:rsidRDefault="009408BA" w:rsidP="008716C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rPr>
              <w:t xml:space="preserve">Farmlands Protection </w:t>
            </w:r>
            <w:r w:rsidR="00F23C54" w:rsidRPr="001F6E96">
              <w:rPr>
                <w:rFonts w:asciiTheme="minorHAnsi" w:hAnsiTheme="minorHAnsi" w:cstheme="minorHAnsi"/>
                <w:b/>
              </w:rPr>
              <w:t>Checklist Requirements</w:t>
            </w:r>
            <w:r w:rsidR="00F23C54" w:rsidRPr="001F6E96">
              <w:rPr>
                <w:rFonts w:asciiTheme="minorHAnsi" w:hAnsiTheme="minorHAnsi" w:cstheme="minorHAnsi"/>
                <w:bCs/>
              </w:rPr>
              <w:t xml:space="preserve"> </w:t>
            </w:r>
          </w:p>
          <w:p w14:paraId="355FF3CF" w14:textId="26F8BAA3" w:rsidR="004B4BF4" w:rsidRPr="001F6E96" w:rsidRDefault="004B4BF4" w:rsidP="004B4BF4">
            <w:pPr>
              <w:pStyle w:val="ListParagraph"/>
              <w:numPr>
                <w:ilvl w:val="0"/>
                <w:numId w:val="65"/>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Determination of if project area or </w:t>
            </w:r>
            <w:r w:rsidR="00CB0900" w:rsidRPr="001F6E96">
              <w:rPr>
                <w:rFonts w:asciiTheme="minorHAnsi" w:eastAsia="Times New Roman" w:hAnsiTheme="minorHAnsi" w:cstheme="minorHAnsi"/>
              </w:rPr>
              <w:t xml:space="preserve">project </w:t>
            </w:r>
            <w:r w:rsidRPr="001F6E96">
              <w:rPr>
                <w:rFonts w:asciiTheme="minorHAnsi" w:eastAsia="Times New Roman" w:hAnsiTheme="minorHAnsi" w:cstheme="minorHAnsi"/>
              </w:rPr>
              <w:t xml:space="preserve">activities trigger compliance </w:t>
            </w:r>
          </w:p>
          <w:p w14:paraId="68BE94F2" w14:textId="21C1C9E7" w:rsidR="00515612" w:rsidRPr="001F6E96" w:rsidRDefault="00171E1F" w:rsidP="008716C6">
            <w:pPr>
              <w:pStyle w:val="ListParagraph"/>
              <w:numPr>
                <w:ilvl w:val="0"/>
                <w:numId w:val="65"/>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D</w:t>
            </w:r>
            <w:r w:rsidR="00515612" w:rsidRPr="001F6E96">
              <w:rPr>
                <w:rFonts w:asciiTheme="minorHAnsi" w:eastAsia="Times New Roman" w:hAnsiTheme="minorHAnsi" w:cstheme="minorHAnsi"/>
              </w:rPr>
              <w:t xml:space="preserve">etermination of presence/absence </w:t>
            </w:r>
            <w:r w:rsidR="00CB0900" w:rsidRPr="001F6E96">
              <w:rPr>
                <w:rFonts w:asciiTheme="minorHAnsi" w:eastAsia="Times New Roman" w:hAnsiTheme="minorHAnsi" w:cstheme="minorHAnsi"/>
              </w:rPr>
              <w:t xml:space="preserve">of </w:t>
            </w:r>
            <w:r w:rsidR="00515612" w:rsidRPr="001F6E96">
              <w:rPr>
                <w:rFonts w:asciiTheme="minorHAnsi" w:eastAsia="Times New Roman" w:hAnsiTheme="minorHAnsi" w:cstheme="minorHAnsi"/>
              </w:rPr>
              <w:t xml:space="preserve">farmland of statewide or local importance, prime, or unique farmland soils on the proposed project </w:t>
            </w:r>
            <w:r w:rsidR="00CB0900" w:rsidRPr="001F6E96">
              <w:rPr>
                <w:rFonts w:asciiTheme="minorHAnsi" w:eastAsia="Times New Roman" w:hAnsiTheme="minorHAnsi" w:cstheme="minorHAnsi"/>
              </w:rPr>
              <w:t>area</w:t>
            </w:r>
          </w:p>
          <w:p w14:paraId="7264E559" w14:textId="77777777" w:rsidR="00515612" w:rsidRPr="001F6E96" w:rsidRDefault="00515612" w:rsidP="008716C6">
            <w:pPr>
              <w:pStyle w:val="ListParagraph"/>
              <w:numPr>
                <w:ilvl w:val="0"/>
                <w:numId w:val="65"/>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Score of completed </w:t>
            </w:r>
            <w:proofErr w:type="gramStart"/>
            <w:r w:rsidRPr="001F6E96">
              <w:rPr>
                <w:rFonts w:asciiTheme="minorHAnsi" w:eastAsia="Times New Roman" w:hAnsiTheme="minorHAnsi" w:cstheme="minorHAnsi"/>
              </w:rPr>
              <w:t>AD</w:t>
            </w:r>
            <w:proofErr w:type="gramEnd"/>
            <w:r w:rsidRPr="001F6E96">
              <w:rPr>
                <w:rFonts w:asciiTheme="minorHAnsi" w:eastAsia="Times New Roman" w:hAnsiTheme="minorHAnsi" w:cstheme="minorHAnsi"/>
              </w:rPr>
              <w:t>-1006 or NRCS-CPA-106 Form (if applicable)</w:t>
            </w:r>
          </w:p>
          <w:p w14:paraId="09986A92" w14:textId="0AEC91B8" w:rsidR="00515612" w:rsidRPr="001F6E96" w:rsidRDefault="00515612">
            <w:pPr>
              <w:pStyle w:val="ListParagraph"/>
              <w:numPr>
                <w:ilvl w:val="0"/>
                <w:numId w:val="6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eastAsia="Times New Roman" w:hAnsiTheme="minorHAnsi" w:cstheme="minorHAnsi"/>
              </w:rPr>
              <w:t>Summary and conclusions of additional review/investigation (if applicable)</w:t>
            </w:r>
            <w:r w:rsidR="00D50464" w:rsidRPr="001F6E96">
              <w:rPr>
                <w:rFonts w:asciiTheme="minorHAnsi" w:eastAsia="Times New Roman" w:hAnsiTheme="minorHAnsi" w:cstheme="minorHAnsi"/>
              </w:rPr>
              <w:t xml:space="preserve"> and r</w:t>
            </w:r>
            <w:r w:rsidRPr="001F6E96">
              <w:rPr>
                <w:rFonts w:asciiTheme="minorHAnsi" w:eastAsia="Times New Roman" w:hAnsiTheme="minorHAnsi" w:cstheme="minorHAnsi"/>
              </w:rPr>
              <w:t>equired mitigation measures (if applicable)</w:t>
            </w:r>
          </w:p>
          <w:p w14:paraId="4F88D688" w14:textId="77777777" w:rsidR="009408BA" w:rsidRPr="001F6E96" w:rsidRDefault="009408BA" w:rsidP="009408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rPr>
              <w:t>Additional Resources</w:t>
            </w:r>
          </w:p>
          <w:p w14:paraId="23888996" w14:textId="6B21145C" w:rsidR="009408BA" w:rsidRPr="001F6E96" w:rsidRDefault="000D22CC" w:rsidP="008716C6">
            <w:pPr>
              <w:pStyle w:val="ListParagraph"/>
              <w:numPr>
                <w:ilvl w:val="0"/>
                <w:numId w:val="6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62" w:history="1">
              <w:r w:rsidR="009408BA" w:rsidRPr="001F6E96">
                <w:rPr>
                  <w:rStyle w:val="Hyperlink"/>
                  <w:rFonts w:asciiTheme="minorHAnsi" w:hAnsiTheme="minorHAnsi" w:cstheme="minorHAnsi"/>
                </w:rPr>
                <w:t>HUD Exchange- Farmlands Protection</w:t>
              </w:r>
            </w:hyperlink>
          </w:p>
        </w:tc>
      </w:tr>
      <w:tr w:rsidR="00515612" w:rsidRPr="001F6E96" w14:paraId="73CF873E" w14:textId="77777777" w:rsidTr="008716C6">
        <w:tc>
          <w:tcPr>
            <w:cnfStyle w:val="001000000000" w:firstRow="0" w:lastRow="0" w:firstColumn="1" w:lastColumn="0" w:oddVBand="0" w:evenVBand="0" w:oddHBand="0" w:evenHBand="0" w:firstRowFirstColumn="0" w:firstRowLastColumn="0" w:lastRowFirstColumn="0" w:lastRowLastColumn="0"/>
            <w:tcW w:w="1372" w:type="pct"/>
          </w:tcPr>
          <w:p w14:paraId="612CC800" w14:textId="5AA114F0" w:rsidR="00E113B9" w:rsidRPr="001F6E96" w:rsidRDefault="00E113B9"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Explosive and Flammable Hazards</w:t>
            </w:r>
          </w:p>
          <w:p w14:paraId="0E018789" w14:textId="309F04A1" w:rsidR="00E113B9" w:rsidRPr="001F6E96" w:rsidRDefault="007632DC" w:rsidP="008716C6">
            <w:pPr>
              <w:pStyle w:val="Heading8"/>
              <w:numPr>
                <w:ilvl w:val="0"/>
                <w:numId w:val="59"/>
              </w:numPr>
              <w:rPr>
                <w:rFonts w:asciiTheme="minorHAnsi" w:hAnsiTheme="minorHAnsi" w:cstheme="minorHAnsi"/>
                <w:b w:val="0"/>
                <w:bCs/>
                <w:color w:val="auto"/>
                <w:sz w:val="24"/>
                <w:szCs w:val="24"/>
              </w:rPr>
            </w:pPr>
            <w:hyperlink r:id="rId63" w:history="1">
              <w:r w:rsidR="00E113B9" w:rsidRPr="001F6E96">
                <w:rPr>
                  <w:rStyle w:val="Hyperlink"/>
                  <w:rFonts w:asciiTheme="minorHAnsi" w:hAnsiTheme="minorHAnsi" w:cstheme="minorHAnsi"/>
                  <w:color w:val="auto"/>
                  <w:sz w:val="24"/>
                  <w:szCs w:val="24"/>
                </w:rPr>
                <w:t xml:space="preserve">[24 CFR Part 51, Subpart C]  </w:t>
              </w:r>
            </w:hyperlink>
          </w:p>
          <w:p w14:paraId="6DFA49DF" w14:textId="2335E650" w:rsidR="00515612" w:rsidRPr="001F6E96" w:rsidRDefault="00E113B9" w:rsidP="008716C6">
            <w:pPr>
              <w:pStyle w:val="Heading8"/>
              <w:numPr>
                <w:ilvl w:val="0"/>
                <w:numId w:val="59"/>
              </w:numPr>
              <w:rPr>
                <w:rFonts w:asciiTheme="minorHAnsi" w:hAnsiTheme="minorHAnsi" w:cstheme="minorHAnsi"/>
                <w:b w:val="0"/>
                <w:bCs/>
                <w:color w:val="auto"/>
                <w:sz w:val="24"/>
                <w:szCs w:val="24"/>
              </w:rPr>
            </w:pPr>
            <w:r w:rsidRPr="001F6E96">
              <w:rPr>
                <w:rFonts w:asciiTheme="minorHAnsi" w:hAnsiTheme="minorHAnsi" w:cstheme="minorHAnsi"/>
                <w:color w:val="auto"/>
                <w:sz w:val="24"/>
                <w:szCs w:val="24"/>
              </w:rPr>
              <w:t>Supporting Documentation:</w:t>
            </w:r>
            <w:hyperlink r:id="rId64" w:history="1">
              <w:r w:rsidRPr="001F6E96">
                <w:rPr>
                  <w:rStyle w:val="Hyperlink"/>
                  <w:rFonts w:asciiTheme="minorHAnsi" w:hAnsiTheme="minorHAnsi" w:cstheme="minorHAnsi"/>
                  <w:sz w:val="24"/>
                  <w:szCs w:val="24"/>
                </w:rPr>
                <w:t xml:space="preserve"> ASD </w:t>
              </w:r>
              <w:r w:rsidR="00715EF5" w:rsidRPr="001F6E96">
                <w:rPr>
                  <w:rStyle w:val="Hyperlink"/>
                  <w:rFonts w:asciiTheme="minorHAnsi" w:hAnsiTheme="minorHAnsi" w:cstheme="minorHAnsi"/>
                  <w:sz w:val="24"/>
                  <w:szCs w:val="24"/>
                </w:rPr>
                <w:lastRenderedPageBreak/>
                <w:t>Assessment Tool</w:t>
              </w:r>
            </w:hyperlink>
            <w:r w:rsidR="00837118" w:rsidRPr="001F6E96">
              <w:rPr>
                <w:rFonts w:asciiTheme="minorHAnsi" w:hAnsiTheme="minorHAnsi" w:cstheme="minorHAnsi"/>
                <w:color w:val="auto"/>
                <w:sz w:val="24"/>
                <w:szCs w:val="24"/>
              </w:rPr>
              <w:t xml:space="preserve">; </w:t>
            </w:r>
            <w:hyperlink r:id="rId65" w:history="1">
              <w:r w:rsidR="00837118" w:rsidRPr="001F6E96">
                <w:rPr>
                  <w:rStyle w:val="Hyperlink"/>
                  <w:rFonts w:asciiTheme="minorHAnsi" w:hAnsiTheme="minorHAnsi" w:cstheme="minorHAnsi"/>
                  <w:sz w:val="24"/>
                  <w:szCs w:val="24"/>
                </w:rPr>
                <w:t>ANR Atlas</w:t>
              </w:r>
            </w:hyperlink>
            <w:r w:rsidR="00682047" w:rsidRPr="001F6E96">
              <w:rPr>
                <w:rFonts w:asciiTheme="minorHAnsi" w:hAnsiTheme="minorHAnsi" w:cstheme="minorHAnsi"/>
                <w:color w:val="auto"/>
                <w:sz w:val="24"/>
                <w:szCs w:val="24"/>
              </w:rPr>
              <w:t xml:space="preserve">; </w:t>
            </w:r>
            <w:r w:rsidR="007C248D" w:rsidRPr="001F6E96">
              <w:rPr>
                <w:rFonts w:asciiTheme="minorHAnsi" w:hAnsiTheme="minorHAnsi" w:cstheme="minorHAnsi"/>
                <w:color w:val="auto"/>
                <w:sz w:val="24"/>
                <w:szCs w:val="24"/>
              </w:rPr>
              <w:t xml:space="preserve">Satellite </w:t>
            </w:r>
            <w:r w:rsidR="0087452E" w:rsidRPr="001F6E96">
              <w:rPr>
                <w:rFonts w:asciiTheme="minorHAnsi" w:hAnsiTheme="minorHAnsi" w:cstheme="minorHAnsi"/>
                <w:color w:val="auto"/>
                <w:sz w:val="24"/>
                <w:szCs w:val="24"/>
              </w:rPr>
              <w:t>Imagery</w:t>
            </w:r>
          </w:p>
        </w:tc>
        <w:tc>
          <w:tcPr>
            <w:tcW w:w="3628" w:type="pct"/>
          </w:tcPr>
          <w:p w14:paraId="6B8A5F35" w14:textId="4E719BD1" w:rsidR="00CB6EE3" w:rsidRPr="001F6E96" w:rsidRDefault="001515A1" w:rsidP="008716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bCs/>
              </w:rPr>
              <w:lastRenderedPageBreak/>
              <w:t xml:space="preserve">Regulatory </w:t>
            </w:r>
            <w:r w:rsidR="00D50464" w:rsidRPr="001F6E96">
              <w:rPr>
                <w:rFonts w:asciiTheme="minorHAnsi" w:hAnsiTheme="minorHAnsi" w:cstheme="minorHAnsi"/>
                <w:b/>
                <w:bCs/>
              </w:rPr>
              <w:t>Trigger</w:t>
            </w:r>
          </w:p>
          <w:p w14:paraId="3A19D117" w14:textId="1619B263" w:rsidR="001820A0" w:rsidRPr="001F6E96" w:rsidRDefault="00CB6EE3" w:rsidP="008716C6">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Projects involving </w:t>
            </w:r>
            <w:r w:rsidR="00515612" w:rsidRPr="001F6E96">
              <w:rPr>
                <w:rFonts w:asciiTheme="minorHAnsi" w:hAnsiTheme="minorHAnsi" w:cstheme="minorHAnsi"/>
              </w:rPr>
              <w:t>development, new construction</w:t>
            </w:r>
            <w:r w:rsidR="009E0FEC" w:rsidRPr="001F6E96">
              <w:rPr>
                <w:rFonts w:asciiTheme="minorHAnsi" w:hAnsiTheme="minorHAnsi" w:cstheme="minorHAnsi"/>
              </w:rPr>
              <w:t xml:space="preserve"> (including projects intended for residential, institutional, recreation, commercial or industrial use)</w:t>
            </w:r>
            <w:r w:rsidR="00D50464" w:rsidRPr="001F6E96">
              <w:rPr>
                <w:rFonts w:asciiTheme="minorHAnsi" w:hAnsiTheme="minorHAnsi" w:cstheme="minorHAnsi"/>
              </w:rPr>
              <w:t xml:space="preserve">, </w:t>
            </w:r>
            <w:r w:rsidR="00C50249" w:rsidRPr="001F6E96">
              <w:rPr>
                <w:rFonts w:asciiTheme="minorHAnsi" w:hAnsiTheme="minorHAnsi" w:cstheme="minorHAnsi"/>
              </w:rPr>
              <w:t xml:space="preserve">rehabilitation </w:t>
            </w:r>
            <w:r w:rsidR="004D0B38" w:rsidRPr="001F6E96">
              <w:rPr>
                <w:rFonts w:asciiTheme="minorHAnsi" w:hAnsiTheme="minorHAnsi" w:cstheme="minorHAnsi"/>
              </w:rPr>
              <w:t>(</w:t>
            </w:r>
            <w:r w:rsidR="00C50249" w:rsidRPr="001F6E96">
              <w:rPr>
                <w:rFonts w:asciiTheme="minorHAnsi" w:hAnsiTheme="minorHAnsi" w:cstheme="minorHAnsi"/>
              </w:rPr>
              <w:t xml:space="preserve">that </w:t>
            </w:r>
            <w:r w:rsidR="00511D4A" w:rsidRPr="001F6E96">
              <w:rPr>
                <w:rFonts w:asciiTheme="minorHAnsi" w:hAnsiTheme="minorHAnsi" w:cstheme="minorHAnsi"/>
              </w:rPr>
              <w:t xml:space="preserve">results in an increase in people demonstrated by either the congregation of people, increase in residential density, or making a vacant building habitable), </w:t>
            </w:r>
            <w:r w:rsidR="00F63B6F" w:rsidRPr="001F6E96">
              <w:rPr>
                <w:rFonts w:asciiTheme="minorHAnsi" w:hAnsiTheme="minorHAnsi" w:cstheme="minorHAnsi"/>
              </w:rPr>
              <w:t xml:space="preserve"> and </w:t>
            </w:r>
            <w:r w:rsidR="00C50249" w:rsidRPr="001F6E96">
              <w:rPr>
                <w:rFonts w:asciiTheme="minorHAnsi" w:hAnsiTheme="minorHAnsi" w:cstheme="minorHAnsi"/>
              </w:rPr>
              <w:t>conversion</w:t>
            </w:r>
            <w:r w:rsidRPr="001F6E96">
              <w:rPr>
                <w:rFonts w:asciiTheme="minorHAnsi" w:hAnsiTheme="minorHAnsi" w:cstheme="minorHAnsi"/>
              </w:rPr>
              <w:t xml:space="preserve"> </w:t>
            </w:r>
            <w:r w:rsidR="00F870DF" w:rsidRPr="001F6E96">
              <w:rPr>
                <w:rFonts w:asciiTheme="minorHAnsi" w:hAnsiTheme="minorHAnsi" w:cstheme="minorHAnsi"/>
              </w:rPr>
              <w:t>to residential use</w:t>
            </w:r>
            <w:r w:rsidR="001808A7" w:rsidRPr="001F6E96">
              <w:rPr>
                <w:rFonts w:asciiTheme="minorHAnsi" w:hAnsiTheme="minorHAnsi" w:cstheme="minorHAnsi"/>
              </w:rPr>
              <w:t xml:space="preserve"> trigger </w:t>
            </w:r>
            <w:r w:rsidR="0016281E" w:rsidRPr="001F6E96">
              <w:rPr>
                <w:rFonts w:asciiTheme="minorHAnsi" w:hAnsiTheme="minorHAnsi" w:cstheme="minorHAnsi"/>
              </w:rPr>
              <w:t xml:space="preserve">compliance with </w:t>
            </w:r>
            <w:r w:rsidR="001808A7" w:rsidRPr="001F6E96">
              <w:rPr>
                <w:rFonts w:asciiTheme="minorHAnsi" w:hAnsiTheme="minorHAnsi" w:cstheme="minorHAnsi"/>
              </w:rPr>
              <w:t>this regulation</w:t>
            </w:r>
            <w:r w:rsidRPr="001F6E96">
              <w:rPr>
                <w:rFonts w:asciiTheme="minorHAnsi" w:hAnsiTheme="minorHAnsi" w:cstheme="minorHAnsi"/>
              </w:rPr>
              <w:t>.</w:t>
            </w:r>
            <w:r w:rsidR="002F4A19" w:rsidRPr="001F6E96">
              <w:rPr>
                <w:rFonts w:asciiTheme="minorHAnsi" w:hAnsiTheme="minorHAnsi" w:cstheme="minorHAnsi"/>
              </w:rPr>
              <w:t xml:space="preserve"> </w:t>
            </w:r>
          </w:p>
          <w:p w14:paraId="316F8C2E" w14:textId="74EB778A" w:rsidR="00837118" w:rsidRPr="001F6E96" w:rsidRDefault="00923A46" w:rsidP="00DA6EB1">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If project triggers compliance, </w:t>
            </w:r>
            <w:r w:rsidR="0008240B" w:rsidRPr="001F6E96">
              <w:rPr>
                <w:rFonts w:asciiTheme="minorHAnsi" w:hAnsiTheme="minorHAnsi" w:cstheme="minorHAnsi"/>
              </w:rPr>
              <w:t xml:space="preserve">please review the content on </w:t>
            </w:r>
            <w:hyperlink r:id="rId66" w:history="1">
              <w:r w:rsidR="0008240B" w:rsidRPr="001F6E96">
                <w:rPr>
                  <w:rStyle w:val="Hyperlink"/>
                  <w:rFonts w:asciiTheme="minorHAnsi" w:hAnsiTheme="minorHAnsi" w:cstheme="minorHAnsi"/>
                </w:rPr>
                <w:t>HUD Exchange- Explosive and Flammable Hazards</w:t>
              </w:r>
            </w:hyperlink>
            <w:r w:rsidR="0008240B" w:rsidRPr="001F6E96">
              <w:rPr>
                <w:rFonts w:asciiTheme="minorHAnsi" w:hAnsiTheme="minorHAnsi" w:cstheme="minorHAnsi"/>
              </w:rPr>
              <w:t xml:space="preserve"> </w:t>
            </w:r>
            <w:r w:rsidR="00567670" w:rsidRPr="001F6E96">
              <w:rPr>
                <w:rFonts w:asciiTheme="minorHAnsi" w:hAnsiTheme="minorHAnsi" w:cstheme="minorHAnsi"/>
              </w:rPr>
              <w:t xml:space="preserve">for </w:t>
            </w:r>
            <w:r w:rsidR="00BF3DE4" w:rsidRPr="001F6E96">
              <w:rPr>
                <w:rFonts w:asciiTheme="minorHAnsi" w:hAnsiTheme="minorHAnsi" w:cstheme="minorHAnsi"/>
              </w:rPr>
              <w:t>guidance on</w:t>
            </w:r>
            <w:r w:rsidR="00567670" w:rsidRPr="001F6E96">
              <w:rPr>
                <w:rFonts w:asciiTheme="minorHAnsi" w:hAnsiTheme="minorHAnsi" w:cstheme="minorHAnsi"/>
              </w:rPr>
              <w:t xml:space="preserve"> </w:t>
            </w:r>
            <w:r w:rsidR="001C1027" w:rsidRPr="001F6E96">
              <w:rPr>
                <w:rFonts w:asciiTheme="minorHAnsi" w:hAnsiTheme="minorHAnsi" w:cstheme="minorHAnsi"/>
              </w:rPr>
              <w:t xml:space="preserve">container types that are </w:t>
            </w:r>
            <w:r w:rsidR="004A13CE" w:rsidRPr="001F6E96">
              <w:rPr>
                <w:rFonts w:asciiTheme="minorHAnsi" w:hAnsiTheme="minorHAnsi" w:cstheme="minorHAnsi"/>
              </w:rPr>
              <w:lastRenderedPageBreak/>
              <w:t>subject or exempt from review</w:t>
            </w:r>
            <w:r w:rsidR="00400466" w:rsidRPr="001F6E96">
              <w:rPr>
                <w:rFonts w:asciiTheme="minorHAnsi" w:hAnsiTheme="minorHAnsi" w:cstheme="minorHAnsi"/>
              </w:rPr>
              <w:t>, and special considerations for hazardous facilities included in the project</w:t>
            </w:r>
            <w:r w:rsidR="004A13CE" w:rsidRPr="001F6E96">
              <w:rPr>
                <w:rFonts w:asciiTheme="minorHAnsi" w:hAnsiTheme="minorHAnsi" w:cstheme="minorHAnsi"/>
              </w:rPr>
              <w:t xml:space="preserve">. </w:t>
            </w:r>
            <w:r w:rsidR="000E2537" w:rsidRPr="001F6E96">
              <w:rPr>
                <w:rFonts w:asciiTheme="minorHAnsi" w:hAnsiTheme="minorHAnsi" w:cstheme="minorHAnsi"/>
              </w:rPr>
              <w:t>Subject containers are:</w:t>
            </w:r>
          </w:p>
          <w:p w14:paraId="34CEBE1F" w14:textId="62E80DBA" w:rsidR="00DA6EB1" w:rsidRPr="001F6E96" w:rsidRDefault="00DA6EB1" w:rsidP="008716C6">
            <w:pPr>
              <w:pStyle w:val="ListParagraph"/>
              <w:numPr>
                <w:ilvl w:val="0"/>
                <w:numId w:val="73"/>
              </w:numPr>
              <w:shd w:val="clear" w:color="auto" w:fill="FFFFFF"/>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Of more than </w:t>
            </w:r>
            <w:r w:rsidR="00974BFB" w:rsidRPr="001F6E96">
              <w:rPr>
                <w:rFonts w:asciiTheme="minorHAnsi" w:eastAsia="Times New Roman" w:hAnsiTheme="minorHAnsi" w:cstheme="minorHAnsi"/>
              </w:rPr>
              <w:t>100-gallon</w:t>
            </w:r>
            <w:r w:rsidRPr="001F6E96">
              <w:rPr>
                <w:rFonts w:asciiTheme="minorHAnsi" w:eastAsia="Times New Roman" w:hAnsiTheme="minorHAnsi" w:cstheme="minorHAnsi"/>
              </w:rPr>
              <w:t xml:space="preserve"> capacity, containing common liquid industrial fuels</w:t>
            </w:r>
            <w:r w:rsidR="00974BFB" w:rsidRPr="001F6E96">
              <w:rPr>
                <w:rFonts w:asciiTheme="minorHAnsi" w:eastAsia="Times New Roman" w:hAnsiTheme="minorHAnsi" w:cstheme="minorHAnsi"/>
              </w:rPr>
              <w:t xml:space="preserve"> or</w:t>
            </w:r>
          </w:p>
          <w:p w14:paraId="494C15F3" w14:textId="31E8D94B" w:rsidR="009B0F7B" w:rsidRPr="001F6E96" w:rsidRDefault="00DA6EB1" w:rsidP="008716C6">
            <w:pPr>
              <w:pStyle w:val="ListParagraph"/>
              <w:numPr>
                <w:ilvl w:val="0"/>
                <w:numId w:val="73"/>
              </w:numPr>
              <w:shd w:val="clear" w:color="auto" w:fill="FFFFFF"/>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Of any capacity, containing hazardous liquids or gases that are not common liquid industrial fuels</w:t>
            </w:r>
            <w:r w:rsidR="00974BFB" w:rsidRPr="001F6E96">
              <w:rPr>
                <w:rFonts w:asciiTheme="minorHAnsi" w:eastAsia="Times New Roman" w:hAnsiTheme="minorHAnsi" w:cstheme="minorHAnsi"/>
              </w:rPr>
              <w:t>.</w:t>
            </w:r>
          </w:p>
          <w:p w14:paraId="72AED0A3" w14:textId="7244EFDD" w:rsidR="00BF3DE4" w:rsidRPr="001F6E96" w:rsidRDefault="0037162F" w:rsidP="008716C6">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Use the</w:t>
            </w:r>
            <w:r w:rsidR="00F27C37" w:rsidRPr="001F6E96">
              <w:rPr>
                <w:rFonts w:asciiTheme="minorHAnsi" w:hAnsiTheme="minorHAnsi" w:cstheme="minorHAnsi"/>
              </w:rPr>
              <w:t xml:space="preserve"> Vermont Agency of Natural Resources </w:t>
            </w:r>
            <w:hyperlink r:id="rId67" w:history="1">
              <w:r w:rsidR="00F27C37" w:rsidRPr="001F6E96">
                <w:rPr>
                  <w:rStyle w:val="Hyperlink"/>
                  <w:rFonts w:asciiTheme="minorHAnsi" w:hAnsiTheme="minorHAnsi" w:cstheme="minorHAnsi"/>
                </w:rPr>
                <w:t>(ANR) Atlas</w:t>
              </w:r>
            </w:hyperlink>
            <w:r w:rsidR="00F27C37" w:rsidRPr="001F6E96">
              <w:rPr>
                <w:rFonts w:asciiTheme="minorHAnsi" w:hAnsiTheme="minorHAnsi" w:cstheme="minorHAnsi"/>
              </w:rPr>
              <w:t xml:space="preserve"> to create a map </w:t>
            </w:r>
            <w:r w:rsidRPr="001F6E96">
              <w:rPr>
                <w:rFonts w:asciiTheme="minorHAnsi" w:hAnsiTheme="minorHAnsi" w:cstheme="minorHAnsi"/>
              </w:rPr>
              <w:t xml:space="preserve">indicating </w:t>
            </w:r>
            <w:r w:rsidR="00974BFB" w:rsidRPr="001F6E96">
              <w:rPr>
                <w:rFonts w:asciiTheme="minorHAnsi" w:hAnsiTheme="minorHAnsi" w:cstheme="minorHAnsi"/>
              </w:rPr>
              <w:t xml:space="preserve">subject containers </w:t>
            </w:r>
            <w:r w:rsidR="008A41B0" w:rsidRPr="001F6E96">
              <w:rPr>
                <w:rFonts w:asciiTheme="minorHAnsi" w:hAnsiTheme="minorHAnsi" w:cstheme="minorHAnsi"/>
              </w:rPr>
              <w:t xml:space="preserve">present </w:t>
            </w:r>
            <w:r w:rsidR="00A17937" w:rsidRPr="001F6E96">
              <w:rPr>
                <w:rFonts w:asciiTheme="minorHAnsi" w:hAnsiTheme="minorHAnsi" w:cstheme="minorHAnsi"/>
              </w:rPr>
              <w:t>within 1 mile of the project site using the Aboveground Storage Tank layer and Radius tool.</w:t>
            </w:r>
            <w:r w:rsidR="0065257B" w:rsidRPr="001F6E96">
              <w:rPr>
                <w:rFonts w:asciiTheme="minorHAnsi" w:hAnsiTheme="minorHAnsi" w:cstheme="minorHAnsi"/>
              </w:rPr>
              <w:t xml:space="preserve"> </w:t>
            </w:r>
            <w:r w:rsidR="009F71F4" w:rsidRPr="001F6E96">
              <w:rPr>
                <w:rFonts w:asciiTheme="minorHAnsi" w:hAnsiTheme="minorHAnsi" w:cstheme="minorHAnsi"/>
              </w:rPr>
              <w:t xml:space="preserve">Additionally, </w:t>
            </w:r>
            <w:r w:rsidR="001808A7" w:rsidRPr="001F6E96">
              <w:rPr>
                <w:rFonts w:asciiTheme="minorHAnsi" w:hAnsiTheme="minorHAnsi" w:cstheme="minorHAnsi"/>
              </w:rPr>
              <w:t xml:space="preserve">a map using </w:t>
            </w:r>
            <w:r w:rsidR="008A41B0" w:rsidRPr="001F6E96">
              <w:rPr>
                <w:rFonts w:asciiTheme="minorHAnsi" w:hAnsiTheme="minorHAnsi" w:cstheme="minorHAnsi"/>
              </w:rPr>
              <w:t xml:space="preserve">aerial/satellite imagery showing all </w:t>
            </w:r>
            <w:r w:rsidR="009F71F4" w:rsidRPr="001F6E96">
              <w:rPr>
                <w:rFonts w:asciiTheme="minorHAnsi" w:hAnsiTheme="minorHAnsi" w:cstheme="minorHAnsi"/>
              </w:rPr>
              <w:t xml:space="preserve">subject </w:t>
            </w:r>
            <w:r w:rsidR="0087452E" w:rsidRPr="001F6E96">
              <w:rPr>
                <w:rFonts w:asciiTheme="minorHAnsi" w:hAnsiTheme="minorHAnsi" w:cstheme="minorHAnsi"/>
              </w:rPr>
              <w:t>containers</w:t>
            </w:r>
            <w:r w:rsidR="008A41B0" w:rsidRPr="001F6E96">
              <w:rPr>
                <w:rFonts w:asciiTheme="minorHAnsi" w:hAnsiTheme="minorHAnsi" w:cstheme="minorHAnsi"/>
              </w:rPr>
              <w:t xml:space="preserve"> </w:t>
            </w:r>
            <w:r w:rsidR="007C248D" w:rsidRPr="001F6E96">
              <w:rPr>
                <w:rFonts w:asciiTheme="minorHAnsi" w:hAnsiTheme="minorHAnsi" w:cstheme="minorHAnsi"/>
              </w:rPr>
              <w:t xml:space="preserve">in the project vicinity </w:t>
            </w:r>
            <w:r w:rsidR="008A41B0" w:rsidRPr="001F6E96">
              <w:rPr>
                <w:rFonts w:asciiTheme="minorHAnsi" w:hAnsiTheme="minorHAnsi" w:cstheme="minorHAnsi"/>
              </w:rPr>
              <w:t>is required.</w:t>
            </w:r>
            <w:r w:rsidR="00900951" w:rsidRPr="001F6E96">
              <w:rPr>
                <w:rFonts w:asciiTheme="minorHAnsi" w:hAnsiTheme="minorHAnsi" w:cstheme="minorHAnsi"/>
              </w:rPr>
              <w:t xml:space="preserve"> A site visit may also be helpful in identifying all subject containers within the radius.</w:t>
            </w:r>
          </w:p>
          <w:p w14:paraId="34735381" w14:textId="06B367AA" w:rsidR="001820A0" w:rsidRPr="001F6E96" w:rsidRDefault="00682047" w:rsidP="00DA6EB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If a subject container is present within the radius, c</w:t>
            </w:r>
            <w:r w:rsidR="007632DC" w:rsidRPr="001F6E96">
              <w:rPr>
                <w:rFonts w:asciiTheme="minorHAnsi" w:hAnsiTheme="minorHAnsi" w:cstheme="minorHAnsi"/>
              </w:rPr>
              <w:t xml:space="preserve">alculate </w:t>
            </w:r>
            <w:r w:rsidR="00CB6EE3" w:rsidRPr="001F6E96">
              <w:rPr>
                <w:rFonts w:asciiTheme="minorHAnsi" w:hAnsiTheme="minorHAnsi" w:cstheme="minorHAnsi"/>
              </w:rPr>
              <w:t xml:space="preserve">the </w:t>
            </w:r>
            <w:hyperlink r:id="rId68" w:history="1">
              <w:r w:rsidR="007632DC" w:rsidRPr="001F6E96">
                <w:rPr>
                  <w:rFonts w:asciiTheme="minorHAnsi" w:hAnsiTheme="minorHAnsi" w:cstheme="minorHAnsi"/>
                </w:rPr>
                <w:t>Acceptable Separation Distance (ASD)</w:t>
              </w:r>
            </w:hyperlink>
            <w:r w:rsidR="007632DC" w:rsidRPr="001F6E96">
              <w:rPr>
                <w:rFonts w:asciiTheme="minorHAnsi" w:hAnsiTheme="minorHAnsi" w:cstheme="minorHAnsi"/>
              </w:rPr>
              <w:t xml:space="preserve">. </w:t>
            </w:r>
            <w:r w:rsidR="00DF6A78" w:rsidRPr="001F6E96">
              <w:rPr>
                <w:rFonts w:asciiTheme="minorHAnsi" w:hAnsiTheme="minorHAnsi" w:cstheme="minorHAnsi"/>
              </w:rPr>
              <w:t>The ASD is measured from the center of the subject container to the perimeter of the proposed HUD–assisted project site. If the ASD is not met, mitigation is required</w:t>
            </w:r>
            <w:r w:rsidR="00900951" w:rsidRPr="001F6E96">
              <w:rPr>
                <w:rFonts w:asciiTheme="minorHAnsi" w:hAnsiTheme="minorHAnsi" w:cstheme="minorHAnsi"/>
              </w:rPr>
              <w:t>.</w:t>
            </w:r>
          </w:p>
          <w:p w14:paraId="348DDB73" w14:textId="2055865A" w:rsidR="00D50464" w:rsidRPr="001F6E96" w:rsidRDefault="008E3000" w:rsidP="008716C6">
            <w:pPr>
              <w:pStyle w:val="Heading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4"/>
                <w:szCs w:val="24"/>
              </w:rPr>
            </w:pPr>
            <w:r w:rsidRPr="001F6E96">
              <w:rPr>
                <w:rFonts w:asciiTheme="minorHAnsi" w:hAnsiTheme="minorHAnsi" w:cstheme="minorHAnsi"/>
                <w:b/>
                <w:sz w:val="24"/>
                <w:szCs w:val="24"/>
              </w:rPr>
              <w:t xml:space="preserve">Explosive and Flammable Hazards </w:t>
            </w:r>
            <w:r w:rsidR="00D50464" w:rsidRPr="001F6E96">
              <w:rPr>
                <w:rFonts w:asciiTheme="minorHAnsi" w:hAnsiTheme="minorHAnsi" w:cstheme="minorHAnsi"/>
                <w:b/>
                <w:bCs w:val="0"/>
                <w:color w:val="auto"/>
                <w:sz w:val="24"/>
                <w:szCs w:val="24"/>
              </w:rPr>
              <w:t xml:space="preserve">Checklist Requirements </w:t>
            </w:r>
          </w:p>
          <w:p w14:paraId="2446CD53" w14:textId="77777777" w:rsidR="002058C2" w:rsidRPr="001F6E96" w:rsidRDefault="002058C2" w:rsidP="00DA6EB1">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Determination of if project area or project activities trigger compliance </w:t>
            </w:r>
          </w:p>
          <w:p w14:paraId="79CC8C65" w14:textId="4F5E07CD" w:rsidR="001C5680" w:rsidRPr="001F6E96" w:rsidRDefault="002058C2" w:rsidP="00DA6EB1">
            <w:pPr>
              <w:numPr>
                <w:ilvl w:val="0"/>
                <w:numId w:val="28"/>
              </w:numPr>
              <w:shd w:val="clear" w:color="auto" w:fill="FFFFFF"/>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Evidence that within</w:t>
            </w:r>
            <w:r w:rsidR="001808A7" w:rsidRPr="001F6E96">
              <w:rPr>
                <w:rFonts w:asciiTheme="minorHAnsi" w:eastAsia="Times New Roman" w:hAnsiTheme="minorHAnsi" w:cstheme="minorHAnsi"/>
              </w:rPr>
              <w:t xml:space="preserve"> a</w:t>
            </w:r>
            <w:r w:rsidRPr="001F6E96">
              <w:rPr>
                <w:rFonts w:asciiTheme="minorHAnsi" w:eastAsia="Times New Roman" w:hAnsiTheme="minorHAnsi" w:cstheme="minorHAnsi"/>
              </w:rPr>
              <w:t xml:space="preserve"> </w:t>
            </w:r>
            <w:proofErr w:type="gramStart"/>
            <w:r w:rsidR="001808A7" w:rsidRPr="001F6E96">
              <w:rPr>
                <w:rFonts w:asciiTheme="minorHAnsi" w:eastAsia="Times New Roman" w:hAnsiTheme="minorHAnsi" w:cstheme="minorHAnsi"/>
              </w:rPr>
              <w:t>1</w:t>
            </w:r>
            <w:r w:rsidRPr="001F6E96">
              <w:rPr>
                <w:rFonts w:asciiTheme="minorHAnsi" w:eastAsia="Times New Roman" w:hAnsiTheme="minorHAnsi" w:cstheme="minorHAnsi"/>
              </w:rPr>
              <w:t xml:space="preserve"> mile</w:t>
            </w:r>
            <w:proofErr w:type="gramEnd"/>
            <w:r w:rsidRPr="001F6E96">
              <w:rPr>
                <w:rFonts w:asciiTheme="minorHAnsi" w:eastAsia="Times New Roman" w:hAnsiTheme="minorHAnsi" w:cstheme="minorHAnsi"/>
              </w:rPr>
              <w:t xml:space="preserve"> </w:t>
            </w:r>
            <w:r w:rsidR="001808A7" w:rsidRPr="001F6E96">
              <w:rPr>
                <w:rFonts w:asciiTheme="minorHAnsi" w:eastAsia="Times New Roman" w:hAnsiTheme="minorHAnsi" w:cstheme="minorHAnsi"/>
              </w:rPr>
              <w:t xml:space="preserve">radius </w:t>
            </w:r>
            <w:r w:rsidRPr="001F6E96">
              <w:rPr>
                <w:rFonts w:asciiTheme="minorHAnsi" w:eastAsia="Times New Roman" w:hAnsiTheme="minorHAnsi" w:cstheme="minorHAnsi"/>
              </w:rPr>
              <w:t xml:space="preserve">of the project site there are no </w:t>
            </w:r>
            <w:r w:rsidR="001C5680" w:rsidRPr="001F6E96">
              <w:rPr>
                <w:rFonts w:asciiTheme="minorHAnsi" w:eastAsia="Times New Roman" w:hAnsiTheme="minorHAnsi" w:cstheme="minorHAnsi"/>
              </w:rPr>
              <w:t>subject containers</w:t>
            </w:r>
          </w:p>
          <w:p w14:paraId="2361D3C4" w14:textId="2F428EC0" w:rsidR="002058C2" w:rsidRPr="001F6E96" w:rsidRDefault="001C5680" w:rsidP="00DA6EB1">
            <w:pPr>
              <w:numPr>
                <w:ilvl w:val="0"/>
                <w:numId w:val="28"/>
              </w:numPr>
              <w:shd w:val="clear" w:color="auto" w:fill="FFFFFF"/>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If a subject container is present within the radius,</w:t>
            </w:r>
            <w:r w:rsidR="000F7449" w:rsidRPr="001F6E96">
              <w:rPr>
                <w:rFonts w:asciiTheme="minorHAnsi" w:eastAsia="Times New Roman" w:hAnsiTheme="minorHAnsi" w:cstheme="minorHAnsi"/>
              </w:rPr>
              <w:t xml:space="preserve"> include a determination that the ASD is acceptable.</w:t>
            </w:r>
          </w:p>
          <w:p w14:paraId="7B05D6F9" w14:textId="1EE41045" w:rsidR="002058C2" w:rsidRPr="001F6E96" w:rsidRDefault="002058C2" w:rsidP="00DA6EB1">
            <w:pPr>
              <w:numPr>
                <w:ilvl w:val="0"/>
                <w:numId w:val="28"/>
              </w:numPr>
              <w:shd w:val="clear" w:color="auto" w:fill="FFFFFF"/>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Documentation of mitigation verified by a licensed engineer</w:t>
            </w:r>
            <w:r w:rsidR="000F7449" w:rsidRPr="001F6E96">
              <w:rPr>
                <w:rFonts w:asciiTheme="minorHAnsi" w:eastAsia="Times New Roman" w:hAnsiTheme="minorHAnsi" w:cstheme="minorHAnsi"/>
              </w:rPr>
              <w:t xml:space="preserve"> if </w:t>
            </w:r>
            <w:r w:rsidR="008560F6" w:rsidRPr="001F6E96">
              <w:rPr>
                <w:rFonts w:asciiTheme="minorHAnsi" w:eastAsia="Times New Roman" w:hAnsiTheme="minorHAnsi" w:cstheme="minorHAnsi"/>
              </w:rPr>
              <w:t>ASD is not acceptable</w:t>
            </w:r>
            <w:r w:rsidR="001808A7" w:rsidRPr="001F6E96">
              <w:rPr>
                <w:rFonts w:asciiTheme="minorHAnsi" w:eastAsia="Times New Roman" w:hAnsiTheme="minorHAnsi" w:cstheme="minorHAnsi"/>
              </w:rPr>
              <w:t xml:space="preserve"> (if applicable)</w:t>
            </w:r>
          </w:p>
          <w:p w14:paraId="0DAD488B" w14:textId="44F66496" w:rsidR="008E3000" w:rsidRPr="001F6E96" w:rsidRDefault="000D22CC" w:rsidP="008716C6">
            <w:pPr>
              <w:spacing w:befor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rPr>
              <w:lastRenderedPageBreak/>
              <w:t>Additional Resources</w:t>
            </w:r>
          </w:p>
          <w:p w14:paraId="5B342645" w14:textId="77777777" w:rsidR="000D22CC" w:rsidRPr="001F6E96" w:rsidRDefault="00465B50" w:rsidP="00DA6EB1">
            <w:pPr>
              <w:pStyle w:val="ListParagraph"/>
              <w:numPr>
                <w:ilvl w:val="0"/>
                <w:numId w:val="28"/>
              </w:numPr>
              <w:spacing w:before="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r:id="rId69" w:history="1">
              <w:r w:rsidR="008E3000" w:rsidRPr="001F6E96">
                <w:rPr>
                  <w:rStyle w:val="Hyperlink"/>
                  <w:rFonts w:asciiTheme="minorHAnsi" w:hAnsiTheme="minorHAnsi" w:cstheme="minorHAnsi"/>
                </w:rPr>
                <w:t>HUD Exchange- Explosive and Flammable Hazards</w:t>
              </w:r>
            </w:hyperlink>
          </w:p>
          <w:p w14:paraId="6C2F7DB1" w14:textId="77777777" w:rsidR="006C2218" w:rsidRPr="001F6E96" w:rsidRDefault="006C2218" w:rsidP="00DA6EB1">
            <w:pPr>
              <w:pStyle w:val="ListParagraph"/>
              <w:numPr>
                <w:ilvl w:val="0"/>
                <w:numId w:val="28"/>
              </w:numPr>
              <w:spacing w:before="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hyperlink r:id="rId70" w:history="1">
              <w:r w:rsidRPr="001F6E96">
                <w:rPr>
                  <w:rStyle w:val="Hyperlink"/>
                  <w:rFonts w:asciiTheme="minorHAnsi" w:hAnsiTheme="minorHAnsi" w:cstheme="minorHAnsi"/>
                  <w:bCs/>
                </w:rPr>
                <w:t>HUDs Acceptable Separation Distance Guidebook</w:t>
              </w:r>
            </w:hyperlink>
          </w:p>
          <w:p w14:paraId="35F0D95D" w14:textId="1986DF87" w:rsidR="006C2218" w:rsidRPr="001F6E96" w:rsidRDefault="006C2218" w:rsidP="008716C6">
            <w:pPr>
              <w:pStyle w:val="ListParagraph"/>
              <w:numPr>
                <w:ilvl w:val="0"/>
                <w:numId w:val="28"/>
              </w:numPr>
              <w:spacing w:before="0"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r:id="rId71" w:history="1">
              <w:r w:rsidRPr="001F6E96">
                <w:rPr>
                  <w:rStyle w:val="Hyperlink"/>
                  <w:rFonts w:asciiTheme="minorHAnsi" w:hAnsiTheme="minorHAnsi" w:cstheme="minorHAnsi"/>
                  <w:bCs/>
                  <w:color w:val="auto"/>
                </w:rPr>
                <w:t xml:space="preserve">ASD </w:t>
              </w:r>
              <w:r w:rsidRPr="001F6E96">
                <w:rPr>
                  <w:rStyle w:val="Hyperlink"/>
                  <w:rFonts w:asciiTheme="minorHAnsi" w:hAnsiTheme="minorHAnsi" w:cstheme="minorHAnsi"/>
                  <w:bCs/>
                </w:rPr>
                <w:t>Assessment Tool</w:t>
              </w:r>
              <w:r w:rsidRPr="001F6E96">
                <w:rPr>
                  <w:rStyle w:val="Hyperlink"/>
                  <w:rFonts w:asciiTheme="minorHAnsi" w:hAnsiTheme="minorHAnsi" w:cstheme="minorHAnsi"/>
                  <w:bCs/>
                  <w:color w:val="auto"/>
                </w:rPr>
                <w:t xml:space="preserve"> User Guide</w:t>
              </w:r>
            </w:hyperlink>
          </w:p>
        </w:tc>
      </w:tr>
      <w:tr w:rsidR="005B770E" w:rsidRPr="001F6E96" w14:paraId="7C6A5453" w14:textId="77777777" w:rsidTr="0087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tcPr>
          <w:p w14:paraId="714AE0CB" w14:textId="7D8DF210" w:rsidR="005B770E" w:rsidRPr="001F6E96" w:rsidRDefault="005B770E"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Noise</w:t>
            </w:r>
            <w:r w:rsidR="00053280" w:rsidRPr="001F6E96">
              <w:rPr>
                <w:rFonts w:asciiTheme="minorHAnsi" w:hAnsiTheme="minorHAnsi" w:cstheme="minorHAnsi"/>
                <w:color w:val="auto"/>
                <w:sz w:val="24"/>
                <w:szCs w:val="24"/>
              </w:rPr>
              <w:t xml:space="preserve"> Abatement and Control</w:t>
            </w:r>
          </w:p>
          <w:p w14:paraId="47C3926F" w14:textId="38727473" w:rsidR="005B770E" w:rsidRPr="001F6E96" w:rsidRDefault="00D62529" w:rsidP="008716C6">
            <w:pPr>
              <w:pStyle w:val="Heading8"/>
              <w:numPr>
                <w:ilvl w:val="0"/>
                <w:numId w:val="60"/>
              </w:numPr>
              <w:rPr>
                <w:rFonts w:asciiTheme="minorHAnsi" w:hAnsiTheme="minorHAnsi" w:cstheme="minorHAnsi"/>
                <w:color w:val="auto"/>
                <w:sz w:val="24"/>
                <w:szCs w:val="24"/>
              </w:rPr>
            </w:pPr>
            <w:hyperlink r:id="rId72" w:history="1">
              <w:r w:rsidR="00187C2A" w:rsidRPr="001F6E96">
                <w:rPr>
                  <w:rFonts w:asciiTheme="minorHAnsi" w:hAnsiTheme="minorHAnsi" w:cstheme="minorHAnsi"/>
                  <w:color w:val="auto"/>
                  <w:sz w:val="24"/>
                  <w:szCs w:val="24"/>
                  <w:u w:val="single"/>
                </w:rPr>
                <w:t>[24 CFR Part 51, Subpart B]</w:t>
              </w:r>
            </w:hyperlink>
            <w:r w:rsidR="00187C2A" w:rsidRPr="001F6E96">
              <w:rPr>
                <w:rFonts w:asciiTheme="minorHAnsi" w:hAnsiTheme="minorHAnsi" w:cstheme="minorHAnsi"/>
                <w:color w:val="auto"/>
                <w:sz w:val="24"/>
                <w:szCs w:val="24"/>
              </w:rPr>
              <w:t xml:space="preserve">; </w:t>
            </w:r>
            <w:hyperlink r:id="rId73" w:history="1">
              <w:r w:rsidR="00037B32" w:rsidRPr="001F6E96">
                <w:rPr>
                  <w:rStyle w:val="Hyperlink"/>
                  <w:rFonts w:asciiTheme="minorHAnsi" w:hAnsiTheme="minorHAnsi" w:cstheme="minorHAnsi"/>
                  <w:sz w:val="24"/>
                  <w:szCs w:val="24"/>
                </w:rPr>
                <w:t>Noise Control Acts of 1972</w:t>
              </w:r>
            </w:hyperlink>
          </w:p>
          <w:p w14:paraId="05FDCF8B" w14:textId="5FB0E665" w:rsidR="006C4EA1" w:rsidRPr="001F6E96" w:rsidRDefault="005B770E" w:rsidP="006C4EA1">
            <w:pPr>
              <w:pStyle w:val="Heading8"/>
              <w:numPr>
                <w:ilvl w:val="0"/>
                <w:numId w:val="60"/>
              </w:numPr>
              <w:rPr>
                <w:rFonts w:asciiTheme="minorHAnsi" w:hAnsiTheme="minorHAnsi" w:cstheme="minorHAnsi"/>
                <w:bCs/>
                <w:sz w:val="24"/>
                <w:szCs w:val="24"/>
                <w:u w:val="single"/>
              </w:rPr>
            </w:pPr>
            <w:r w:rsidRPr="001F6E96">
              <w:rPr>
                <w:rFonts w:asciiTheme="minorHAnsi" w:hAnsiTheme="minorHAnsi" w:cstheme="minorHAnsi"/>
                <w:color w:val="auto"/>
                <w:sz w:val="24"/>
                <w:szCs w:val="24"/>
              </w:rPr>
              <w:t xml:space="preserve">Supporting Documentation: </w:t>
            </w:r>
            <w:hyperlink r:id="rId74" w:history="1">
              <w:r w:rsidR="006C4EA1" w:rsidRPr="001F6E96">
                <w:rPr>
                  <w:rStyle w:val="Hyperlink"/>
                  <w:rFonts w:asciiTheme="minorHAnsi" w:hAnsiTheme="minorHAnsi" w:cstheme="minorHAnsi"/>
                  <w:sz w:val="24"/>
                  <w:szCs w:val="24"/>
                </w:rPr>
                <w:t>HUD Day/Night Noise Level (DNL) Calculator</w:t>
              </w:r>
            </w:hyperlink>
          </w:p>
          <w:p w14:paraId="0C220E02" w14:textId="1A239290" w:rsidR="005B770E" w:rsidRPr="001F6E96" w:rsidRDefault="005B770E" w:rsidP="00AE57B5">
            <w:pPr>
              <w:pStyle w:val="Heading8"/>
              <w:rPr>
                <w:rFonts w:asciiTheme="minorHAnsi" w:hAnsiTheme="minorHAnsi" w:cstheme="minorHAnsi"/>
                <w:b w:val="0"/>
                <w:bCs/>
                <w:sz w:val="24"/>
                <w:szCs w:val="24"/>
              </w:rPr>
            </w:pPr>
          </w:p>
        </w:tc>
        <w:tc>
          <w:tcPr>
            <w:tcW w:w="3628" w:type="pct"/>
          </w:tcPr>
          <w:p w14:paraId="203B1C8D" w14:textId="77777777" w:rsidR="004A235C" w:rsidRPr="001F6E96" w:rsidRDefault="001515A1" w:rsidP="008716C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bCs/>
              </w:rPr>
              <w:t xml:space="preserve">Regulatory </w:t>
            </w:r>
            <w:r w:rsidR="001820A0" w:rsidRPr="001F6E96">
              <w:rPr>
                <w:rFonts w:asciiTheme="minorHAnsi" w:hAnsiTheme="minorHAnsi" w:cstheme="minorHAnsi"/>
                <w:b/>
                <w:bCs/>
              </w:rPr>
              <w:t>Trigger</w:t>
            </w:r>
          </w:p>
          <w:p w14:paraId="36BB0915" w14:textId="2135CF39" w:rsidR="005B770E" w:rsidRPr="001F6E96" w:rsidRDefault="004A235C" w:rsidP="006F2E8D">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Projects involving</w:t>
            </w:r>
            <w:r w:rsidR="001820A0" w:rsidRPr="001F6E96">
              <w:rPr>
                <w:rFonts w:asciiTheme="minorHAnsi" w:hAnsiTheme="minorHAnsi" w:cstheme="minorHAnsi"/>
              </w:rPr>
              <w:t xml:space="preserve"> n</w:t>
            </w:r>
            <w:r w:rsidR="005B770E" w:rsidRPr="001F6E96">
              <w:rPr>
                <w:rFonts w:asciiTheme="minorHAnsi" w:hAnsiTheme="minorHAnsi" w:cstheme="minorHAnsi"/>
              </w:rPr>
              <w:t>ew construction, substantial rehabilitation of an existing residential property, o</w:t>
            </w:r>
            <w:r w:rsidR="001820A0" w:rsidRPr="001F6E96">
              <w:rPr>
                <w:rFonts w:asciiTheme="minorHAnsi" w:hAnsiTheme="minorHAnsi" w:cstheme="minorHAnsi"/>
              </w:rPr>
              <w:t>r</w:t>
            </w:r>
            <w:r w:rsidR="005B770E" w:rsidRPr="001F6E96">
              <w:rPr>
                <w:rFonts w:asciiTheme="minorHAnsi" w:hAnsiTheme="minorHAnsi" w:cstheme="minorHAnsi"/>
              </w:rPr>
              <w:t xml:space="preserve"> noise sensitive use (i.e., housing, mobile home parks, nursing homes, hospitals, and other non-housing uses where quiet is integral to the project’s function, e.g., libraries)</w:t>
            </w:r>
            <w:r w:rsidR="0016281E" w:rsidRPr="001F6E96">
              <w:rPr>
                <w:rFonts w:asciiTheme="minorHAnsi" w:hAnsiTheme="minorHAnsi" w:cstheme="minorHAnsi"/>
              </w:rPr>
              <w:t xml:space="preserve"> trigger compliance with this regulation</w:t>
            </w:r>
            <w:r w:rsidR="005B770E" w:rsidRPr="001F6E96">
              <w:rPr>
                <w:rFonts w:asciiTheme="minorHAnsi" w:hAnsiTheme="minorHAnsi" w:cstheme="minorHAnsi"/>
              </w:rPr>
              <w:t>.</w:t>
            </w:r>
          </w:p>
          <w:p w14:paraId="765F65D4" w14:textId="5C560D17" w:rsidR="001820A0" w:rsidRPr="001F6E96" w:rsidRDefault="005B770E" w:rsidP="0002349B">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u w:val="single"/>
              </w:rPr>
            </w:pPr>
            <w:r w:rsidRPr="001F6E96">
              <w:rPr>
                <w:rFonts w:asciiTheme="minorHAnsi" w:hAnsiTheme="minorHAnsi" w:cstheme="minorHAnsi"/>
              </w:rPr>
              <w:t>If project activities trigger compliance, current noise level calculations</w:t>
            </w:r>
            <w:r w:rsidR="00EF262B" w:rsidRPr="001F6E96">
              <w:rPr>
                <w:rFonts w:asciiTheme="minorHAnsi" w:hAnsiTheme="minorHAnsi" w:cstheme="minorHAnsi"/>
              </w:rPr>
              <w:t xml:space="preserve"> using the </w:t>
            </w:r>
            <w:hyperlink r:id="rId75" w:history="1">
              <w:r w:rsidR="00D62529" w:rsidRPr="001F6E96">
                <w:rPr>
                  <w:rStyle w:val="Hyperlink"/>
                  <w:rFonts w:asciiTheme="minorHAnsi" w:hAnsiTheme="minorHAnsi" w:cstheme="minorHAnsi"/>
                </w:rPr>
                <w:t>HUD</w:t>
              </w:r>
              <w:r w:rsidR="0002349B" w:rsidRPr="001F6E96">
                <w:rPr>
                  <w:rStyle w:val="Hyperlink"/>
                  <w:rFonts w:asciiTheme="minorHAnsi" w:hAnsiTheme="minorHAnsi" w:cstheme="minorHAnsi"/>
                  <w:bCs/>
                </w:rPr>
                <w:t xml:space="preserve"> </w:t>
              </w:r>
              <w:r w:rsidR="0002349B" w:rsidRPr="001F6E96">
                <w:rPr>
                  <w:rStyle w:val="Hyperlink"/>
                  <w:rFonts w:asciiTheme="minorHAnsi" w:hAnsiTheme="minorHAnsi" w:cstheme="minorHAnsi"/>
                </w:rPr>
                <w:t>Day/Night Noise Level (DNL) Calculator</w:t>
              </w:r>
            </w:hyperlink>
            <w:r w:rsidRPr="001F6E96">
              <w:rPr>
                <w:rFonts w:asciiTheme="minorHAnsi" w:hAnsiTheme="minorHAnsi" w:cstheme="minorHAnsi"/>
              </w:rPr>
              <w:t xml:space="preserve"> </w:t>
            </w:r>
            <w:r w:rsidR="00D62529" w:rsidRPr="001F6E96">
              <w:rPr>
                <w:rFonts w:asciiTheme="minorHAnsi" w:hAnsiTheme="minorHAnsi" w:cstheme="minorHAnsi"/>
              </w:rPr>
              <w:t>are</w:t>
            </w:r>
            <w:r w:rsidR="00EF262B" w:rsidRPr="001F6E96">
              <w:rPr>
                <w:rFonts w:asciiTheme="minorHAnsi" w:hAnsiTheme="minorHAnsi" w:cstheme="minorHAnsi"/>
              </w:rPr>
              <w:t xml:space="preserve"> </w:t>
            </w:r>
            <w:r w:rsidRPr="001F6E96">
              <w:rPr>
                <w:rFonts w:asciiTheme="minorHAnsi" w:hAnsiTheme="minorHAnsi" w:cstheme="minorHAnsi"/>
              </w:rPr>
              <w:t xml:space="preserve">required. </w:t>
            </w:r>
            <w:r w:rsidR="001820A0" w:rsidRPr="001F6E96">
              <w:rPr>
                <w:rFonts w:asciiTheme="minorHAnsi" w:hAnsiTheme="minorHAnsi" w:cstheme="minorHAnsi"/>
              </w:rPr>
              <w:t>Major roadways within 1,000 feet of the project location must be considered. In addition, railroads and airports must be considered if within 3,000 feet or 15 miles, respectively.</w:t>
            </w:r>
          </w:p>
          <w:p w14:paraId="405832C9" w14:textId="27902F34" w:rsidR="005B770E" w:rsidRPr="001F6E96" w:rsidRDefault="005B770E" w:rsidP="006F2E8D">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rPr>
            </w:pPr>
            <w:r w:rsidRPr="001F6E96">
              <w:rPr>
                <w:rFonts w:asciiTheme="minorHAnsi" w:hAnsiTheme="minorHAnsi" w:cstheme="minorHAnsi"/>
              </w:rPr>
              <w:t>If the DNL calculation is above 65dB (or 55dB for outdoor residential areas), mitigation may be required</w:t>
            </w:r>
            <w:r w:rsidR="00EF262B" w:rsidRPr="001F6E96">
              <w:rPr>
                <w:rFonts w:asciiTheme="minorHAnsi" w:hAnsiTheme="minorHAnsi" w:cstheme="minorHAnsi"/>
              </w:rPr>
              <w:t>.</w:t>
            </w:r>
          </w:p>
          <w:p w14:paraId="3B54B630" w14:textId="06E21467" w:rsidR="005B770E" w:rsidRPr="001F6E96" w:rsidRDefault="00A808D8" w:rsidP="006F2E8D">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Point in time noise measurements are not comparable to </w:t>
            </w:r>
            <w:proofErr w:type="gramStart"/>
            <w:r w:rsidRPr="001F6E96">
              <w:rPr>
                <w:rFonts w:asciiTheme="minorHAnsi" w:hAnsiTheme="minorHAnsi" w:cstheme="minorHAnsi"/>
              </w:rPr>
              <w:t>a noise</w:t>
            </w:r>
            <w:proofErr w:type="gramEnd"/>
            <w:r w:rsidRPr="001F6E96">
              <w:rPr>
                <w:rFonts w:asciiTheme="minorHAnsi" w:hAnsiTheme="minorHAnsi" w:cstheme="minorHAnsi"/>
              </w:rPr>
              <w:t xml:space="preserve"> calculation. </w:t>
            </w:r>
            <w:r w:rsidR="005B770E" w:rsidRPr="001F6E96">
              <w:rPr>
                <w:rFonts w:asciiTheme="minorHAnsi" w:hAnsiTheme="minorHAnsi" w:cstheme="minorHAnsi"/>
              </w:rPr>
              <w:t>Noise measurements performed by an acoustical consultant are never to be used to refute or confirm noise calculations.</w:t>
            </w:r>
          </w:p>
          <w:p w14:paraId="3A6FCD93" w14:textId="4EDBC738" w:rsidR="005B770E" w:rsidRPr="001F6E96" w:rsidRDefault="00053280" w:rsidP="008716C6">
            <w:pPr>
              <w:pStyle w:val="Heading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val="0"/>
                <w:color w:val="auto"/>
                <w:sz w:val="24"/>
                <w:szCs w:val="24"/>
              </w:rPr>
            </w:pPr>
            <w:r w:rsidRPr="001F6E96">
              <w:rPr>
                <w:rFonts w:asciiTheme="minorHAnsi" w:hAnsiTheme="minorHAnsi" w:cstheme="minorHAnsi"/>
                <w:b/>
                <w:bCs w:val="0"/>
                <w:color w:val="auto"/>
                <w:sz w:val="24"/>
                <w:szCs w:val="24"/>
              </w:rPr>
              <w:t xml:space="preserve">Noise Abatement and Control </w:t>
            </w:r>
            <w:r w:rsidR="005B770E" w:rsidRPr="001F6E96">
              <w:rPr>
                <w:rFonts w:asciiTheme="minorHAnsi" w:hAnsiTheme="minorHAnsi" w:cstheme="minorHAnsi"/>
                <w:b/>
                <w:bCs w:val="0"/>
                <w:color w:val="auto"/>
                <w:sz w:val="24"/>
                <w:szCs w:val="24"/>
              </w:rPr>
              <w:t>Checklist Requirements</w:t>
            </w:r>
          </w:p>
          <w:p w14:paraId="5E3DA4A3" w14:textId="4BE12B2B" w:rsidR="004B4BF4" w:rsidRPr="001F6E96" w:rsidRDefault="004B4BF4" w:rsidP="004B4BF4">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Determination of if project area or</w:t>
            </w:r>
            <w:r w:rsidR="00907CAE" w:rsidRPr="001F6E96">
              <w:rPr>
                <w:rFonts w:asciiTheme="minorHAnsi" w:eastAsia="Times New Roman" w:hAnsiTheme="minorHAnsi" w:cstheme="minorHAnsi"/>
              </w:rPr>
              <w:t xml:space="preserve"> project</w:t>
            </w:r>
            <w:r w:rsidRPr="001F6E96">
              <w:rPr>
                <w:rFonts w:asciiTheme="minorHAnsi" w:eastAsia="Times New Roman" w:hAnsiTheme="minorHAnsi" w:cstheme="minorHAnsi"/>
              </w:rPr>
              <w:t xml:space="preserve"> activities trigger compliance </w:t>
            </w:r>
          </w:p>
          <w:p w14:paraId="62B7D0F2" w14:textId="65BB7FB9" w:rsidR="005B770E" w:rsidRPr="001F6E96" w:rsidRDefault="005B770E" w:rsidP="006F2E8D">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DNL calculation of proposed project location (if applicable)</w:t>
            </w:r>
            <w:r w:rsidR="0012461A" w:rsidRPr="001F6E96">
              <w:rPr>
                <w:rFonts w:asciiTheme="minorHAnsi" w:hAnsiTheme="minorHAnsi" w:cstheme="minorHAnsi"/>
              </w:rPr>
              <w:t>, including l</w:t>
            </w:r>
            <w:r w:rsidRPr="001F6E96">
              <w:rPr>
                <w:rFonts w:asciiTheme="minorHAnsi" w:hAnsiTheme="minorHAnsi" w:cstheme="minorHAnsi"/>
              </w:rPr>
              <w:t xml:space="preserve">ist of Noise Sources considered in DNL calculation (Road Names, Railroad Crossing </w:t>
            </w:r>
            <w:r w:rsidR="0082082E" w:rsidRPr="001F6E96">
              <w:rPr>
                <w:rFonts w:asciiTheme="minorHAnsi" w:hAnsiTheme="minorHAnsi" w:cstheme="minorHAnsi"/>
              </w:rPr>
              <w:t>numbers</w:t>
            </w:r>
            <w:r w:rsidRPr="001F6E96">
              <w:rPr>
                <w:rFonts w:asciiTheme="minorHAnsi" w:hAnsiTheme="minorHAnsi" w:cstheme="minorHAnsi"/>
              </w:rPr>
              <w:t xml:space="preserve"> and/or Airports)</w:t>
            </w:r>
          </w:p>
          <w:p w14:paraId="57B4C039" w14:textId="77777777" w:rsidR="0082082E" w:rsidRPr="001F6E96" w:rsidRDefault="005B770E" w:rsidP="0082082E">
            <w:pPr>
              <w:pStyle w:val="ListParagraph"/>
              <w:numPr>
                <w:ilvl w:val="0"/>
                <w:numId w:val="6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lastRenderedPageBreak/>
              <w:t>Summary and conclusions of additional review/investigation (if applicable)</w:t>
            </w:r>
            <w:r w:rsidR="0082082E" w:rsidRPr="001F6E96">
              <w:rPr>
                <w:rFonts w:asciiTheme="minorHAnsi" w:hAnsiTheme="minorHAnsi" w:cstheme="minorHAnsi"/>
              </w:rPr>
              <w:t xml:space="preserve"> </w:t>
            </w:r>
            <w:r w:rsidR="0082082E" w:rsidRPr="001F6E96">
              <w:rPr>
                <w:rFonts w:asciiTheme="minorHAnsi" w:eastAsia="Times New Roman" w:hAnsiTheme="minorHAnsi" w:cstheme="minorHAnsi"/>
              </w:rPr>
              <w:t>and required mitigation measures (if applicable)</w:t>
            </w:r>
          </w:p>
          <w:p w14:paraId="7C608E8A" w14:textId="4C3F2EA9" w:rsidR="00772F87" w:rsidRPr="001F6E96" w:rsidRDefault="00772F87" w:rsidP="0082082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rPr>
              <w:t>Additional Resources</w:t>
            </w:r>
          </w:p>
          <w:p w14:paraId="37505BBC" w14:textId="77777777" w:rsidR="004A235C" w:rsidRPr="001F6E96" w:rsidRDefault="00C23838" w:rsidP="00AA7BF2">
            <w:pPr>
              <w:pStyle w:val="ListParagraph"/>
              <w:numPr>
                <w:ilvl w:val="0"/>
                <w:numId w:val="28"/>
              </w:num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76" w:history="1">
              <w:r w:rsidRPr="001F6E96">
                <w:rPr>
                  <w:rStyle w:val="Hyperlink"/>
                  <w:rFonts w:asciiTheme="minorHAnsi" w:hAnsiTheme="minorHAnsi" w:cstheme="minorHAnsi"/>
                </w:rPr>
                <w:t>HUD Exchange- Noise Abatement and Control</w:t>
              </w:r>
            </w:hyperlink>
          </w:p>
          <w:p w14:paraId="4EB1F66C" w14:textId="77777777" w:rsidR="00D03A78" w:rsidRPr="001F6E96" w:rsidRDefault="00D03A78" w:rsidP="00AA7BF2">
            <w:pPr>
              <w:pStyle w:val="ListParagraph"/>
              <w:numPr>
                <w:ilvl w:val="0"/>
                <w:numId w:val="28"/>
              </w:num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77" w:history="1">
              <w:proofErr w:type="spellStart"/>
              <w:r w:rsidRPr="001F6E96">
                <w:rPr>
                  <w:rStyle w:val="Hyperlink"/>
                  <w:rFonts w:asciiTheme="minorHAnsi" w:hAnsiTheme="minorHAnsi" w:cstheme="minorHAnsi"/>
                  <w:color w:val="auto"/>
                </w:rPr>
                <w:t>VTrans</w:t>
              </w:r>
              <w:proofErr w:type="spellEnd"/>
              <w:r w:rsidRPr="001F6E96">
                <w:rPr>
                  <w:rStyle w:val="Hyperlink"/>
                  <w:rFonts w:asciiTheme="minorHAnsi" w:hAnsiTheme="minorHAnsi" w:cstheme="minorHAnsi"/>
                  <w:color w:val="auto"/>
                </w:rPr>
                <w:t xml:space="preserve"> Traffic Data</w:t>
              </w:r>
            </w:hyperlink>
          </w:p>
          <w:p w14:paraId="4E3C3725" w14:textId="40B6D197" w:rsidR="00D03A78" w:rsidRPr="001F6E96" w:rsidRDefault="00D03A78" w:rsidP="00AA7BF2">
            <w:pPr>
              <w:pStyle w:val="ListParagraph"/>
              <w:numPr>
                <w:ilvl w:val="0"/>
                <w:numId w:val="28"/>
              </w:num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78" w:history="1">
              <w:r w:rsidRPr="001F6E96">
                <w:rPr>
                  <w:rStyle w:val="Hyperlink"/>
                  <w:rFonts w:asciiTheme="minorHAnsi" w:hAnsiTheme="minorHAnsi" w:cstheme="minorHAnsi"/>
                  <w:color w:val="auto"/>
                </w:rPr>
                <w:t>Patrick Leahy Burlington International Airport Noise Contour Map</w:t>
              </w:r>
            </w:hyperlink>
          </w:p>
          <w:p w14:paraId="11802724" w14:textId="71A892BE" w:rsidR="00D03A78" w:rsidRPr="001F6E96" w:rsidRDefault="001309B2" w:rsidP="008716C6">
            <w:pPr>
              <w:pStyle w:val="ListParagraph"/>
              <w:numPr>
                <w:ilvl w:val="0"/>
                <w:numId w:val="28"/>
              </w:num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hyperlink r:id="rId79" w:history="1">
              <w:r w:rsidRPr="001F6E96">
                <w:rPr>
                  <w:rStyle w:val="Hyperlink"/>
                  <w:rFonts w:asciiTheme="minorHAnsi" w:hAnsiTheme="minorHAnsi" w:cstheme="minorHAnsi"/>
                  <w:color w:val="auto"/>
                </w:rPr>
                <w:t>Sound Transmission Classification Assessment Tool</w:t>
              </w:r>
            </w:hyperlink>
          </w:p>
        </w:tc>
      </w:tr>
      <w:tr w:rsidR="005B770E" w:rsidRPr="001F6E96" w14:paraId="64111D5E" w14:textId="77777777" w:rsidTr="008716C6">
        <w:tc>
          <w:tcPr>
            <w:cnfStyle w:val="001000000000" w:firstRow="0" w:lastRow="0" w:firstColumn="1" w:lastColumn="0" w:oddVBand="0" w:evenVBand="0" w:oddHBand="0" w:evenHBand="0" w:firstRowFirstColumn="0" w:firstRowLastColumn="0" w:lastRowFirstColumn="0" w:lastRowLastColumn="0"/>
            <w:tcW w:w="1372" w:type="pct"/>
          </w:tcPr>
          <w:p w14:paraId="32603E7B" w14:textId="77CBF5FF" w:rsidR="005B770E" w:rsidRPr="001F6E96" w:rsidRDefault="00F16D72"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Toxic Sites</w:t>
            </w:r>
          </w:p>
          <w:p w14:paraId="73FBDDC0" w14:textId="23FC679E" w:rsidR="002F65D2" w:rsidRPr="001F6E96" w:rsidRDefault="002F65D2">
            <w:pPr>
              <w:pStyle w:val="Heading8"/>
              <w:numPr>
                <w:ilvl w:val="0"/>
                <w:numId w:val="62"/>
              </w:numPr>
              <w:rPr>
                <w:rFonts w:asciiTheme="minorHAnsi" w:hAnsiTheme="minorHAnsi" w:cstheme="minorHAnsi"/>
                <w:bCs/>
                <w:sz w:val="24"/>
                <w:szCs w:val="24"/>
              </w:rPr>
            </w:pPr>
            <w:r w:rsidRPr="001F6E96">
              <w:rPr>
                <w:rFonts w:asciiTheme="minorHAnsi" w:hAnsiTheme="minorHAnsi" w:cstheme="minorHAnsi"/>
                <w:color w:val="auto"/>
                <w:sz w:val="24"/>
                <w:szCs w:val="24"/>
              </w:rPr>
              <w:t>[</w:t>
            </w:r>
            <w:hyperlink r:id="rId80" w:anchor="p-58.5(i)(2)(i)" w:history="1">
              <w:r w:rsidRPr="001F6E96">
                <w:rPr>
                  <w:rStyle w:val="Hyperlink"/>
                  <w:rFonts w:asciiTheme="minorHAnsi" w:hAnsiTheme="minorHAnsi" w:cstheme="minorHAnsi"/>
                  <w:sz w:val="24"/>
                  <w:szCs w:val="24"/>
                </w:rPr>
                <w:t>24 CFR 58.5(</w:t>
              </w:r>
              <w:proofErr w:type="spellStart"/>
              <w:r w:rsidRPr="001F6E96">
                <w:rPr>
                  <w:rStyle w:val="Hyperlink"/>
                  <w:rFonts w:asciiTheme="minorHAnsi" w:hAnsiTheme="minorHAnsi" w:cstheme="minorHAnsi"/>
                  <w:sz w:val="24"/>
                  <w:szCs w:val="24"/>
                </w:rPr>
                <w:t>i</w:t>
              </w:r>
              <w:proofErr w:type="spellEnd"/>
              <w:r w:rsidRPr="001F6E96">
                <w:rPr>
                  <w:rStyle w:val="Hyperlink"/>
                  <w:rFonts w:asciiTheme="minorHAnsi" w:hAnsiTheme="minorHAnsi" w:cstheme="minorHAnsi"/>
                  <w:sz w:val="24"/>
                  <w:szCs w:val="24"/>
                </w:rPr>
                <w:t>)(2)(</w:t>
              </w:r>
              <w:proofErr w:type="spellStart"/>
              <w:r w:rsidRPr="001F6E96">
                <w:rPr>
                  <w:rStyle w:val="Hyperlink"/>
                  <w:rFonts w:asciiTheme="minorHAnsi" w:hAnsiTheme="minorHAnsi" w:cstheme="minorHAnsi"/>
                  <w:sz w:val="24"/>
                  <w:szCs w:val="24"/>
                </w:rPr>
                <w:t>i</w:t>
              </w:r>
              <w:proofErr w:type="spellEnd"/>
              <w:r w:rsidRPr="001F6E96">
                <w:rPr>
                  <w:rStyle w:val="Hyperlink"/>
                  <w:rFonts w:asciiTheme="minorHAnsi" w:hAnsiTheme="minorHAnsi" w:cstheme="minorHAnsi"/>
                  <w:sz w:val="24"/>
                  <w:szCs w:val="24"/>
                </w:rPr>
                <w:t>)</w:t>
              </w:r>
            </w:hyperlink>
            <w:r w:rsidRPr="001F6E96">
              <w:rPr>
                <w:rFonts w:asciiTheme="minorHAnsi" w:hAnsiTheme="minorHAnsi" w:cstheme="minorHAnsi"/>
                <w:color w:val="auto"/>
                <w:sz w:val="24"/>
                <w:szCs w:val="24"/>
              </w:rPr>
              <w:t>]</w:t>
            </w:r>
          </w:p>
          <w:p w14:paraId="3F3B3DD0" w14:textId="585A1C6D" w:rsidR="005B770E" w:rsidRPr="001F6E96" w:rsidRDefault="002F65D2" w:rsidP="008716C6">
            <w:pPr>
              <w:pStyle w:val="Heading8"/>
              <w:numPr>
                <w:ilvl w:val="0"/>
                <w:numId w:val="62"/>
              </w:numPr>
              <w:rPr>
                <w:rFonts w:asciiTheme="minorHAnsi" w:hAnsiTheme="minorHAnsi" w:cstheme="minorHAnsi"/>
                <w:b w:val="0"/>
                <w:bCs/>
                <w:sz w:val="24"/>
                <w:szCs w:val="24"/>
              </w:rPr>
            </w:pPr>
            <w:r w:rsidRPr="001F6E96">
              <w:rPr>
                <w:rFonts w:asciiTheme="minorHAnsi" w:hAnsiTheme="minorHAnsi" w:cstheme="minorHAnsi"/>
                <w:color w:val="auto"/>
                <w:sz w:val="24"/>
                <w:szCs w:val="24"/>
              </w:rPr>
              <w:t>Supporting Documenta</w:t>
            </w:r>
            <w:r w:rsidR="005B770E" w:rsidRPr="001F6E96">
              <w:rPr>
                <w:rFonts w:asciiTheme="minorHAnsi" w:hAnsiTheme="minorHAnsi" w:cstheme="minorHAnsi"/>
                <w:color w:val="auto"/>
                <w:sz w:val="24"/>
                <w:szCs w:val="24"/>
              </w:rPr>
              <w:t>tion:</w:t>
            </w:r>
            <w:r w:rsidR="009224AE" w:rsidRPr="001F6E96">
              <w:rPr>
                <w:rFonts w:asciiTheme="minorHAnsi" w:hAnsiTheme="minorHAnsi" w:cstheme="minorHAnsi"/>
                <w:color w:val="auto"/>
                <w:sz w:val="24"/>
                <w:szCs w:val="24"/>
              </w:rPr>
              <w:t xml:space="preserve"> </w:t>
            </w:r>
            <w:r w:rsidR="00567A5B" w:rsidRPr="001F6E96">
              <w:rPr>
                <w:rFonts w:asciiTheme="minorHAnsi" w:hAnsiTheme="minorHAnsi" w:cstheme="minorHAnsi"/>
                <w:color w:val="auto"/>
                <w:sz w:val="24"/>
                <w:szCs w:val="24"/>
              </w:rPr>
              <w:t>Phase 1 ESA</w:t>
            </w:r>
            <w:r w:rsidR="00CC7574" w:rsidRPr="001F6E96">
              <w:rPr>
                <w:rFonts w:asciiTheme="minorHAnsi" w:hAnsiTheme="minorHAnsi" w:cstheme="minorHAnsi"/>
                <w:color w:val="auto"/>
                <w:sz w:val="24"/>
                <w:szCs w:val="24"/>
              </w:rPr>
              <w:t xml:space="preserve"> </w:t>
            </w:r>
            <w:r w:rsidR="000F52C8" w:rsidRPr="001F6E96">
              <w:rPr>
                <w:rFonts w:asciiTheme="minorHAnsi" w:hAnsiTheme="minorHAnsi" w:cstheme="minorHAnsi"/>
                <w:color w:val="auto"/>
                <w:sz w:val="24"/>
                <w:szCs w:val="24"/>
              </w:rPr>
              <w:t xml:space="preserve">and other </w:t>
            </w:r>
            <w:r w:rsidR="008F369D" w:rsidRPr="001F6E96">
              <w:rPr>
                <w:rFonts w:asciiTheme="minorHAnsi" w:hAnsiTheme="minorHAnsi" w:cstheme="minorHAnsi"/>
                <w:color w:val="auto"/>
                <w:sz w:val="24"/>
                <w:szCs w:val="24"/>
              </w:rPr>
              <w:t>Site Contamination reports</w:t>
            </w:r>
          </w:p>
        </w:tc>
        <w:tc>
          <w:tcPr>
            <w:tcW w:w="3628" w:type="pct"/>
          </w:tcPr>
          <w:p w14:paraId="55AADDD7" w14:textId="479C9848" w:rsidR="005E1EC3" w:rsidRPr="001F6E96" w:rsidRDefault="00D62529" w:rsidP="008716C6">
            <w:pPr>
              <w:pStyle w:val="TableParagraph"/>
              <w:tabs>
                <w:tab w:val="left" w:pos="470"/>
              </w:tabs>
              <w:spacing w:before="120"/>
              <w:ind w:right="19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1F6E96">
              <w:rPr>
                <w:rFonts w:asciiTheme="minorHAnsi" w:hAnsiTheme="minorHAnsi" w:cstheme="minorHAnsi"/>
                <w:b/>
                <w:bCs/>
                <w:sz w:val="24"/>
                <w:szCs w:val="24"/>
              </w:rPr>
              <w:t xml:space="preserve">Regulatory </w:t>
            </w:r>
            <w:r w:rsidR="00C55023" w:rsidRPr="001F6E96">
              <w:rPr>
                <w:rFonts w:asciiTheme="minorHAnsi" w:hAnsiTheme="minorHAnsi" w:cstheme="minorHAnsi"/>
                <w:b/>
                <w:bCs/>
                <w:sz w:val="24"/>
                <w:szCs w:val="24"/>
              </w:rPr>
              <w:t>Trigger</w:t>
            </w:r>
          </w:p>
          <w:p w14:paraId="5E76E853" w14:textId="45F64382" w:rsidR="005E1EC3" w:rsidRPr="001F6E96" w:rsidRDefault="005E1EC3" w:rsidP="008716C6">
            <w:pPr>
              <w:pStyle w:val="TableParagraph"/>
              <w:numPr>
                <w:ilvl w:val="0"/>
                <w:numId w:val="28"/>
              </w:numPr>
              <w:tabs>
                <w:tab w:val="left" w:pos="470"/>
              </w:tabs>
              <w:ind w:right="194"/>
              <w:cnfStyle w:val="000000000000" w:firstRow="0" w:lastRow="0" w:firstColumn="0" w:lastColumn="0" w:oddVBand="0" w:evenVBand="0" w:oddHBand="0" w:evenHBand="0" w:firstRowFirstColumn="0" w:firstRowLastColumn="0" w:lastRowFirstColumn="0" w:lastRowLastColumn="0"/>
              <w:rPr>
                <w:rFonts w:asciiTheme="minorHAnsi" w:eastAsia="Arial Nova" w:hAnsiTheme="minorHAnsi" w:cstheme="minorHAnsi"/>
                <w:sz w:val="24"/>
                <w:szCs w:val="24"/>
              </w:rPr>
            </w:pPr>
            <w:r w:rsidRPr="001F6E96">
              <w:rPr>
                <w:rFonts w:asciiTheme="minorHAnsi" w:eastAsia="Arial Nova" w:hAnsiTheme="minorHAnsi" w:cstheme="minorHAnsi"/>
                <w:sz w:val="24"/>
                <w:szCs w:val="24"/>
              </w:rPr>
              <w:t xml:space="preserve">All projects require a Phase I Environmental Site Assessment (ESA) in accordance with </w:t>
            </w:r>
            <w:hyperlink r:id="rId81" w:history="1">
              <w:r w:rsidR="00E25DB4" w:rsidRPr="001F6E96">
                <w:rPr>
                  <w:rStyle w:val="Hyperlink"/>
                  <w:rFonts w:asciiTheme="minorHAnsi" w:hAnsiTheme="minorHAnsi" w:cstheme="minorHAnsi"/>
                  <w:color w:val="auto"/>
                  <w:sz w:val="24"/>
                  <w:szCs w:val="24"/>
                </w:rPr>
                <w:t>ASTM E 1527-21</w:t>
              </w:r>
            </w:hyperlink>
            <w:r w:rsidRPr="001F6E96">
              <w:rPr>
                <w:rFonts w:asciiTheme="minorHAnsi" w:eastAsia="Arial Nova" w:hAnsiTheme="minorHAnsi" w:cstheme="minorHAnsi"/>
                <w:sz w:val="24"/>
                <w:szCs w:val="24"/>
              </w:rPr>
              <w:t xml:space="preserve"> </w:t>
            </w:r>
            <w:r w:rsidRPr="001F6E96">
              <w:rPr>
                <w:rFonts w:asciiTheme="minorHAnsi" w:eastAsia="Arial Nova" w:hAnsiTheme="minorHAnsi" w:cstheme="minorHAnsi"/>
                <w:b/>
                <w:bCs/>
                <w:sz w:val="24"/>
                <w:szCs w:val="24"/>
              </w:rPr>
              <w:t xml:space="preserve">unless </w:t>
            </w:r>
            <w:r w:rsidRPr="001F6E96">
              <w:rPr>
                <w:rFonts w:asciiTheme="minorHAnsi" w:eastAsia="Arial Nova" w:hAnsiTheme="minorHAnsi" w:cstheme="minorHAnsi"/>
                <w:sz w:val="24"/>
                <w:szCs w:val="24"/>
              </w:rPr>
              <w:t>a Phase 1 ESA is infeasible</w:t>
            </w:r>
            <w:r w:rsidR="00B330CB" w:rsidRPr="001F6E96">
              <w:rPr>
                <w:rFonts w:asciiTheme="minorHAnsi" w:eastAsia="Arial Nova" w:hAnsiTheme="minorHAnsi" w:cstheme="minorHAnsi"/>
                <w:sz w:val="24"/>
                <w:szCs w:val="24"/>
              </w:rPr>
              <w:t>, such as in the case of linear projects</w:t>
            </w:r>
            <w:r w:rsidRPr="001F6E96">
              <w:rPr>
                <w:rFonts w:asciiTheme="minorHAnsi" w:eastAsia="Arial Nova" w:hAnsiTheme="minorHAnsi" w:cstheme="minorHAnsi"/>
                <w:sz w:val="24"/>
                <w:szCs w:val="24"/>
              </w:rPr>
              <w:t>. If a Phase I ESA is infeasible, an Environmental Transaction Screen (ETS)</w:t>
            </w:r>
            <w:r w:rsidRPr="001F6E96">
              <w:rPr>
                <w:rFonts w:asciiTheme="minorHAnsi" w:eastAsia="Arial Nova" w:hAnsiTheme="minorHAnsi" w:cstheme="minorHAnsi"/>
                <w:b/>
                <w:bCs/>
                <w:sz w:val="24"/>
                <w:szCs w:val="24"/>
              </w:rPr>
              <w:t xml:space="preserve"> </w:t>
            </w:r>
            <w:r w:rsidR="00043DE7" w:rsidRPr="001F6E96">
              <w:rPr>
                <w:rFonts w:asciiTheme="minorHAnsi" w:eastAsia="Arial Nova" w:hAnsiTheme="minorHAnsi" w:cstheme="minorHAnsi"/>
                <w:sz w:val="24"/>
                <w:szCs w:val="24"/>
              </w:rPr>
              <w:t>is</w:t>
            </w:r>
            <w:r w:rsidRPr="001F6E96">
              <w:rPr>
                <w:rFonts w:asciiTheme="minorHAnsi" w:eastAsia="Arial Nova" w:hAnsiTheme="minorHAnsi" w:cstheme="minorHAnsi"/>
                <w:sz w:val="24"/>
                <w:szCs w:val="24"/>
              </w:rPr>
              <w:t xml:space="preserve"> required.</w:t>
            </w:r>
          </w:p>
          <w:p w14:paraId="1051231B" w14:textId="71D0F68E" w:rsidR="0055760F" w:rsidRPr="001F6E96" w:rsidRDefault="0055760F" w:rsidP="008716C6">
            <w:pPr>
              <w:pStyle w:val="TableParagraph"/>
              <w:numPr>
                <w:ilvl w:val="0"/>
                <w:numId w:val="28"/>
              </w:numPr>
              <w:tabs>
                <w:tab w:val="left" w:pos="470"/>
              </w:tabs>
              <w:ind w:right="19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1F6E96">
              <w:rPr>
                <w:rFonts w:asciiTheme="minorHAnsi" w:hAnsiTheme="minorHAnsi" w:cstheme="minorHAnsi"/>
                <w:sz w:val="24"/>
                <w:szCs w:val="24"/>
              </w:rPr>
              <w:t xml:space="preserve">Phase I ESAs have a shelf life </w:t>
            </w:r>
            <w:r w:rsidR="0016281E" w:rsidRPr="001F6E96">
              <w:rPr>
                <w:rFonts w:asciiTheme="minorHAnsi" w:hAnsiTheme="minorHAnsi" w:cstheme="minorHAnsi"/>
                <w:sz w:val="24"/>
                <w:szCs w:val="24"/>
              </w:rPr>
              <w:t>of 180 or approximately 6 months.</w:t>
            </w:r>
            <w:r w:rsidRPr="001F6E96">
              <w:rPr>
                <w:rFonts w:asciiTheme="minorHAnsi" w:hAnsiTheme="minorHAnsi" w:cstheme="minorHAnsi"/>
                <w:sz w:val="24"/>
                <w:szCs w:val="24"/>
              </w:rPr>
              <w:t xml:space="preserve"> If the Phase I </w:t>
            </w:r>
            <w:r w:rsidR="0016281E" w:rsidRPr="001F6E96">
              <w:rPr>
                <w:rFonts w:asciiTheme="minorHAnsi" w:hAnsiTheme="minorHAnsi" w:cstheme="minorHAnsi"/>
                <w:sz w:val="24"/>
                <w:szCs w:val="24"/>
              </w:rPr>
              <w:t xml:space="preserve">ESA </w:t>
            </w:r>
            <w:r w:rsidRPr="001F6E96">
              <w:rPr>
                <w:rFonts w:asciiTheme="minorHAnsi" w:hAnsiTheme="minorHAnsi" w:cstheme="minorHAnsi"/>
                <w:sz w:val="24"/>
                <w:szCs w:val="24"/>
              </w:rPr>
              <w:t xml:space="preserve">was conducted </w:t>
            </w:r>
            <w:r w:rsidR="00B35D2D" w:rsidRPr="001F6E96">
              <w:rPr>
                <w:rFonts w:asciiTheme="minorHAnsi" w:hAnsiTheme="minorHAnsi" w:cstheme="minorHAnsi"/>
                <w:sz w:val="24"/>
                <w:szCs w:val="24"/>
              </w:rPr>
              <w:t>more</w:t>
            </w:r>
            <w:r w:rsidRPr="001F6E96">
              <w:rPr>
                <w:rFonts w:asciiTheme="minorHAnsi" w:hAnsiTheme="minorHAnsi" w:cstheme="minorHAnsi"/>
                <w:sz w:val="24"/>
                <w:szCs w:val="24"/>
              </w:rPr>
              <w:t xml:space="preserve"> than 180 days</w:t>
            </w:r>
            <w:r w:rsidR="00B35D2D" w:rsidRPr="001F6E96">
              <w:rPr>
                <w:rFonts w:asciiTheme="minorHAnsi" w:hAnsiTheme="minorHAnsi" w:cstheme="minorHAnsi"/>
                <w:sz w:val="24"/>
                <w:szCs w:val="24"/>
              </w:rPr>
              <w:t xml:space="preserve"> </w:t>
            </w:r>
            <w:r w:rsidR="0016281E" w:rsidRPr="001F6E96">
              <w:rPr>
                <w:rFonts w:asciiTheme="minorHAnsi" w:hAnsiTheme="minorHAnsi" w:cstheme="minorHAnsi"/>
                <w:sz w:val="24"/>
                <w:szCs w:val="24"/>
              </w:rPr>
              <w:t>ago</w:t>
            </w:r>
            <w:r w:rsidRPr="001F6E96">
              <w:rPr>
                <w:rFonts w:asciiTheme="minorHAnsi" w:hAnsiTheme="minorHAnsi" w:cstheme="minorHAnsi"/>
                <w:sz w:val="24"/>
                <w:szCs w:val="24"/>
              </w:rPr>
              <w:t>, but within one (1) year, an updated Pha</w:t>
            </w:r>
            <w:r w:rsidR="00CC7574" w:rsidRPr="001F6E96">
              <w:rPr>
                <w:rFonts w:asciiTheme="minorHAnsi" w:hAnsiTheme="minorHAnsi" w:cstheme="minorHAnsi"/>
                <w:sz w:val="24"/>
                <w:szCs w:val="24"/>
              </w:rPr>
              <w:t>s</w:t>
            </w:r>
            <w:r w:rsidRPr="001F6E96">
              <w:rPr>
                <w:rFonts w:asciiTheme="minorHAnsi" w:hAnsiTheme="minorHAnsi" w:cstheme="minorHAnsi"/>
                <w:sz w:val="24"/>
                <w:szCs w:val="24"/>
              </w:rPr>
              <w:t xml:space="preserve">e I </w:t>
            </w:r>
            <w:r w:rsidR="0016281E" w:rsidRPr="001F6E96">
              <w:rPr>
                <w:rFonts w:asciiTheme="minorHAnsi" w:hAnsiTheme="minorHAnsi" w:cstheme="minorHAnsi"/>
                <w:sz w:val="24"/>
                <w:szCs w:val="24"/>
              </w:rPr>
              <w:t xml:space="preserve">ESA </w:t>
            </w:r>
            <w:r w:rsidRPr="001F6E96">
              <w:rPr>
                <w:rFonts w:asciiTheme="minorHAnsi" w:hAnsiTheme="minorHAnsi" w:cstheme="minorHAnsi"/>
                <w:sz w:val="24"/>
                <w:szCs w:val="24"/>
              </w:rPr>
              <w:t>is required. If it has been longer than 1 year</w:t>
            </w:r>
            <w:r w:rsidR="00B35D2D" w:rsidRPr="001F6E96">
              <w:rPr>
                <w:rFonts w:asciiTheme="minorHAnsi" w:hAnsiTheme="minorHAnsi" w:cstheme="minorHAnsi"/>
                <w:sz w:val="24"/>
                <w:szCs w:val="24"/>
              </w:rPr>
              <w:t xml:space="preserve"> since a Phase </w:t>
            </w:r>
            <w:r w:rsidR="00F10D76" w:rsidRPr="001F6E96">
              <w:rPr>
                <w:rFonts w:asciiTheme="minorHAnsi" w:hAnsiTheme="minorHAnsi" w:cstheme="minorHAnsi"/>
                <w:sz w:val="24"/>
                <w:szCs w:val="24"/>
              </w:rPr>
              <w:t xml:space="preserve">I </w:t>
            </w:r>
            <w:r w:rsidR="0016281E" w:rsidRPr="001F6E96">
              <w:rPr>
                <w:rFonts w:asciiTheme="minorHAnsi" w:hAnsiTheme="minorHAnsi" w:cstheme="minorHAnsi"/>
                <w:sz w:val="24"/>
                <w:szCs w:val="24"/>
              </w:rPr>
              <w:t xml:space="preserve">ESA </w:t>
            </w:r>
            <w:r w:rsidR="00F10D76" w:rsidRPr="001F6E96">
              <w:rPr>
                <w:rFonts w:asciiTheme="minorHAnsi" w:hAnsiTheme="minorHAnsi" w:cstheme="minorHAnsi"/>
                <w:sz w:val="24"/>
                <w:szCs w:val="24"/>
              </w:rPr>
              <w:t>was completed</w:t>
            </w:r>
            <w:r w:rsidRPr="001F6E96">
              <w:rPr>
                <w:rFonts w:asciiTheme="minorHAnsi" w:hAnsiTheme="minorHAnsi" w:cstheme="minorHAnsi"/>
                <w:sz w:val="24"/>
                <w:szCs w:val="24"/>
              </w:rPr>
              <w:t xml:space="preserve">, a new Phase I </w:t>
            </w:r>
            <w:r w:rsidR="0016281E" w:rsidRPr="001F6E96">
              <w:rPr>
                <w:rFonts w:asciiTheme="minorHAnsi" w:hAnsiTheme="minorHAnsi" w:cstheme="minorHAnsi"/>
                <w:sz w:val="24"/>
                <w:szCs w:val="24"/>
              </w:rPr>
              <w:t xml:space="preserve">ESA </w:t>
            </w:r>
            <w:r w:rsidR="00F10D76" w:rsidRPr="001F6E96">
              <w:rPr>
                <w:rFonts w:asciiTheme="minorHAnsi" w:hAnsiTheme="minorHAnsi" w:cstheme="minorHAnsi"/>
                <w:sz w:val="24"/>
                <w:szCs w:val="24"/>
              </w:rPr>
              <w:t>must be completed</w:t>
            </w:r>
            <w:r w:rsidRPr="001F6E96">
              <w:rPr>
                <w:rFonts w:asciiTheme="minorHAnsi" w:hAnsiTheme="minorHAnsi" w:cstheme="minorHAnsi"/>
                <w:b/>
                <w:sz w:val="24"/>
                <w:szCs w:val="24"/>
              </w:rPr>
              <w:t xml:space="preserve">. </w:t>
            </w:r>
          </w:p>
          <w:p w14:paraId="4E317902" w14:textId="4394D9D9" w:rsidR="001515A1" w:rsidRPr="001F6E96" w:rsidRDefault="005B770E" w:rsidP="008716C6">
            <w:pPr>
              <w:pStyle w:val="TableParagraph"/>
              <w:numPr>
                <w:ilvl w:val="0"/>
                <w:numId w:val="28"/>
              </w:numPr>
              <w:tabs>
                <w:tab w:val="left" w:pos="470"/>
              </w:tabs>
              <w:ind w:righ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E96">
              <w:rPr>
                <w:rFonts w:asciiTheme="minorHAnsi" w:hAnsiTheme="minorHAnsi" w:cstheme="minorHAnsi"/>
                <w:sz w:val="24"/>
                <w:szCs w:val="24"/>
              </w:rPr>
              <w:t xml:space="preserve">If Recognized Environmental Conditions (RECs) are identified in </w:t>
            </w:r>
            <w:r w:rsidR="00CC7574" w:rsidRPr="001F6E96">
              <w:rPr>
                <w:rFonts w:asciiTheme="minorHAnsi" w:hAnsiTheme="minorHAnsi" w:cstheme="minorHAnsi"/>
                <w:sz w:val="24"/>
                <w:szCs w:val="24"/>
              </w:rPr>
              <w:t xml:space="preserve">the </w:t>
            </w:r>
            <w:r w:rsidR="0055760F" w:rsidRPr="001F6E96">
              <w:rPr>
                <w:rFonts w:asciiTheme="minorHAnsi" w:hAnsiTheme="minorHAnsi" w:cstheme="minorHAnsi"/>
                <w:sz w:val="24"/>
                <w:szCs w:val="24"/>
              </w:rPr>
              <w:t>Phase</w:t>
            </w:r>
            <w:r w:rsidRPr="001F6E96">
              <w:rPr>
                <w:rFonts w:asciiTheme="minorHAnsi" w:hAnsiTheme="minorHAnsi" w:cstheme="minorHAnsi"/>
                <w:sz w:val="24"/>
                <w:szCs w:val="24"/>
              </w:rPr>
              <w:t xml:space="preserve"> I</w:t>
            </w:r>
            <w:r w:rsidR="0016281E" w:rsidRPr="001F6E96">
              <w:rPr>
                <w:rFonts w:asciiTheme="minorHAnsi" w:hAnsiTheme="minorHAnsi" w:cstheme="minorHAnsi"/>
                <w:sz w:val="24"/>
                <w:szCs w:val="24"/>
              </w:rPr>
              <w:t xml:space="preserve"> ESA</w:t>
            </w:r>
            <w:r w:rsidR="00CC7574" w:rsidRPr="001F6E96">
              <w:rPr>
                <w:rFonts w:asciiTheme="minorHAnsi" w:hAnsiTheme="minorHAnsi" w:cstheme="minorHAnsi"/>
                <w:sz w:val="24"/>
                <w:szCs w:val="24"/>
              </w:rPr>
              <w:t>,</w:t>
            </w:r>
            <w:r w:rsidRPr="001F6E96">
              <w:rPr>
                <w:rFonts w:asciiTheme="minorHAnsi" w:hAnsiTheme="minorHAnsi" w:cstheme="minorHAnsi"/>
                <w:sz w:val="24"/>
                <w:szCs w:val="24"/>
              </w:rPr>
              <w:t xml:space="preserve"> consultation with the Vermont Department</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of</w:t>
            </w:r>
            <w:r w:rsidRPr="001F6E96">
              <w:rPr>
                <w:rFonts w:asciiTheme="minorHAnsi" w:hAnsiTheme="minorHAnsi" w:cstheme="minorHAnsi"/>
                <w:spacing w:val="-6"/>
                <w:sz w:val="24"/>
                <w:szCs w:val="24"/>
              </w:rPr>
              <w:t xml:space="preserve"> </w:t>
            </w:r>
            <w:r w:rsidRPr="001F6E96">
              <w:rPr>
                <w:rFonts w:asciiTheme="minorHAnsi" w:hAnsiTheme="minorHAnsi" w:cstheme="minorHAnsi"/>
                <w:sz w:val="24"/>
                <w:szCs w:val="24"/>
              </w:rPr>
              <w:t>Environmental</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Conservation,</w:t>
            </w:r>
            <w:r w:rsidRPr="001F6E96">
              <w:rPr>
                <w:rFonts w:asciiTheme="minorHAnsi" w:hAnsiTheme="minorHAnsi" w:cstheme="minorHAnsi"/>
                <w:spacing w:val="-2"/>
                <w:sz w:val="24"/>
                <w:szCs w:val="24"/>
              </w:rPr>
              <w:t xml:space="preserve"> </w:t>
            </w:r>
            <w:r w:rsidRPr="001F6E96">
              <w:rPr>
                <w:rFonts w:asciiTheme="minorHAnsi" w:hAnsiTheme="minorHAnsi" w:cstheme="minorHAnsi"/>
                <w:sz w:val="24"/>
                <w:szCs w:val="24"/>
              </w:rPr>
              <w:t>Site</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Management</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Section</w:t>
            </w:r>
            <w:r w:rsidRPr="001F6E96">
              <w:rPr>
                <w:rFonts w:asciiTheme="minorHAnsi" w:hAnsiTheme="minorHAnsi" w:cstheme="minorHAnsi"/>
                <w:spacing w:val="-4"/>
                <w:sz w:val="24"/>
                <w:szCs w:val="24"/>
              </w:rPr>
              <w:t xml:space="preserve"> </w:t>
            </w:r>
            <w:r w:rsidRPr="001F6E96">
              <w:rPr>
                <w:rFonts w:asciiTheme="minorHAnsi" w:hAnsiTheme="minorHAnsi" w:cstheme="minorHAnsi"/>
                <w:sz w:val="24"/>
                <w:szCs w:val="24"/>
              </w:rPr>
              <w:t>(</w:t>
            </w:r>
            <w:r w:rsidR="00F10D76" w:rsidRPr="001F6E96">
              <w:rPr>
                <w:rFonts w:asciiTheme="minorHAnsi" w:hAnsiTheme="minorHAnsi" w:cstheme="minorHAnsi"/>
                <w:sz w:val="24"/>
                <w:szCs w:val="24"/>
              </w:rPr>
              <w:t xml:space="preserve">DEC </w:t>
            </w:r>
            <w:r w:rsidRPr="001F6E96">
              <w:rPr>
                <w:rFonts w:asciiTheme="minorHAnsi" w:hAnsiTheme="minorHAnsi" w:cstheme="minorHAnsi"/>
                <w:sz w:val="24"/>
                <w:szCs w:val="24"/>
              </w:rPr>
              <w:t>SMS)</w:t>
            </w:r>
            <w:r w:rsidRPr="001F6E96">
              <w:rPr>
                <w:rFonts w:asciiTheme="minorHAnsi" w:hAnsiTheme="minorHAnsi" w:cstheme="minorHAnsi"/>
                <w:spacing w:val="-2"/>
                <w:sz w:val="24"/>
                <w:szCs w:val="24"/>
              </w:rPr>
              <w:t xml:space="preserve"> </w:t>
            </w:r>
            <w:r w:rsidRPr="001F6E96">
              <w:rPr>
                <w:rFonts w:asciiTheme="minorHAnsi" w:hAnsiTheme="minorHAnsi" w:cstheme="minorHAnsi"/>
                <w:sz w:val="24"/>
                <w:szCs w:val="24"/>
              </w:rPr>
              <w:t>and</w:t>
            </w:r>
            <w:r w:rsidRPr="001F6E96">
              <w:rPr>
                <w:rFonts w:asciiTheme="minorHAnsi" w:hAnsiTheme="minorHAnsi" w:cstheme="minorHAnsi"/>
                <w:spacing w:val="-2"/>
                <w:sz w:val="24"/>
                <w:szCs w:val="24"/>
              </w:rPr>
              <w:t xml:space="preserve"> </w:t>
            </w:r>
            <w:r w:rsidRPr="001F6E96">
              <w:rPr>
                <w:rFonts w:asciiTheme="minorHAnsi" w:hAnsiTheme="minorHAnsi" w:cstheme="minorHAnsi"/>
                <w:sz w:val="24"/>
                <w:szCs w:val="24"/>
              </w:rPr>
              <w:t>a</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Phase</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II</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ESA</w:t>
            </w:r>
            <w:r w:rsidRPr="001F6E96">
              <w:rPr>
                <w:rFonts w:asciiTheme="minorHAnsi" w:hAnsiTheme="minorHAnsi" w:cstheme="minorHAnsi"/>
                <w:spacing w:val="-3"/>
                <w:sz w:val="24"/>
                <w:szCs w:val="24"/>
              </w:rPr>
              <w:t xml:space="preserve"> </w:t>
            </w:r>
            <w:r w:rsidRPr="001F6E96">
              <w:rPr>
                <w:rFonts w:asciiTheme="minorHAnsi" w:hAnsiTheme="minorHAnsi" w:cstheme="minorHAnsi"/>
                <w:sz w:val="24"/>
                <w:szCs w:val="24"/>
              </w:rPr>
              <w:t>will</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be</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required.</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If elevated</w:t>
            </w:r>
            <w:r w:rsidRPr="001F6E96">
              <w:rPr>
                <w:rFonts w:asciiTheme="minorHAnsi" w:hAnsiTheme="minorHAnsi" w:cstheme="minorHAnsi"/>
                <w:spacing w:val="-4"/>
                <w:sz w:val="24"/>
                <w:szCs w:val="24"/>
              </w:rPr>
              <w:t xml:space="preserve"> </w:t>
            </w:r>
            <w:r w:rsidRPr="001F6E96">
              <w:rPr>
                <w:rFonts w:asciiTheme="minorHAnsi" w:hAnsiTheme="minorHAnsi" w:cstheme="minorHAnsi"/>
                <w:sz w:val="24"/>
                <w:szCs w:val="24"/>
              </w:rPr>
              <w:t>levels</w:t>
            </w:r>
            <w:r w:rsidRPr="001F6E96">
              <w:rPr>
                <w:rFonts w:asciiTheme="minorHAnsi" w:hAnsiTheme="minorHAnsi" w:cstheme="minorHAnsi"/>
                <w:spacing w:val="-9"/>
                <w:sz w:val="24"/>
                <w:szCs w:val="24"/>
              </w:rPr>
              <w:t xml:space="preserve"> </w:t>
            </w:r>
            <w:r w:rsidRPr="001F6E96">
              <w:rPr>
                <w:rFonts w:asciiTheme="minorHAnsi" w:hAnsiTheme="minorHAnsi" w:cstheme="minorHAnsi"/>
                <w:sz w:val="24"/>
                <w:szCs w:val="24"/>
              </w:rPr>
              <w:t>of</w:t>
            </w:r>
            <w:r w:rsidRPr="001F6E96">
              <w:rPr>
                <w:rFonts w:asciiTheme="minorHAnsi" w:hAnsiTheme="minorHAnsi" w:cstheme="minorHAnsi"/>
                <w:spacing w:val="-7"/>
                <w:sz w:val="24"/>
                <w:szCs w:val="24"/>
              </w:rPr>
              <w:t xml:space="preserve"> </w:t>
            </w:r>
            <w:r w:rsidRPr="001F6E96">
              <w:rPr>
                <w:rFonts w:asciiTheme="minorHAnsi" w:hAnsiTheme="minorHAnsi" w:cstheme="minorHAnsi"/>
                <w:sz w:val="24"/>
                <w:szCs w:val="24"/>
              </w:rPr>
              <w:t>contamination</w:t>
            </w:r>
            <w:r w:rsidRPr="001F6E96">
              <w:rPr>
                <w:rFonts w:asciiTheme="minorHAnsi" w:hAnsiTheme="minorHAnsi" w:cstheme="minorHAnsi"/>
                <w:spacing w:val="-4"/>
                <w:sz w:val="24"/>
                <w:szCs w:val="24"/>
              </w:rPr>
              <w:t xml:space="preserve"> </w:t>
            </w:r>
            <w:r w:rsidRPr="001F6E96">
              <w:rPr>
                <w:rFonts w:asciiTheme="minorHAnsi" w:hAnsiTheme="minorHAnsi" w:cstheme="minorHAnsi"/>
                <w:sz w:val="24"/>
                <w:szCs w:val="24"/>
              </w:rPr>
              <w:t>are</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identified,</w:t>
            </w:r>
            <w:r w:rsidRPr="001F6E96">
              <w:rPr>
                <w:rFonts w:asciiTheme="minorHAnsi" w:hAnsiTheme="minorHAnsi" w:cstheme="minorHAnsi"/>
                <w:spacing w:val="-7"/>
                <w:sz w:val="24"/>
                <w:szCs w:val="24"/>
              </w:rPr>
              <w:t xml:space="preserve"> </w:t>
            </w:r>
            <w:r w:rsidRPr="001F6E96">
              <w:rPr>
                <w:rFonts w:asciiTheme="minorHAnsi" w:hAnsiTheme="minorHAnsi" w:cstheme="minorHAnsi"/>
                <w:sz w:val="24"/>
                <w:szCs w:val="24"/>
              </w:rPr>
              <w:t>a</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clean-up</w:t>
            </w:r>
            <w:r w:rsidRPr="001F6E96">
              <w:rPr>
                <w:rFonts w:asciiTheme="minorHAnsi" w:hAnsiTheme="minorHAnsi" w:cstheme="minorHAnsi"/>
                <w:spacing w:val="-4"/>
                <w:sz w:val="24"/>
                <w:szCs w:val="24"/>
              </w:rPr>
              <w:t xml:space="preserve"> </w:t>
            </w:r>
            <w:r w:rsidRPr="001F6E96">
              <w:rPr>
                <w:rFonts w:asciiTheme="minorHAnsi" w:hAnsiTheme="minorHAnsi" w:cstheme="minorHAnsi"/>
                <w:sz w:val="24"/>
                <w:szCs w:val="24"/>
              </w:rPr>
              <w:t>plan,</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typically</w:t>
            </w:r>
            <w:r w:rsidRPr="001F6E96">
              <w:rPr>
                <w:rFonts w:asciiTheme="minorHAnsi" w:hAnsiTheme="minorHAnsi" w:cstheme="minorHAnsi"/>
                <w:spacing w:val="-7"/>
                <w:sz w:val="24"/>
                <w:szCs w:val="24"/>
              </w:rPr>
              <w:t xml:space="preserve"> </w:t>
            </w:r>
            <w:r w:rsidRPr="001F6E96">
              <w:rPr>
                <w:rFonts w:asciiTheme="minorHAnsi" w:hAnsiTheme="minorHAnsi" w:cstheme="minorHAnsi"/>
                <w:sz w:val="24"/>
                <w:szCs w:val="24"/>
              </w:rPr>
              <w:t>a</w:t>
            </w:r>
            <w:r w:rsidRPr="001F6E96">
              <w:rPr>
                <w:rFonts w:asciiTheme="minorHAnsi" w:hAnsiTheme="minorHAnsi" w:cstheme="minorHAnsi"/>
                <w:spacing w:val="-7"/>
                <w:sz w:val="24"/>
                <w:szCs w:val="24"/>
              </w:rPr>
              <w:t xml:space="preserve"> </w:t>
            </w:r>
            <w:r w:rsidRPr="001F6E96">
              <w:rPr>
                <w:rFonts w:asciiTheme="minorHAnsi" w:hAnsiTheme="minorHAnsi" w:cstheme="minorHAnsi"/>
                <w:sz w:val="24"/>
                <w:szCs w:val="24"/>
              </w:rPr>
              <w:t>Corrective</w:t>
            </w:r>
            <w:r w:rsidRPr="001F6E96">
              <w:rPr>
                <w:rFonts w:asciiTheme="minorHAnsi" w:hAnsiTheme="minorHAnsi" w:cstheme="minorHAnsi"/>
                <w:spacing w:val="-3"/>
                <w:sz w:val="24"/>
                <w:szCs w:val="24"/>
              </w:rPr>
              <w:t xml:space="preserve"> </w:t>
            </w:r>
            <w:r w:rsidRPr="001F6E96">
              <w:rPr>
                <w:rFonts w:asciiTheme="minorHAnsi" w:hAnsiTheme="minorHAnsi" w:cstheme="minorHAnsi"/>
                <w:sz w:val="24"/>
                <w:szCs w:val="24"/>
              </w:rPr>
              <w:t>Action</w:t>
            </w:r>
            <w:r w:rsidRPr="001F6E96">
              <w:rPr>
                <w:rFonts w:asciiTheme="minorHAnsi" w:hAnsiTheme="minorHAnsi" w:cstheme="minorHAnsi"/>
                <w:spacing w:val="-7"/>
                <w:sz w:val="24"/>
                <w:szCs w:val="24"/>
              </w:rPr>
              <w:t xml:space="preserve"> </w:t>
            </w:r>
            <w:r w:rsidRPr="001F6E96">
              <w:rPr>
                <w:rFonts w:asciiTheme="minorHAnsi" w:hAnsiTheme="minorHAnsi" w:cstheme="minorHAnsi"/>
                <w:sz w:val="24"/>
                <w:szCs w:val="24"/>
              </w:rPr>
              <w:t>Plan</w:t>
            </w:r>
            <w:r w:rsidRPr="001F6E96">
              <w:rPr>
                <w:rFonts w:asciiTheme="minorHAnsi" w:hAnsiTheme="minorHAnsi" w:cstheme="minorHAnsi"/>
                <w:spacing w:val="-7"/>
                <w:sz w:val="24"/>
                <w:szCs w:val="24"/>
              </w:rPr>
              <w:t xml:space="preserve"> </w:t>
            </w:r>
            <w:r w:rsidRPr="001F6E96">
              <w:rPr>
                <w:rFonts w:asciiTheme="minorHAnsi" w:hAnsiTheme="minorHAnsi" w:cstheme="minorHAnsi"/>
                <w:sz w:val="24"/>
                <w:szCs w:val="24"/>
              </w:rPr>
              <w:t>(CAP),</w:t>
            </w:r>
            <w:r w:rsidRPr="001F6E96">
              <w:rPr>
                <w:rFonts w:asciiTheme="minorHAnsi" w:hAnsiTheme="minorHAnsi" w:cstheme="minorHAnsi"/>
                <w:spacing w:val="-2"/>
                <w:sz w:val="24"/>
                <w:szCs w:val="24"/>
              </w:rPr>
              <w:t xml:space="preserve"> </w:t>
            </w:r>
            <w:r w:rsidRPr="001F6E96">
              <w:rPr>
                <w:rFonts w:asciiTheme="minorHAnsi" w:hAnsiTheme="minorHAnsi" w:cstheme="minorHAnsi"/>
                <w:sz w:val="24"/>
                <w:szCs w:val="24"/>
              </w:rPr>
              <w:t>is</w:t>
            </w:r>
            <w:r w:rsidRPr="001F6E96">
              <w:rPr>
                <w:rFonts w:asciiTheme="minorHAnsi" w:hAnsiTheme="minorHAnsi" w:cstheme="minorHAnsi"/>
                <w:spacing w:val="-8"/>
                <w:sz w:val="24"/>
                <w:szCs w:val="24"/>
              </w:rPr>
              <w:t xml:space="preserve"> </w:t>
            </w:r>
            <w:r w:rsidRPr="001F6E96">
              <w:rPr>
                <w:rFonts w:asciiTheme="minorHAnsi" w:hAnsiTheme="minorHAnsi" w:cstheme="minorHAnsi"/>
                <w:sz w:val="24"/>
                <w:szCs w:val="24"/>
              </w:rPr>
              <w:t>required</w:t>
            </w:r>
            <w:r w:rsidR="001515A1" w:rsidRPr="001F6E96">
              <w:rPr>
                <w:rFonts w:asciiTheme="minorHAnsi" w:hAnsiTheme="minorHAnsi" w:cstheme="minorHAnsi"/>
                <w:sz w:val="24"/>
                <w:szCs w:val="24"/>
              </w:rPr>
              <w:t>, which is also subject to review and approval from DEC SMS.</w:t>
            </w:r>
            <w:r w:rsidR="0055760F" w:rsidRPr="001F6E96">
              <w:rPr>
                <w:rFonts w:asciiTheme="minorHAnsi" w:hAnsiTheme="minorHAnsi" w:cstheme="minorHAnsi"/>
                <w:sz w:val="24"/>
                <w:szCs w:val="24"/>
              </w:rPr>
              <w:t xml:space="preserve"> </w:t>
            </w:r>
            <w:r w:rsidR="00583D67" w:rsidRPr="001F6E96">
              <w:rPr>
                <w:rFonts w:asciiTheme="minorHAnsi" w:hAnsiTheme="minorHAnsi" w:cstheme="minorHAnsi"/>
                <w:sz w:val="24"/>
                <w:szCs w:val="24"/>
              </w:rPr>
              <w:t xml:space="preserve">The Vermont </w:t>
            </w:r>
            <w:proofErr w:type="spellStart"/>
            <w:r w:rsidR="00583D67" w:rsidRPr="001F6E96">
              <w:rPr>
                <w:rFonts w:asciiTheme="minorHAnsi" w:hAnsiTheme="minorHAnsi" w:cstheme="minorHAnsi"/>
                <w:sz w:val="24"/>
                <w:szCs w:val="24"/>
              </w:rPr>
              <w:t>IRule</w:t>
            </w:r>
            <w:proofErr w:type="spellEnd"/>
            <w:r w:rsidR="00583D67" w:rsidRPr="001F6E96">
              <w:rPr>
                <w:rFonts w:asciiTheme="minorHAnsi" w:hAnsiTheme="minorHAnsi" w:cstheme="minorHAnsi"/>
                <w:sz w:val="24"/>
                <w:szCs w:val="24"/>
              </w:rPr>
              <w:t xml:space="preserve"> also establishes requirements for treatment, removal, and site control for contaminated properties. </w:t>
            </w:r>
          </w:p>
          <w:p w14:paraId="2B1329F7" w14:textId="01359EAB" w:rsidR="00D62529" w:rsidRPr="001F6E96" w:rsidRDefault="00D62529" w:rsidP="008716C6">
            <w:pPr>
              <w:pStyle w:val="TableParagraph"/>
              <w:numPr>
                <w:ilvl w:val="0"/>
                <w:numId w:val="28"/>
              </w:numPr>
              <w:tabs>
                <w:tab w:val="left" w:pos="470"/>
              </w:tabs>
              <w:ind w:righ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E96">
              <w:rPr>
                <w:rFonts w:asciiTheme="minorHAnsi" w:hAnsiTheme="minorHAnsi" w:cstheme="minorHAnsi"/>
                <w:sz w:val="24"/>
                <w:szCs w:val="24"/>
              </w:rPr>
              <w:lastRenderedPageBreak/>
              <w:t xml:space="preserve">Phase I ESAs and Phase II ESA Work Plans have </w:t>
            </w:r>
            <w:r w:rsidR="00583D67" w:rsidRPr="001F6E96">
              <w:rPr>
                <w:rFonts w:asciiTheme="minorHAnsi" w:hAnsiTheme="minorHAnsi" w:cstheme="minorHAnsi"/>
                <w:sz w:val="24"/>
                <w:szCs w:val="24"/>
              </w:rPr>
              <w:t>30-day</w:t>
            </w:r>
            <w:r w:rsidRPr="001F6E96">
              <w:rPr>
                <w:rFonts w:asciiTheme="minorHAnsi" w:hAnsiTheme="minorHAnsi" w:cstheme="minorHAnsi"/>
                <w:sz w:val="24"/>
                <w:szCs w:val="24"/>
              </w:rPr>
              <w:t xml:space="preserve"> review periods</w:t>
            </w:r>
            <w:r w:rsidR="00F10D76" w:rsidRPr="001F6E96">
              <w:rPr>
                <w:rFonts w:asciiTheme="minorHAnsi" w:hAnsiTheme="minorHAnsi" w:cstheme="minorHAnsi"/>
                <w:sz w:val="24"/>
                <w:szCs w:val="24"/>
              </w:rPr>
              <w:t xml:space="preserve"> with DEC SMS</w:t>
            </w:r>
            <w:r w:rsidRPr="001F6E96">
              <w:rPr>
                <w:rFonts w:asciiTheme="minorHAnsi" w:hAnsiTheme="minorHAnsi" w:cstheme="minorHAnsi"/>
                <w:sz w:val="24"/>
                <w:szCs w:val="24"/>
              </w:rPr>
              <w:t xml:space="preserve">. </w:t>
            </w:r>
          </w:p>
          <w:p w14:paraId="452C03BC" w14:textId="40763086" w:rsidR="00583D67" w:rsidRPr="001F6E96" w:rsidRDefault="00583D67" w:rsidP="008716C6">
            <w:pPr>
              <w:pStyle w:val="TableParagraph"/>
              <w:numPr>
                <w:ilvl w:val="0"/>
                <w:numId w:val="28"/>
              </w:numPr>
              <w:tabs>
                <w:tab w:val="left" w:pos="470"/>
              </w:tabs>
              <w:ind w:right="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E96">
              <w:rPr>
                <w:rFonts w:asciiTheme="minorHAnsi" w:hAnsiTheme="minorHAnsi" w:cstheme="minorHAnsi"/>
                <w:sz w:val="24"/>
                <w:szCs w:val="24"/>
              </w:rPr>
              <w:t xml:space="preserve">If a project rises to the level of a CAP, the Phase </w:t>
            </w:r>
            <w:r w:rsidR="0016281E" w:rsidRPr="001F6E96">
              <w:rPr>
                <w:rFonts w:asciiTheme="minorHAnsi" w:hAnsiTheme="minorHAnsi" w:cstheme="minorHAnsi"/>
                <w:sz w:val="24"/>
                <w:szCs w:val="24"/>
              </w:rPr>
              <w:t>I ESA</w:t>
            </w:r>
            <w:r w:rsidRPr="001F6E96">
              <w:rPr>
                <w:rFonts w:asciiTheme="minorHAnsi" w:hAnsiTheme="minorHAnsi" w:cstheme="minorHAnsi"/>
                <w:sz w:val="24"/>
                <w:szCs w:val="24"/>
              </w:rPr>
              <w:t xml:space="preserve"> update is still required. Plan and budget accordingly</w:t>
            </w:r>
            <w:r w:rsidR="00F10D76" w:rsidRPr="001F6E96">
              <w:rPr>
                <w:rFonts w:asciiTheme="minorHAnsi" w:hAnsiTheme="minorHAnsi" w:cstheme="minorHAnsi"/>
                <w:sz w:val="24"/>
                <w:szCs w:val="24"/>
              </w:rPr>
              <w:t>.</w:t>
            </w:r>
            <w:r w:rsidRPr="001F6E96">
              <w:rPr>
                <w:rFonts w:asciiTheme="minorHAnsi" w:hAnsiTheme="minorHAnsi" w:cstheme="minorHAnsi"/>
                <w:sz w:val="24"/>
                <w:szCs w:val="24"/>
              </w:rPr>
              <w:t xml:space="preserve"> </w:t>
            </w:r>
          </w:p>
          <w:p w14:paraId="4EB2DA35" w14:textId="300556BC" w:rsidR="001515A1" w:rsidRPr="001F6E96" w:rsidRDefault="00E9797D" w:rsidP="008716C6">
            <w:pPr>
              <w:pStyle w:val="Heading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val="0"/>
                <w:color w:val="auto"/>
                <w:sz w:val="24"/>
                <w:szCs w:val="24"/>
              </w:rPr>
            </w:pPr>
            <w:r w:rsidRPr="001F6E96">
              <w:rPr>
                <w:rFonts w:asciiTheme="minorHAnsi" w:hAnsiTheme="minorHAnsi" w:cstheme="minorHAnsi"/>
                <w:b/>
                <w:sz w:val="24"/>
                <w:szCs w:val="24"/>
              </w:rPr>
              <w:t xml:space="preserve">Toxic Sites </w:t>
            </w:r>
            <w:r w:rsidR="001515A1" w:rsidRPr="001F6E96">
              <w:rPr>
                <w:rFonts w:asciiTheme="minorHAnsi" w:hAnsiTheme="minorHAnsi" w:cstheme="minorHAnsi"/>
                <w:b/>
                <w:bCs w:val="0"/>
                <w:color w:val="auto"/>
                <w:sz w:val="24"/>
                <w:szCs w:val="24"/>
              </w:rPr>
              <w:t>Checklist Requirements</w:t>
            </w:r>
          </w:p>
          <w:p w14:paraId="736C56DA" w14:textId="5AC03019" w:rsidR="005B770E" w:rsidRPr="001F6E96" w:rsidRDefault="005B770E" w:rsidP="008716C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Summary</w:t>
            </w:r>
            <w:r w:rsidR="00F923DE" w:rsidRPr="001F6E96">
              <w:rPr>
                <w:rFonts w:asciiTheme="minorHAnsi" w:hAnsiTheme="minorHAnsi" w:cstheme="minorHAnsi"/>
              </w:rPr>
              <w:t xml:space="preserve">, </w:t>
            </w:r>
            <w:r w:rsidRPr="001F6E96">
              <w:rPr>
                <w:rFonts w:asciiTheme="minorHAnsi" w:hAnsiTheme="minorHAnsi" w:cstheme="minorHAnsi"/>
              </w:rPr>
              <w:t>conclusion</w:t>
            </w:r>
            <w:r w:rsidR="00787E6A" w:rsidRPr="001F6E96">
              <w:rPr>
                <w:rFonts w:asciiTheme="minorHAnsi" w:hAnsiTheme="minorHAnsi" w:cstheme="minorHAnsi"/>
              </w:rPr>
              <w:t>s</w:t>
            </w:r>
            <w:r w:rsidR="00F923DE" w:rsidRPr="001F6E96">
              <w:rPr>
                <w:rFonts w:asciiTheme="minorHAnsi" w:hAnsiTheme="minorHAnsi" w:cstheme="minorHAnsi"/>
              </w:rPr>
              <w:t xml:space="preserve"> and date </w:t>
            </w:r>
            <w:r w:rsidRPr="001F6E96">
              <w:rPr>
                <w:rFonts w:asciiTheme="minorHAnsi" w:hAnsiTheme="minorHAnsi" w:cstheme="minorHAnsi"/>
              </w:rPr>
              <w:t xml:space="preserve">of </w:t>
            </w:r>
            <w:r w:rsidR="00565BE9" w:rsidRPr="001F6E96">
              <w:rPr>
                <w:rFonts w:asciiTheme="minorHAnsi" w:hAnsiTheme="minorHAnsi" w:cstheme="minorHAnsi"/>
              </w:rPr>
              <w:t xml:space="preserve">all site contamination reports completed including </w:t>
            </w:r>
            <w:r w:rsidRPr="001F6E96">
              <w:rPr>
                <w:rFonts w:asciiTheme="minorHAnsi" w:hAnsiTheme="minorHAnsi" w:cstheme="minorHAnsi"/>
              </w:rPr>
              <w:t>Phase I</w:t>
            </w:r>
            <w:r w:rsidR="0016281E" w:rsidRPr="001F6E96">
              <w:rPr>
                <w:rFonts w:asciiTheme="minorHAnsi" w:hAnsiTheme="minorHAnsi" w:cstheme="minorHAnsi"/>
              </w:rPr>
              <w:t xml:space="preserve"> ESA</w:t>
            </w:r>
            <w:r w:rsidRPr="001F6E96">
              <w:rPr>
                <w:rFonts w:asciiTheme="minorHAnsi" w:hAnsiTheme="minorHAnsi" w:cstheme="minorHAnsi"/>
              </w:rPr>
              <w:t>, Phase I</w:t>
            </w:r>
            <w:r w:rsidR="00565BE9" w:rsidRPr="001F6E96">
              <w:rPr>
                <w:rFonts w:asciiTheme="minorHAnsi" w:hAnsiTheme="minorHAnsi" w:cstheme="minorHAnsi"/>
              </w:rPr>
              <w:t>I</w:t>
            </w:r>
            <w:r w:rsidR="0016281E" w:rsidRPr="001F6E96">
              <w:rPr>
                <w:rFonts w:asciiTheme="minorHAnsi" w:hAnsiTheme="minorHAnsi" w:cstheme="minorHAnsi"/>
              </w:rPr>
              <w:t xml:space="preserve"> ESA</w:t>
            </w:r>
            <w:r w:rsidRPr="001F6E96">
              <w:rPr>
                <w:rFonts w:asciiTheme="minorHAnsi" w:hAnsiTheme="minorHAnsi" w:cstheme="minorHAnsi"/>
              </w:rPr>
              <w:t>, CAP, and correspondence with VT DEC (if applicable)</w:t>
            </w:r>
          </w:p>
          <w:p w14:paraId="1ABDE4DA" w14:textId="0DE0F38A" w:rsidR="00787E6A" w:rsidRPr="001F6E96" w:rsidRDefault="00787E6A" w:rsidP="007E07C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Summary, conclusions and date of Electronic Transaction Screen (for linear infrastructure)  </w:t>
            </w:r>
          </w:p>
          <w:p w14:paraId="70074A44" w14:textId="2433BEC6" w:rsidR="00011187" w:rsidRPr="001F6E96" w:rsidRDefault="005B770E" w:rsidP="007E07C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Date of most recent Phase I ESA (if applicable)</w:t>
            </w:r>
          </w:p>
          <w:p w14:paraId="4419555D" w14:textId="4A40EE44" w:rsidR="00011187" w:rsidRPr="001F6E96" w:rsidRDefault="00011187" w:rsidP="007E07C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Required mitigation measures (if applicable) </w:t>
            </w:r>
          </w:p>
          <w:p w14:paraId="4FA408BC" w14:textId="77777777" w:rsidR="00011187" w:rsidRPr="001F6E96" w:rsidRDefault="00011187" w:rsidP="008716C6">
            <w:pPr>
              <w:spacing w:before="2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b/>
              </w:rPr>
              <w:t>Additional Resources</w:t>
            </w:r>
          </w:p>
          <w:p w14:paraId="39FA488E" w14:textId="000E3840" w:rsidR="00F65302" w:rsidRPr="001F6E96" w:rsidRDefault="00F315AD" w:rsidP="007E07C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r:id="rId82" w:history="1">
              <w:r w:rsidR="00011187" w:rsidRPr="001F6E96">
                <w:rPr>
                  <w:rStyle w:val="Hyperlink"/>
                  <w:rFonts w:asciiTheme="minorHAnsi" w:hAnsiTheme="minorHAnsi" w:cstheme="minorHAnsi"/>
                </w:rPr>
                <w:t>HUD Exchange- Site Contamination</w:t>
              </w:r>
            </w:hyperlink>
          </w:p>
          <w:p w14:paraId="5EBF1839" w14:textId="2B619C9E" w:rsidR="009224AE" w:rsidRPr="001F6E96" w:rsidRDefault="009224AE" w:rsidP="008716C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r:id="rId83" w:history="1">
              <w:r w:rsidRPr="001F6E96">
                <w:rPr>
                  <w:rStyle w:val="Hyperlink"/>
                  <w:rFonts w:asciiTheme="minorHAnsi" w:hAnsiTheme="minorHAnsi" w:cstheme="minorHAnsi"/>
                  <w:color w:val="auto"/>
                </w:rPr>
                <w:t>Vermont DEC Investigation and Remediation of Contaminated Properties Rule (</w:t>
              </w:r>
              <w:proofErr w:type="spellStart"/>
              <w:r w:rsidRPr="001F6E96">
                <w:rPr>
                  <w:rStyle w:val="Hyperlink"/>
                  <w:rFonts w:asciiTheme="minorHAnsi" w:hAnsiTheme="minorHAnsi" w:cstheme="minorHAnsi"/>
                  <w:color w:val="auto"/>
                </w:rPr>
                <w:t>IRule</w:t>
              </w:r>
              <w:proofErr w:type="spellEnd"/>
              <w:r w:rsidRPr="001F6E96">
                <w:rPr>
                  <w:rStyle w:val="Hyperlink"/>
                  <w:rFonts w:asciiTheme="minorHAnsi" w:hAnsiTheme="minorHAnsi" w:cstheme="minorHAnsi"/>
                  <w:color w:val="auto"/>
                </w:rPr>
                <w:t>)</w:t>
              </w:r>
            </w:hyperlink>
          </w:p>
        </w:tc>
      </w:tr>
      <w:tr w:rsidR="005B770E" w:rsidRPr="001F6E96" w14:paraId="21B71296" w14:textId="77777777" w:rsidTr="0087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tcPr>
          <w:p w14:paraId="4D6E379F" w14:textId="3C90B070" w:rsidR="005B770E" w:rsidRPr="001F6E96" w:rsidRDefault="005B770E"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Lead</w:t>
            </w:r>
            <w:r w:rsidR="008B02C5" w:rsidRPr="001F6E96">
              <w:rPr>
                <w:rFonts w:asciiTheme="minorHAnsi" w:hAnsiTheme="minorHAnsi" w:cstheme="minorHAnsi"/>
                <w:color w:val="auto"/>
                <w:sz w:val="24"/>
                <w:szCs w:val="24"/>
              </w:rPr>
              <w:t>-Based Paint</w:t>
            </w:r>
          </w:p>
          <w:p w14:paraId="4BCEDD72" w14:textId="38D6D476" w:rsidR="005B770E" w:rsidRPr="001F6E96" w:rsidRDefault="00583D67" w:rsidP="008716C6">
            <w:pPr>
              <w:pStyle w:val="Heading8"/>
              <w:numPr>
                <w:ilvl w:val="0"/>
                <w:numId w:val="62"/>
              </w:numPr>
              <w:rPr>
                <w:rFonts w:asciiTheme="minorHAnsi" w:hAnsiTheme="minorHAnsi" w:cstheme="minorHAnsi"/>
                <w:bCs/>
                <w:sz w:val="24"/>
                <w:szCs w:val="24"/>
              </w:rPr>
            </w:pPr>
            <w:r w:rsidRPr="001F6E96">
              <w:rPr>
                <w:rFonts w:asciiTheme="minorHAnsi" w:hAnsiTheme="minorHAnsi" w:cstheme="minorHAnsi"/>
                <w:color w:val="auto"/>
                <w:sz w:val="24"/>
                <w:szCs w:val="24"/>
                <w:u w:val="single"/>
              </w:rPr>
              <w:t>[</w:t>
            </w:r>
            <w:hyperlink r:id="rId84">
              <w:r w:rsidR="005B770E" w:rsidRPr="001F6E96">
                <w:rPr>
                  <w:rFonts w:asciiTheme="minorHAnsi" w:hAnsiTheme="minorHAnsi" w:cstheme="minorHAnsi"/>
                  <w:color w:val="auto"/>
                  <w:sz w:val="24"/>
                  <w:szCs w:val="24"/>
                  <w:u w:val="single"/>
                </w:rPr>
                <w:t>24</w:t>
              </w:r>
              <w:r w:rsidR="005B770E" w:rsidRPr="001F6E96">
                <w:rPr>
                  <w:rFonts w:asciiTheme="minorHAnsi" w:hAnsiTheme="minorHAnsi" w:cstheme="minorHAnsi"/>
                  <w:color w:val="auto"/>
                  <w:spacing w:val="-4"/>
                  <w:sz w:val="24"/>
                  <w:szCs w:val="24"/>
                  <w:u w:val="single"/>
                </w:rPr>
                <w:t xml:space="preserve"> </w:t>
              </w:r>
              <w:r w:rsidR="005B770E" w:rsidRPr="001F6E96">
                <w:rPr>
                  <w:rFonts w:asciiTheme="minorHAnsi" w:hAnsiTheme="minorHAnsi" w:cstheme="minorHAnsi"/>
                  <w:color w:val="auto"/>
                  <w:sz w:val="24"/>
                  <w:szCs w:val="24"/>
                  <w:u w:val="single"/>
                </w:rPr>
                <w:t>CFR</w:t>
              </w:r>
              <w:r w:rsidR="005B770E" w:rsidRPr="001F6E96">
                <w:rPr>
                  <w:rFonts w:asciiTheme="minorHAnsi" w:hAnsiTheme="minorHAnsi" w:cstheme="minorHAnsi"/>
                  <w:color w:val="auto"/>
                  <w:spacing w:val="-6"/>
                  <w:sz w:val="24"/>
                  <w:szCs w:val="24"/>
                  <w:u w:val="single"/>
                </w:rPr>
                <w:t xml:space="preserve"> </w:t>
              </w:r>
              <w:r w:rsidR="005B770E" w:rsidRPr="001F6E96">
                <w:rPr>
                  <w:rFonts w:asciiTheme="minorHAnsi" w:hAnsiTheme="minorHAnsi" w:cstheme="minorHAnsi"/>
                  <w:color w:val="auto"/>
                  <w:sz w:val="24"/>
                  <w:szCs w:val="24"/>
                  <w:u w:val="single"/>
                </w:rPr>
                <w:t>Part</w:t>
              </w:r>
              <w:r w:rsidR="005B770E" w:rsidRPr="001F6E96">
                <w:rPr>
                  <w:rFonts w:asciiTheme="minorHAnsi" w:hAnsiTheme="minorHAnsi" w:cstheme="minorHAnsi"/>
                  <w:color w:val="auto"/>
                  <w:spacing w:val="-9"/>
                  <w:sz w:val="24"/>
                  <w:szCs w:val="24"/>
                  <w:u w:val="single"/>
                </w:rPr>
                <w:t xml:space="preserve"> </w:t>
              </w:r>
              <w:r w:rsidR="005B770E" w:rsidRPr="001F6E96">
                <w:rPr>
                  <w:rFonts w:asciiTheme="minorHAnsi" w:hAnsiTheme="minorHAnsi" w:cstheme="minorHAnsi"/>
                  <w:color w:val="auto"/>
                  <w:sz w:val="24"/>
                  <w:szCs w:val="24"/>
                  <w:u w:val="single"/>
                </w:rPr>
                <w:t>35,</w:t>
              </w:r>
              <w:r w:rsidR="005B770E" w:rsidRPr="001F6E96">
                <w:rPr>
                  <w:rFonts w:asciiTheme="minorHAnsi" w:hAnsiTheme="minorHAnsi" w:cstheme="minorHAnsi"/>
                  <w:color w:val="auto"/>
                  <w:spacing w:val="-7"/>
                  <w:sz w:val="24"/>
                  <w:szCs w:val="24"/>
                  <w:u w:val="single"/>
                </w:rPr>
                <w:t xml:space="preserve"> </w:t>
              </w:r>
              <w:r w:rsidR="005B770E" w:rsidRPr="001F6E96">
                <w:rPr>
                  <w:rFonts w:asciiTheme="minorHAnsi" w:hAnsiTheme="minorHAnsi" w:cstheme="minorHAnsi"/>
                  <w:color w:val="auto"/>
                  <w:sz w:val="24"/>
                  <w:szCs w:val="24"/>
                  <w:u w:val="single"/>
                </w:rPr>
                <w:t>Subpart</w:t>
              </w:r>
              <w:r w:rsidR="005B770E" w:rsidRPr="001F6E96">
                <w:rPr>
                  <w:rFonts w:asciiTheme="minorHAnsi" w:hAnsiTheme="minorHAnsi" w:cstheme="minorHAnsi"/>
                  <w:color w:val="auto"/>
                  <w:spacing w:val="-5"/>
                  <w:sz w:val="24"/>
                  <w:szCs w:val="24"/>
                  <w:u w:val="single"/>
                </w:rPr>
                <w:t xml:space="preserve"> B</w:t>
              </w:r>
            </w:hyperlink>
            <w:r w:rsidRPr="001F6E96">
              <w:rPr>
                <w:rFonts w:asciiTheme="minorHAnsi" w:hAnsiTheme="minorHAnsi" w:cstheme="minorHAnsi"/>
                <w:color w:val="auto"/>
                <w:sz w:val="24"/>
                <w:szCs w:val="24"/>
                <w:u w:val="single"/>
              </w:rPr>
              <w:t>]</w:t>
            </w:r>
            <w:r w:rsidR="008B02C5" w:rsidRPr="001F6E96">
              <w:rPr>
                <w:rFonts w:asciiTheme="minorHAnsi" w:hAnsiTheme="minorHAnsi" w:cstheme="minorHAnsi"/>
                <w:color w:val="auto"/>
                <w:sz w:val="24"/>
                <w:szCs w:val="24"/>
              </w:rPr>
              <w:t>; [</w:t>
            </w:r>
            <w:hyperlink r:id="rId85" w:anchor="p-58.5(i)(2)(i)" w:history="1">
              <w:r w:rsidR="008B02C5" w:rsidRPr="001F6E96">
                <w:rPr>
                  <w:rStyle w:val="Hyperlink"/>
                  <w:rFonts w:asciiTheme="minorHAnsi" w:hAnsiTheme="minorHAnsi" w:cstheme="minorHAnsi"/>
                  <w:sz w:val="24"/>
                  <w:szCs w:val="24"/>
                </w:rPr>
                <w:t>24 CFR 58.5(</w:t>
              </w:r>
              <w:proofErr w:type="spellStart"/>
              <w:r w:rsidR="008B02C5" w:rsidRPr="001F6E96">
                <w:rPr>
                  <w:rStyle w:val="Hyperlink"/>
                  <w:rFonts w:asciiTheme="minorHAnsi" w:hAnsiTheme="minorHAnsi" w:cstheme="minorHAnsi"/>
                  <w:sz w:val="24"/>
                  <w:szCs w:val="24"/>
                </w:rPr>
                <w:t>i</w:t>
              </w:r>
              <w:proofErr w:type="spellEnd"/>
              <w:r w:rsidR="008B02C5" w:rsidRPr="001F6E96">
                <w:rPr>
                  <w:rStyle w:val="Hyperlink"/>
                  <w:rFonts w:asciiTheme="minorHAnsi" w:hAnsiTheme="minorHAnsi" w:cstheme="minorHAnsi"/>
                  <w:sz w:val="24"/>
                  <w:szCs w:val="24"/>
                </w:rPr>
                <w:t>)(2)(</w:t>
              </w:r>
              <w:proofErr w:type="spellStart"/>
              <w:r w:rsidR="008B02C5" w:rsidRPr="001F6E96">
                <w:rPr>
                  <w:rStyle w:val="Hyperlink"/>
                  <w:rFonts w:asciiTheme="minorHAnsi" w:hAnsiTheme="minorHAnsi" w:cstheme="minorHAnsi"/>
                  <w:sz w:val="24"/>
                  <w:szCs w:val="24"/>
                </w:rPr>
                <w:t>i</w:t>
              </w:r>
              <w:proofErr w:type="spellEnd"/>
              <w:r w:rsidR="008B02C5" w:rsidRPr="001F6E96">
                <w:rPr>
                  <w:rStyle w:val="Hyperlink"/>
                  <w:rFonts w:asciiTheme="minorHAnsi" w:hAnsiTheme="minorHAnsi" w:cstheme="minorHAnsi"/>
                  <w:sz w:val="24"/>
                  <w:szCs w:val="24"/>
                </w:rPr>
                <w:t>)</w:t>
              </w:r>
            </w:hyperlink>
            <w:r w:rsidR="008B02C5" w:rsidRPr="001F6E96">
              <w:rPr>
                <w:rFonts w:asciiTheme="minorHAnsi" w:hAnsiTheme="minorHAnsi" w:cstheme="minorHAnsi"/>
                <w:color w:val="auto"/>
                <w:sz w:val="24"/>
                <w:szCs w:val="24"/>
              </w:rPr>
              <w:t>]</w:t>
            </w:r>
          </w:p>
          <w:p w14:paraId="647B9C90" w14:textId="0B2B3B2E" w:rsidR="00C55023" w:rsidRPr="001F6E96" w:rsidRDefault="001515A1" w:rsidP="008716C6">
            <w:pPr>
              <w:pStyle w:val="ListParagraph"/>
              <w:numPr>
                <w:ilvl w:val="0"/>
                <w:numId w:val="63"/>
              </w:numPr>
              <w:spacing w:before="240"/>
              <w:rPr>
                <w:rFonts w:asciiTheme="minorHAnsi" w:hAnsiTheme="minorHAnsi" w:cstheme="minorHAnsi"/>
                <w:b w:val="0"/>
              </w:rPr>
            </w:pPr>
            <w:r w:rsidRPr="001F6E96">
              <w:rPr>
                <w:rFonts w:asciiTheme="minorHAnsi" w:hAnsiTheme="minorHAnsi" w:cstheme="minorHAnsi"/>
                <w:bCs w:val="0"/>
              </w:rPr>
              <w:lastRenderedPageBreak/>
              <w:t>Supporting Documentation:</w:t>
            </w:r>
            <w:r w:rsidR="00432AF9" w:rsidRPr="001F6E96">
              <w:rPr>
                <w:rFonts w:asciiTheme="minorHAnsi" w:hAnsiTheme="minorHAnsi" w:cstheme="minorHAnsi"/>
                <w:bCs w:val="0"/>
              </w:rPr>
              <w:t xml:space="preserve"> Phase I ESA or Hazardous Buildings Materials Survey</w:t>
            </w:r>
            <w:r w:rsidRPr="001F6E96">
              <w:rPr>
                <w:rFonts w:asciiTheme="minorHAnsi" w:hAnsiTheme="minorHAnsi" w:cstheme="minorHAnsi"/>
                <w:bCs w:val="0"/>
              </w:rPr>
              <w:t xml:space="preserve"> </w:t>
            </w:r>
          </w:p>
        </w:tc>
        <w:tc>
          <w:tcPr>
            <w:tcW w:w="3628" w:type="pct"/>
          </w:tcPr>
          <w:p w14:paraId="7B92C2A3" w14:textId="70FE9132" w:rsidR="0005069C" w:rsidRPr="001F6E96" w:rsidRDefault="0005069C" w:rsidP="008716C6">
            <w:pPr>
              <w:pStyle w:val="TableParagraph"/>
              <w:tabs>
                <w:tab w:val="left" w:pos="470"/>
              </w:tabs>
              <w:ind w:right="47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1F6E96">
              <w:rPr>
                <w:rFonts w:asciiTheme="minorHAnsi" w:hAnsiTheme="minorHAnsi" w:cstheme="minorHAnsi"/>
                <w:b/>
                <w:bCs/>
                <w:sz w:val="24"/>
                <w:szCs w:val="24"/>
              </w:rPr>
              <w:lastRenderedPageBreak/>
              <w:t>Regulatory Trigger</w:t>
            </w:r>
          </w:p>
          <w:p w14:paraId="36E6BB5E" w14:textId="0666CB0B" w:rsidR="00701288" w:rsidRPr="001F6E96" w:rsidRDefault="00C15BBF" w:rsidP="00701288">
            <w:pPr>
              <w:pStyle w:val="TableParagraph"/>
              <w:numPr>
                <w:ilvl w:val="0"/>
                <w:numId w:val="28"/>
              </w:numPr>
              <w:tabs>
                <w:tab w:val="left" w:pos="470"/>
              </w:tabs>
              <w:ind w:right="31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24"/>
              </w:rPr>
            </w:pPr>
            <w:r w:rsidRPr="001F6E96">
              <w:rPr>
                <w:rFonts w:asciiTheme="minorHAnsi" w:hAnsiTheme="minorHAnsi" w:cstheme="minorHAnsi"/>
                <w:sz w:val="24"/>
                <w:szCs w:val="24"/>
              </w:rPr>
              <w:t>Projects involving demolition, renovation or rehabilitation of buildings constructed prior to 1978</w:t>
            </w:r>
            <w:r w:rsidR="0016281E" w:rsidRPr="001F6E96">
              <w:rPr>
                <w:rFonts w:asciiTheme="minorHAnsi" w:hAnsiTheme="minorHAnsi" w:cstheme="minorHAnsi"/>
                <w:sz w:val="24"/>
                <w:szCs w:val="24"/>
              </w:rPr>
              <w:t xml:space="preserve"> trigger compliance with this regulation</w:t>
            </w:r>
            <w:r w:rsidRPr="001F6E96">
              <w:rPr>
                <w:rFonts w:asciiTheme="minorHAnsi" w:hAnsiTheme="minorHAnsi" w:cstheme="minorHAnsi"/>
                <w:sz w:val="24"/>
                <w:szCs w:val="24"/>
              </w:rPr>
              <w:t xml:space="preserve">. </w:t>
            </w:r>
          </w:p>
          <w:p w14:paraId="6D416B72" w14:textId="19A8C6DC" w:rsidR="00407D6C" w:rsidRPr="001F6E96" w:rsidRDefault="00701288" w:rsidP="008716C6">
            <w:pPr>
              <w:pStyle w:val="TableParagraph"/>
              <w:numPr>
                <w:ilvl w:val="0"/>
                <w:numId w:val="28"/>
              </w:numPr>
              <w:tabs>
                <w:tab w:val="left" w:pos="470"/>
              </w:tabs>
              <w:ind w:right="31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24"/>
              </w:rPr>
            </w:pPr>
            <w:r w:rsidRPr="001F6E96">
              <w:rPr>
                <w:rFonts w:asciiTheme="minorHAnsi" w:hAnsiTheme="minorHAnsi" w:cstheme="minorHAnsi"/>
                <w:b/>
                <w:sz w:val="24"/>
                <w:szCs w:val="24"/>
              </w:rPr>
              <w:t xml:space="preserve">Exempt </w:t>
            </w:r>
            <w:r w:rsidR="00847896" w:rsidRPr="001F6E96">
              <w:rPr>
                <w:rFonts w:asciiTheme="minorHAnsi" w:hAnsiTheme="minorHAnsi" w:cstheme="minorHAnsi"/>
                <w:b/>
                <w:sz w:val="24"/>
                <w:szCs w:val="24"/>
              </w:rPr>
              <w:t>areas/activities</w:t>
            </w:r>
            <w:r w:rsidR="005D6995" w:rsidRPr="001F6E96">
              <w:rPr>
                <w:rFonts w:asciiTheme="minorHAnsi" w:hAnsiTheme="minorHAnsi" w:cstheme="minorHAnsi"/>
                <w:b/>
                <w:sz w:val="24"/>
                <w:szCs w:val="24"/>
              </w:rPr>
              <w:t xml:space="preserve"> (</w:t>
            </w:r>
            <w:hyperlink r:id="rId86" w:history="1">
              <w:r w:rsidR="005D6995" w:rsidRPr="001F6E96">
                <w:rPr>
                  <w:rStyle w:val="Hyperlink"/>
                  <w:rFonts w:asciiTheme="minorHAnsi" w:hAnsiTheme="minorHAnsi" w:cstheme="minorHAnsi"/>
                  <w:b/>
                  <w:sz w:val="24"/>
                  <w:szCs w:val="24"/>
                </w:rPr>
                <w:t>24 CFR 35.115</w:t>
              </w:r>
            </w:hyperlink>
            <w:r w:rsidR="005D6995" w:rsidRPr="001F6E96">
              <w:rPr>
                <w:rFonts w:asciiTheme="minorHAnsi" w:hAnsiTheme="minorHAnsi" w:cstheme="minorHAnsi"/>
                <w:b/>
                <w:sz w:val="24"/>
                <w:szCs w:val="24"/>
              </w:rPr>
              <w:t>)</w:t>
            </w:r>
            <w:r w:rsidRPr="001F6E96">
              <w:rPr>
                <w:rFonts w:asciiTheme="minorHAnsi" w:hAnsiTheme="minorHAnsi" w:cstheme="minorHAnsi"/>
                <w:b/>
                <w:sz w:val="24"/>
                <w:szCs w:val="24"/>
              </w:rPr>
              <w:t xml:space="preserve">: </w:t>
            </w:r>
            <w:r w:rsidRPr="001F6E96">
              <w:rPr>
                <w:rFonts w:asciiTheme="minorHAnsi" w:hAnsiTheme="minorHAnsi" w:cstheme="minorHAnsi"/>
                <w:bCs/>
                <w:sz w:val="24"/>
                <w:szCs w:val="24"/>
              </w:rPr>
              <w:t xml:space="preserve">buildings constructed in 1978 or later, </w:t>
            </w:r>
            <w:r w:rsidR="00B51731" w:rsidRPr="001F6E96">
              <w:rPr>
                <w:rFonts w:asciiTheme="minorHAnsi" w:hAnsiTheme="minorHAnsi" w:cstheme="minorHAnsi"/>
                <w:bCs/>
                <w:sz w:val="24"/>
                <w:szCs w:val="24"/>
              </w:rPr>
              <w:t>zero-bedroom</w:t>
            </w:r>
            <w:r w:rsidR="00B51731" w:rsidRPr="001F6E96">
              <w:rPr>
                <w:rFonts w:asciiTheme="minorHAnsi" w:hAnsiTheme="minorHAnsi" w:cstheme="minorHAnsi"/>
                <w:bCs/>
                <w:spacing w:val="-8"/>
                <w:sz w:val="24"/>
                <w:szCs w:val="24"/>
              </w:rPr>
              <w:t xml:space="preserve"> </w:t>
            </w:r>
            <w:r w:rsidR="00B51731" w:rsidRPr="001F6E96">
              <w:rPr>
                <w:rFonts w:asciiTheme="minorHAnsi" w:hAnsiTheme="minorHAnsi" w:cstheme="minorHAnsi"/>
                <w:bCs/>
                <w:sz w:val="24"/>
                <w:szCs w:val="24"/>
              </w:rPr>
              <w:t xml:space="preserve">dwelling units, </w:t>
            </w:r>
            <w:r w:rsidRPr="001F6E96">
              <w:rPr>
                <w:rFonts w:asciiTheme="minorHAnsi" w:hAnsiTheme="minorHAnsi" w:cstheme="minorHAnsi"/>
                <w:bCs/>
                <w:sz w:val="24"/>
                <w:szCs w:val="24"/>
              </w:rPr>
              <w:t>housing exclusively for elderly person</w:t>
            </w:r>
            <w:r w:rsidR="00847896" w:rsidRPr="001F6E96">
              <w:rPr>
                <w:rFonts w:asciiTheme="minorHAnsi" w:hAnsiTheme="minorHAnsi" w:cstheme="minorHAnsi"/>
                <w:bCs/>
                <w:sz w:val="24"/>
                <w:szCs w:val="24"/>
              </w:rPr>
              <w:t>s</w:t>
            </w:r>
            <w:r w:rsidRPr="001F6E96">
              <w:rPr>
                <w:rFonts w:asciiTheme="minorHAnsi" w:hAnsiTheme="minorHAnsi" w:cstheme="minorHAnsi"/>
                <w:bCs/>
                <w:sz w:val="24"/>
                <w:szCs w:val="24"/>
              </w:rPr>
              <w:t xml:space="preserve"> with disabilities,</w:t>
            </w:r>
            <w:r w:rsidRPr="001F6E96">
              <w:rPr>
                <w:rFonts w:asciiTheme="minorHAnsi" w:hAnsiTheme="minorHAnsi" w:cstheme="minorHAnsi"/>
                <w:bCs/>
                <w:spacing w:val="-6"/>
                <w:sz w:val="24"/>
                <w:szCs w:val="24"/>
              </w:rPr>
              <w:t xml:space="preserve"> </w:t>
            </w:r>
            <w:r w:rsidRPr="001F6E96">
              <w:rPr>
                <w:rFonts w:asciiTheme="minorHAnsi" w:hAnsiTheme="minorHAnsi" w:cstheme="minorHAnsi"/>
                <w:bCs/>
                <w:sz w:val="24"/>
                <w:szCs w:val="24"/>
              </w:rPr>
              <w:t>unoccupied</w:t>
            </w:r>
            <w:r w:rsidRPr="001F6E96">
              <w:rPr>
                <w:rFonts w:asciiTheme="minorHAnsi" w:hAnsiTheme="minorHAnsi" w:cstheme="minorHAnsi"/>
                <w:bCs/>
                <w:spacing w:val="-7"/>
                <w:sz w:val="24"/>
                <w:szCs w:val="24"/>
              </w:rPr>
              <w:t xml:space="preserve"> </w:t>
            </w:r>
            <w:r w:rsidRPr="001F6E96">
              <w:rPr>
                <w:rFonts w:asciiTheme="minorHAnsi" w:hAnsiTheme="minorHAnsi" w:cstheme="minorHAnsi"/>
                <w:bCs/>
                <w:sz w:val="24"/>
                <w:szCs w:val="24"/>
              </w:rPr>
              <w:t>housing</w:t>
            </w:r>
            <w:r w:rsidRPr="001F6E96">
              <w:rPr>
                <w:rFonts w:asciiTheme="minorHAnsi" w:hAnsiTheme="minorHAnsi" w:cstheme="minorHAnsi"/>
                <w:bCs/>
                <w:spacing w:val="-5"/>
                <w:sz w:val="24"/>
                <w:szCs w:val="24"/>
              </w:rPr>
              <w:t xml:space="preserve"> </w:t>
            </w:r>
            <w:r w:rsidRPr="001F6E96">
              <w:rPr>
                <w:rFonts w:asciiTheme="minorHAnsi" w:hAnsiTheme="minorHAnsi" w:cstheme="minorHAnsi"/>
                <w:bCs/>
                <w:sz w:val="24"/>
                <w:szCs w:val="24"/>
              </w:rPr>
              <w:t>that</w:t>
            </w:r>
            <w:r w:rsidRPr="001F6E96">
              <w:rPr>
                <w:rFonts w:asciiTheme="minorHAnsi" w:hAnsiTheme="minorHAnsi" w:cstheme="minorHAnsi"/>
                <w:bCs/>
                <w:spacing w:val="-8"/>
                <w:sz w:val="24"/>
                <w:szCs w:val="24"/>
              </w:rPr>
              <w:t xml:space="preserve"> </w:t>
            </w:r>
            <w:r w:rsidRPr="001F6E96">
              <w:rPr>
                <w:rFonts w:asciiTheme="minorHAnsi" w:hAnsiTheme="minorHAnsi" w:cstheme="minorHAnsi"/>
                <w:bCs/>
                <w:sz w:val="24"/>
                <w:szCs w:val="24"/>
              </w:rPr>
              <w:t>will</w:t>
            </w:r>
            <w:r w:rsidRPr="001F6E96">
              <w:rPr>
                <w:rFonts w:asciiTheme="minorHAnsi" w:hAnsiTheme="minorHAnsi" w:cstheme="minorHAnsi"/>
                <w:bCs/>
                <w:spacing w:val="-8"/>
                <w:sz w:val="24"/>
                <w:szCs w:val="24"/>
              </w:rPr>
              <w:t xml:space="preserve"> </w:t>
            </w:r>
            <w:r w:rsidRPr="001F6E96">
              <w:rPr>
                <w:rFonts w:asciiTheme="minorHAnsi" w:hAnsiTheme="minorHAnsi" w:cstheme="minorHAnsi"/>
                <w:bCs/>
                <w:sz w:val="24"/>
                <w:szCs w:val="24"/>
              </w:rPr>
              <w:t>remain</w:t>
            </w:r>
            <w:r w:rsidRPr="001F6E96">
              <w:rPr>
                <w:rFonts w:asciiTheme="minorHAnsi" w:hAnsiTheme="minorHAnsi" w:cstheme="minorHAnsi"/>
                <w:bCs/>
                <w:spacing w:val="-9"/>
                <w:sz w:val="24"/>
                <w:szCs w:val="24"/>
              </w:rPr>
              <w:t xml:space="preserve"> </w:t>
            </w:r>
            <w:r w:rsidRPr="001F6E96">
              <w:rPr>
                <w:rFonts w:asciiTheme="minorHAnsi" w:hAnsiTheme="minorHAnsi" w:cstheme="minorHAnsi"/>
                <w:bCs/>
                <w:sz w:val="24"/>
                <w:szCs w:val="24"/>
              </w:rPr>
              <w:t>vacant</w:t>
            </w:r>
            <w:r w:rsidRPr="001F6E96">
              <w:rPr>
                <w:rFonts w:asciiTheme="minorHAnsi" w:hAnsiTheme="minorHAnsi" w:cstheme="minorHAnsi"/>
                <w:bCs/>
                <w:spacing w:val="-8"/>
                <w:sz w:val="24"/>
                <w:szCs w:val="24"/>
              </w:rPr>
              <w:t xml:space="preserve"> </w:t>
            </w:r>
            <w:r w:rsidRPr="001F6E96">
              <w:rPr>
                <w:rFonts w:asciiTheme="minorHAnsi" w:hAnsiTheme="minorHAnsi" w:cstheme="minorHAnsi"/>
                <w:bCs/>
                <w:sz w:val="24"/>
                <w:szCs w:val="24"/>
              </w:rPr>
              <w:t>until</w:t>
            </w:r>
            <w:r w:rsidRPr="001F6E96">
              <w:rPr>
                <w:rFonts w:asciiTheme="minorHAnsi" w:hAnsiTheme="minorHAnsi" w:cstheme="minorHAnsi"/>
                <w:bCs/>
                <w:spacing w:val="-8"/>
                <w:sz w:val="24"/>
                <w:szCs w:val="24"/>
              </w:rPr>
              <w:t xml:space="preserve"> </w:t>
            </w:r>
            <w:r w:rsidRPr="001F6E96">
              <w:rPr>
                <w:rFonts w:asciiTheme="minorHAnsi" w:hAnsiTheme="minorHAnsi" w:cstheme="minorHAnsi"/>
                <w:bCs/>
                <w:sz w:val="24"/>
                <w:szCs w:val="24"/>
              </w:rPr>
              <w:t>it</w:t>
            </w:r>
            <w:r w:rsidRPr="001F6E96">
              <w:rPr>
                <w:rFonts w:asciiTheme="minorHAnsi" w:hAnsiTheme="minorHAnsi" w:cstheme="minorHAnsi"/>
                <w:bCs/>
                <w:spacing w:val="-3"/>
                <w:sz w:val="24"/>
                <w:szCs w:val="24"/>
              </w:rPr>
              <w:t xml:space="preserve"> </w:t>
            </w:r>
            <w:r w:rsidRPr="001F6E96">
              <w:rPr>
                <w:rFonts w:asciiTheme="minorHAnsi" w:hAnsiTheme="minorHAnsi" w:cstheme="minorHAnsi"/>
                <w:bCs/>
                <w:sz w:val="24"/>
                <w:szCs w:val="24"/>
              </w:rPr>
              <w:t>is</w:t>
            </w:r>
            <w:r w:rsidRPr="001F6E96">
              <w:rPr>
                <w:rFonts w:asciiTheme="minorHAnsi" w:hAnsiTheme="minorHAnsi" w:cstheme="minorHAnsi"/>
                <w:bCs/>
                <w:spacing w:val="-8"/>
                <w:sz w:val="24"/>
                <w:szCs w:val="24"/>
              </w:rPr>
              <w:t xml:space="preserve"> </w:t>
            </w:r>
            <w:r w:rsidRPr="001F6E96">
              <w:rPr>
                <w:rFonts w:asciiTheme="minorHAnsi" w:hAnsiTheme="minorHAnsi" w:cstheme="minorHAnsi"/>
                <w:bCs/>
                <w:sz w:val="24"/>
                <w:szCs w:val="24"/>
              </w:rPr>
              <w:t>demolished</w:t>
            </w:r>
            <w:r w:rsidR="00847896" w:rsidRPr="001F6E96">
              <w:rPr>
                <w:rFonts w:asciiTheme="minorHAnsi" w:hAnsiTheme="minorHAnsi" w:cstheme="minorHAnsi"/>
                <w:bCs/>
                <w:sz w:val="24"/>
                <w:szCs w:val="24"/>
              </w:rPr>
              <w:t>,</w:t>
            </w:r>
            <w:r w:rsidRPr="001F6E96">
              <w:rPr>
                <w:rFonts w:asciiTheme="minorHAnsi" w:hAnsiTheme="minorHAnsi" w:cstheme="minorHAnsi"/>
                <w:bCs/>
                <w:spacing w:val="-7"/>
                <w:sz w:val="24"/>
                <w:szCs w:val="24"/>
              </w:rPr>
              <w:t xml:space="preserve"> </w:t>
            </w:r>
            <w:r w:rsidR="00544083" w:rsidRPr="001F6E96">
              <w:rPr>
                <w:rFonts w:asciiTheme="minorHAnsi" w:hAnsiTheme="minorHAnsi" w:cstheme="minorHAnsi"/>
                <w:bCs/>
                <w:spacing w:val="-7"/>
                <w:sz w:val="24"/>
                <w:szCs w:val="24"/>
              </w:rPr>
              <w:t xml:space="preserve">any rehabilitation that does not disturb a painted surface </w:t>
            </w:r>
            <w:r w:rsidRPr="001F6E96">
              <w:rPr>
                <w:rFonts w:asciiTheme="minorHAnsi" w:hAnsiTheme="minorHAnsi" w:cstheme="minorHAnsi"/>
                <w:bCs/>
                <w:sz w:val="24"/>
                <w:szCs w:val="24"/>
              </w:rPr>
              <w:t>and</w:t>
            </w:r>
            <w:r w:rsidRPr="001F6E96">
              <w:rPr>
                <w:rFonts w:asciiTheme="minorHAnsi" w:hAnsiTheme="minorHAnsi" w:cstheme="minorHAnsi"/>
                <w:bCs/>
                <w:spacing w:val="-8"/>
                <w:sz w:val="24"/>
                <w:szCs w:val="24"/>
              </w:rPr>
              <w:t xml:space="preserve"> </w:t>
            </w:r>
            <w:r w:rsidRPr="001F6E96">
              <w:rPr>
                <w:rFonts w:asciiTheme="minorHAnsi" w:hAnsiTheme="minorHAnsi" w:cstheme="minorHAnsi"/>
                <w:bCs/>
                <w:sz w:val="24"/>
                <w:szCs w:val="24"/>
              </w:rPr>
              <w:t xml:space="preserve">non-residential </w:t>
            </w:r>
            <w:r w:rsidRPr="001F6E96">
              <w:rPr>
                <w:rFonts w:asciiTheme="minorHAnsi" w:hAnsiTheme="minorHAnsi" w:cstheme="minorHAnsi"/>
                <w:bCs/>
                <w:sz w:val="24"/>
                <w:szCs w:val="24"/>
              </w:rPr>
              <w:lastRenderedPageBreak/>
              <w:t>propert</w:t>
            </w:r>
            <w:r w:rsidR="0016281E" w:rsidRPr="001F6E96">
              <w:rPr>
                <w:rFonts w:asciiTheme="minorHAnsi" w:hAnsiTheme="minorHAnsi" w:cstheme="minorHAnsi"/>
                <w:bCs/>
                <w:sz w:val="24"/>
                <w:szCs w:val="24"/>
              </w:rPr>
              <w:t>ies.</w:t>
            </w:r>
          </w:p>
          <w:p w14:paraId="21AE9BDB" w14:textId="1467857C" w:rsidR="0005069C" w:rsidRPr="001F6E96" w:rsidRDefault="007E07C6" w:rsidP="0005069C">
            <w:pPr>
              <w:pStyle w:val="TableParagraph"/>
              <w:numPr>
                <w:ilvl w:val="0"/>
                <w:numId w:val="28"/>
              </w:numPr>
              <w:tabs>
                <w:tab w:val="left" w:pos="470"/>
              </w:tabs>
              <w:ind w:right="47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1F6E96">
              <w:rPr>
                <w:rFonts w:asciiTheme="minorHAnsi" w:hAnsiTheme="minorHAnsi" w:cstheme="minorHAnsi"/>
                <w:sz w:val="24"/>
                <w:szCs w:val="24"/>
              </w:rPr>
              <w:t xml:space="preserve">If project triggers compliance, </w:t>
            </w:r>
            <w:r w:rsidR="00D87C0D" w:rsidRPr="001F6E96">
              <w:rPr>
                <w:rFonts w:asciiTheme="minorHAnsi" w:hAnsiTheme="minorHAnsi" w:cstheme="minorHAnsi"/>
                <w:sz w:val="24"/>
                <w:szCs w:val="24"/>
              </w:rPr>
              <w:t>lead-based paint (LBP)</w:t>
            </w:r>
            <w:r w:rsidR="00D87C0D" w:rsidRPr="001F6E96">
              <w:rPr>
                <w:rFonts w:asciiTheme="minorHAnsi" w:hAnsiTheme="minorHAnsi" w:cstheme="minorHAnsi"/>
                <w:spacing w:val="-1"/>
                <w:sz w:val="24"/>
                <w:szCs w:val="24"/>
              </w:rPr>
              <w:t xml:space="preserve"> </w:t>
            </w:r>
            <w:r w:rsidR="0005069C" w:rsidRPr="001F6E96">
              <w:rPr>
                <w:rFonts w:asciiTheme="minorHAnsi" w:hAnsiTheme="minorHAnsi" w:cstheme="minorHAnsi"/>
                <w:sz w:val="24"/>
                <w:szCs w:val="24"/>
              </w:rPr>
              <w:t>testing</w:t>
            </w:r>
            <w:r w:rsidR="0005069C" w:rsidRPr="001F6E96">
              <w:rPr>
                <w:rFonts w:asciiTheme="minorHAnsi" w:hAnsiTheme="minorHAnsi" w:cstheme="minorHAnsi"/>
                <w:spacing w:val="-3"/>
                <w:sz w:val="24"/>
                <w:szCs w:val="24"/>
              </w:rPr>
              <w:t xml:space="preserve"> </w:t>
            </w:r>
            <w:r w:rsidR="0005069C" w:rsidRPr="001F6E96">
              <w:rPr>
                <w:rFonts w:asciiTheme="minorHAnsi" w:hAnsiTheme="minorHAnsi" w:cstheme="minorHAnsi"/>
                <w:sz w:val="24"/>
                <w:szCs w:val="24"/>
              </w:rPr>
              <w:t>and</w:t>
            </w:r>
            <w:r w:rsidR="0005069C" w:rsidRPr="001F6E96">
              <w:rPr>
                <w:rFonts w:asciiTheme="minorHAnsi" w:hAnsiTheme="minorHAnsi" w:cstheme="minorHAnsi"/>
                <w:spacing w:val="-3"/>
                <w:sz w:val="24"/>
                <w:szCs w:val="24"/>
              </w:rPr>
              <w:t xml:space="preserve"> </w:t>
            </w:r>
            <w:r w:rsidR="0005069C" w:rsidRPr="001F6E96">
              <w:rPr>
                <w:rFonts w:asciiTheme="minorHAnsi" w:hAnsiTheme="minorHAnsi" w:cstheme="minorHAnsi"/>
                <w:sz w:val="24"/>
                <w:szCs w:val="24"/>
              </w:rPr>
              <w:t>abatement</w:t>
            </w:r>
            <w:r w:rsidR="0005069C" w:rsidRPr="001F6E96">
              <w:rPr>
                <w:rFonts w:asciiTheme="minorHAnsi" w:hAnsiTheme="minorHAnsi" w:cstheme="minorHAnsi"/>
                <w:spacing w:val="-5"/>
                <w:sz w:val="24"/>
                <w:szCs w:val="24"/>
              </w:rPr>
              <w:t xml:space="preserve"> </w:t>
            </w:r>
            <w:r w:rsidR="00432AF9" w:rsidRPr="001F6E96">
              <w:rPr>
                <w:rFonts w:asciiTheme="minorHAnsi" w:hAnsiTheme="minorHAnsi" w:cstheme="minorHAnsi"/>
                <w:spacing w:val="-5"/>
                <w:sz w:val="24"/>
                <w:szCs w:val="24"/>
              </w:rPr>
              <w:t xml:space="preserve">requirements are </w:t>
            </w:r>
            <w:r w:rsidR="0005069C" w:rsidRPr="001F6E96">
              <w:rPr>
                <w:rFonts w:asciiTheme="minorHAnsi" w:hAnsiTheme="minorHAnsi" w:cstheme="minorHAnsi"/>
                <w:sz w:val="24"/>
                <w:szCs w:val="24"/>
              </w:rPr>
              <w:t>dependent</w:t>
            </w:r>
            <w:r w:rsidR="0005069C" w:rsidRPr="001F6E96">
              <w:rPr>
                <w:rFonts w:asciiTheme="minorHAnsi" w:hAnsiTheme="minorHAnsi" w:cstheme="minorHAnsi"/>
                <w:spacing w:val="-7"/>
                <w:sz w:val="24"/>
                <w:szCs w:val="24"/>
              </w:rPr>
              <w:t xml:space="preserve"> </w:t>
            </w:r>
            <w:r w:rsidR="0005069C" w:rsidRPr="001F6E96">
              <w:rPr>
                <w:rFonts w:asciiTheme="minorHAnsi" w:hAnsiTheme="minorHAnsi" w:cstheme="minorHAnsi"/>
                <w:sz w:val="24"/>
                <w:szCs w:val="24"/>
              </w:rPr>
              <w:t>on</w:t>
            </w:r>
            <w:r w:rsidR="0005069C" w:rsidRPr="001F6E96">
              <w:rPr>
                <w:rFonts w:asciiTheme="minorHAnsi" w:hAnsiTheme="minorHAnsi" w:cstheme="minorHAnsi"/>
                <w:spacing w:val="-6"/>
                <w:sz w:val="24"/>
                <w:szCs w:val="24"/>
              </w:rPr>
              <w:t xml:space="preserve"> </w:t>
            </w:r>
            <w:r w:rsidR="0005069C" w:rsidRPr="001F6E96">
              <w:rPr>
                <w:rFonts w:asciiTheme="minorHAnsi" w:hAnsiTheme="minorHAnsi" w:cstheme="minorHAnsi"/>
                <w:sz w:val="24"/>
                <w:szCs w:val="24"/>
              </w:rPr>
              <w:t>the</w:t>
            </w:r>
            <w:r w:rsidR="0005069C" w:rsidRPr="001F6E96">
              <w:rPr>
                <w:rFonts w:asciiTheme="minorHAnsi" w:hAnsiTheme="minorHAnsi" w:cstheme="minorHAnsi"/>
                <w:spacing w:val="-4"/>
                <w:sz w:val="24"/>
                <w:szCs w:val="24"/>
              </w:rPr>
              <w:t xml:space="preserve"> </w:t>
            </w:r>
            <w:r w:rsidR="0005069C" w:rsidRPr="001F6E96">
              <w:rPr>
                <w:rFonts w:asciiTheme="minorHAnsi" w:hAnsiTheme="minorHAnsi" w:cstheme="minorHAnsi"/>
                <w:sz w:val="24"/>
                <w:szCs w:val="24"/>
              </w:rPr>
              <w:t>dollar</w:t>
            </w:r>
            <w:r w:rsidR="0005069C" w:rsidRPr="001F6E96">
              <w:rPr>
                <w:rFonts w:asciiTheme="minorHAnsi" w:hAnsiTheme="minorHAnsi" w:cstheme="minorHAnsi"/>
                <w:spacing w:val="-4"/>
                <w:sz w:val="24"/>
                <w:szCs w:val="24"/>
              </w:rPr>
              <w:t xml:space="preserve"> </w:t>
            </w:r>
            <w:r w:rsidR="0005069C" w:rsidRPr="001F6E96">
              <w:rPr>
                <w:rFonts w:asciiTheme="minorHAnsi" w:hAnsiTheme="minorHAnsi" w:cstheme="minorHAnsi"/>
                <w:sz w:val="24"/>
                <w:szCs w:val="24"/>
              </w:rPr>
              <w:t>value</w:t>
            </w:r>
            <w:r w:rsidR="0005069C" w:rsidRPr="001F6E96">
              <w:rPr>
                <w:rFonts w:asciiTheme="minorHAnsi" w:hAnsiTheme="minorHAnsi" w:cstheme="minorHAnsi"/>
                <w:spacing w:val="-4"/>
                <w:sz w:val="24"/>
                <w:szCs w:val="24"/>
              </w:rPr>
              <w:t xml:space="preserve"> </w:t>
            </w:r>
            <w:r w:rsidR="0005069C" w:rsidRPr="001F6E96">
              <w:rPr>
                <w:rFonts w:asciiTheme="minorHAnsi" w:hAnsiTheme="minorHAnsi" w:cstheme="minorHAnsi"/>
                <w:sz w:val="24"/>
                <w:szCs w:val="24"/>
              </w:rPr>
              <w:t>of</w:t>
            </w:r>
            <w:r w:rsidR="0005069C" w:rsidRPr="001F6E96">
              <w:rPr>
                <w:rFonts w:asciiTheme="minorHAnsi" w:hAnsiTheme="minorHAnsi" w:cstheme="minorHAnsi"/>
                <w:spacing w:val="-6"/>
                <w:sz w:val="24"/>
                <w:szCs w:val="24"/>
              </w:rPr>
              <w:t xml:space="preserve"> </w:t>
            </w:r>
            <w:r w:rsidR="0005069C" w:rsidRPr="001F6E96">
              <w:rPr>
                <w:rFonts w:asciiTheme="minorHAnsi" w:hAnsiTheme="minorHAnsi" w:cstheme="minorHAnsi"/>
                <w:sz w:val="24"/>
                <w:szCs w:val="24"/>
              </w:rPr>
              <w:t>the</w:t>
            </w:r>
            <w:r w:rsidR="0005069C" w:rsidRPr="001F6E96">
              <w:rPr>
                <w:rFonts w:asciiTheme="minorHAnsi" w:hAnsiTheme="minorHAnsi" w:cstheme="minorHAnsi"/>
                <w:spacing w:val="-4"/>
                <w:sz w:val="24"/>
                <w:szCs w:val="24"/>
              </w:rPr>
              <w:t xml:space="preserve"> </w:t>
            </w:r>
            <w:r w:rsidR="0005069C" w:rsidRPr="001F6E96">
              <w:rPr>
                <w:rFonts w:asciiTheme="minorHAnsi" w:hAnsiTheme="minorHAnsi" w:cstheme="minorHAnsi"/>
                <w:sz w:val="24"/>
                <w:szCs w:val="24"/>
              </w:rPr>
              <w:t>project,</w:t>
            </w:r>
            <w:r w:rsidR="0005069C" w:rsidRPr="001F6E96">
              <w:rPr>
                <w:rFonts w:asciiTheme="minorHAnsi" w:hAnsiTheme="minorHAnsi" w:cstheme="minorHAnsi"/>
                <w:spacing w:val="-6"/>
                <w:sz w:val="24"/>
                <w:szCs w:val="24"/>
              </w:rPr>
              <w:t xml:space="preserve"> </w:t>
            </w:r>
            <w:r w:rsidR="0005069C" w:rsidRPr="001F6E96">
              <w:rPr>
                <w:rFonts w:asciiTheme="minorHAnsi" w:hAnsiTheme="minorHAnsi" w:cstheme="minorHAnsi"/>
                <w:sz w:val="24"/>
                <w:szCs w:val="24"/>
              </w:rPr>
              <w:t>see</w:t>
            </w:r>
            <w:r w:rsidR="0005069C" w:rsidRPr="001F6E96">
              <w:rPr>
                <w:rFonts w:asciiTheme="minorHAnsi" w:hAnsiTheme="minorHAnsi" w:cstheme="minorHAnsi"/>
                <w:spacing w:val="-4"/>
                <w:sz w:val="24"/>
                <w:szCs w:val="24"/>
              </w:rPr>
              <w:t xml:space="preserve"> </w:t>
            </w:r>
            <w:hyperlink r:id="rId87" w:history="1">
              <w:r w:rsidR="00432AF9" w:rsidRPr="001F6E96">
                <w:rPr>
                  <w:rStyle w:val="Hyperlink"/>
                  <w:rFonts w:asciiTheme="minorHAnsi" w:hAnsiTheme="minorHAnsi" w:cstheme="minorHAnsi"/>
                  <w:sz w:val="24"/>
                  <w:szCs w:val="24"/>
                </w:rPr>
                <w:t>24 CFR 35.930</w:t>
              </w:r>
            </w:hyperlink>
            <w:r w:rsidR="00432AF9" w:rsidRPr="001F6E96">
              <w:rPr>
                <w:rFonts w:asciiTheme="minorHAnsi" w:hAnsiTheme="minorHAnsi" w:cstheme="minorHAnsi"/>
                <w:sz w:val="24"/>
                <w:szCs w:val="24"/>
              </w:rPr>
              <w:t xml:space="preserve"> </w:t>
            </w:r>
            <w:r w:rsidR="0005069C" w:rsidRPr="001F6E96">
              <w:rPr>
                <w:rFonts w:asciiTheme="minorHAnsi" w:hAnsiTheme="minorHAnsi" w:cstheme="minorHAnsi"/>
                <w:sz w:val="24"/>
                <w:szCs w:val="24"/>
              </w:rPr>
              <w:t xml:space="preserve">for </w:t>
            </w:r>
            <w:r w:rsidR="00432AF9" w:rsidRPr="001F6E96">
              <w:rPr>
                <w:rFonts w:asciiTheme="minorHAnsi" w:hAnsiTheme="minorHAnsi" w:cstheme="minorHAnsi"/>
                <w:sz w:val="24"/>
                <w:szCs w:val="24"/>
              </w:rPr>
              <w:t xml:space="preserve">the value </w:t>
            </w:r>
            <w:r w:rsidR="0005069C" w:rsidRPr="001F6E96">
              <w:rPr>
                <w:rFonts w:asciiTheme="minorHAnsi" w:hAnsiTheme="minorHAnsi" w:cstheme="minorHAnsi"/>
                <w:sz w:val="24"/>
                <w:szCs w:val="24"/>
              </w:rPr>
              <w:t>thresholds.</w:t>
            </w:r>
          </w:p>
          <w:p w14:paraId="36378524" w14:textId="148A0BFC" w:rsidR="001515A1" w:rsidRPr="001F6E96" w:rsidRDefault="004B4BF4" w:rsidP="008716C6">
            <w:pPr>
              <w:pStyle w:val="TableParagraph"/>
              <w:numPr>
                <w:ilvl w:val="0"/>
                <w:numId w:val="28"/>
              </w:numPr>
              <w:tabs>
                <w:tab w:val="left" w:pos="470"/>
              </w:tabs>
              <w:ind w:right="31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24"/>
              </w:rPr>
            </w:pPr>
            <w:r w:rsidRPr="001F6E96">
              <w:rPr>
                <w:rFonts w:asciiTheme="minorHAnsi" w:hAnsiTheme="minorHAnsi" w:cstheme="minorHAnsi"/>
                <w:sz w:val="24"/>
                <w:szCs w:val="24"/>
              </w:rPr>
              <w:t xml:space="preserve">Lead considerations may be included in the Phase I </w:t>
            </w:r>
            <w:r w:rsidR="0016281E" w:rsidRPr="001F6E96">
              <w:rPr>
                <w:rFonts w:asciiTheme="minorHAnsi" w:hAnsiTheme="minorHAnsi" w:cstheme="minorHAnsi"/>
                <w:sz w:val="24"/>
                <w:szCs w:val="24"/>
              </w:rPr>
              <w:t>ESA or</w:t>
            </w:r>
            <w:r w:rsidRPr="001F6E96">
              <w:rPr>
                <w:rFonts w:asciiTheme="minorHAnsi" w:hAnsiTheme="minorHAnsi" w:cstheme="minorHAnsi"/>
                <w:sz w:val="24"/>
                <w:szCs w:val="24"/>
              </w:rPr>
              <w:t xml:space="preserve"> may be included in a Hazardous Buildings Materials Survey.</w:t>
            </w:r>
          </w:p>
          <w:p w14:paraId="0217D6B9" w14:textId="6D3F6314" w:rsidR="005B770E" w:rsidRPr="001F6E96" w:rsidRDefault="005B770E" w:rsidP="008716C6">
            <w:pPr>
              <w:pStyle w:val="TableParagraph"/>
              <w:numPr>
                <w:ilvl w:val="0"/>
                <w:numId w:val="28"/>
              </w:numPr>
              <w:tabs>
                <w:tab w:val="left" w:pos="470"/>
              </w:tabs>
              <w:ind w:right="16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1F6E96">
              <w:rPr>
                <w:rFonts w:asciiTheme="minorHAnsi" w:hAnsiTheme="minorHAnsi" w:cstheme="minorHAnsi"/>
                <w:sz w:val="24"/>
                <w:szCs w:val="24"/>
              </w:rPr>
              <w:t>All</w:t>
            </w:r>
            <w:r w:rsidRPr="001F6E96">
              <w:rPr>
                <w:rFonts w:asciiTheme="minorHAnsi" w:hAnsiTheme="minorHAnsi" w:cstheme="minorHAnsi"/>
                <w:spacing w:val="-7"/>
                <w:sz w:val="24"/>
                <w:szCs w:val="24"/>
              </w:rPr>
              <w:t xml:space="preserve"> </w:t>
            </w:r>
            <w:r w:rsidRPr="001F6E96">
              <w:rPr>
                <w:rFonts w:asciiTheme="minorHAnsi" w:hAnsiTheme="minorHAnsi" w:cstheme="minorHAnsi"/>
                <w:sz w:val="24"/>
                <w:szCs w:val="24"/>
              </w:rPr>
              <w:t>lead</w:t>
            </w:r>
            <w:r w:rsidRPr="001F6E96">
              <w:rPr>
                <w:rFonts w:asciiTheme="minorHAnsi" w:hAnsiTheme="minorHAnsi" w:cstheme="minorHAnsi"/>
                <w:spacing w:val="-2"/>
                <w:sz w:val="24"/>
                <w:szCs w:val="24"/>
              </w:rPr>
              <w:t xml:space="preserve"> </w:t>
            </w:r>
            <w:r w:rsidRPr="001F6E96">
              <w:rPr>
                <w:rFonts w:asciiTheme="minorHAnsi" w:hAnsiTheme="minorHAnsi" w:cstheme="minorHAnsi"/>
                <w:sz w:val="24"/>
                <w:szCs w:val="24"/>
              </w:rPr>
              <w:t>hazard</w:t>
            </w:r>
            <w:r w:rsidRPr="001F6E96">
              <w:rPr>
                <w:rFonts w:asciiTheme="minorHAnsi" w:hAnsiTheme="minorHAnsi" w:cstheme="minorHAnsi"/>
                <w:spacing w:val="-4"/>
                <w:sz w:val="24"/>
                <w:szCs w:val="24"/>
              </w:rPr>
              <w:t xml:space="preserve"> </w:t>
            </w:r>
            <w:r w:rsidRPr="001F6E96">
              <w:rPr>
                <w:rFonts w:asciiTheme="minorHAnsi" w:hAnsiTheme="minorHAnsi" w:cstheme="minorHAnsi"/>
                <w:sz w:val="24"/>
                <w:szCs w:val="24"/>
              </w:rPr>
              <w:t>control</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work,</w:t>
            </w:r>
            <w:r w:rsidRPr="001F6E96">
              <w:rPr>
                <w:rFonts w:asciiTheme="minorHAnsi" w:hAnsiTheme="minorHAnsi" w:cstheme="minorHAnsi"/>
                <w:spacing w:val="-6"/>
                <w:sz w:val="24"/>
                <w:szCs w:val="24"/>
              </w:rPr>
              <w:t xml:space="preserve"> </w:t>
            </w:r>
            <w:r w:rsidRPr="001F6E96">
              <w:rPr>
                <w:rFonts w:asciiTheme="minorHAnsi" w:hAnsiTheme="minorHAnsi" w:cstheme="minorHAnsi"/>
                <w:sz w:val="24"/>
                <w:szCs w:val="24"/>
              </w:rPr>
              <w:t>inspections</w:t>
            </w:r>
            <w:r w:rsidRPr="001F6E96">
              <w:rPr>
                <w:rFonts w:asciiTheme="minorHAnsi" w:hAnsiTheme="minorHAnsi" w:cstheme="minorHAnsi"/>
                <w:spacing w:val="-8"/>
                <w:sz w:val="24"/>
                <w:szCs w:val="24"/>
              </w:rPr>
              <w:t xml:space="preserve"> </w:t>
            </w:r>
            <w:r w:rsidRPr="001F6E96">
              <w:rPr>
                <w:rFonts w:asciiTheme="minorHAnsi" w:hAnsiTheme="minorHAnsi" w:cstheme="minorHAnsi"/>
                <w:sz w:val="24"/>
                <w:szCs w:val="24"/>
              </w:rPr>
              <w:t>and</w:t>
            </w:r>
            <w:r w:rsidRPr="001F6E96">
              <w:rPr>
                <w:rFonts w:asciiTheme="minorHAnsi" w:hAnsiTheme="minorHAnsi" w:cstheme="minorHAnsi"/>
                <w:spacing w:val="-4"/>
                <w:sz w:val="24"/>
                <w:szCs w:val="24"/>
              </w:rPr>
              <w:t xml:space="preserve"> </w:t>
            </w:r>
            <w:r w:rsidRPr="001F6E96">
              <w:rPr>
                <w:rFonts w:asciiTheme="minorHAnsi" w:hAnsiTheme="minorHAnsi" w:cstheme="minorHAnsi"/>
                <w:sz w:val="24"/>
                <w:szCs w:val="24"/>
              </w:rPr>
              <w:t>risk</w:t>
            </w:r>
            <w:r w:rsidRPr="001F6E96">
              <w:rPr>
                <w:rFonts w:asciiTheme="minorHAnsi" w:hAnsiTheme="minorHAnsi" w:cstheme="minorHAnsi"/>
                <w:spacing w:val="-6"/>
                <w:sz w:val="24"/>
                <w:szCs w:val="24"/>
              </w:rPr>
              <w:t xml:space="preserve"> </w:t>
            </w:r>
            <w:r w:rsidRPr="001F6E96">
              <w:rPr>
                <w:rFonts w:asciiTheme="minorHAnsi" w:hAnsiTheme="minorHAnsi" w:cstheme="minorHAnsi"/>
                <w:sz w:val="24"/>
                <w:szCs w:val="24"/>
              </w:rPr>
              <w:t>assessment</w:t>
            </w:r>
            <w:r w:rsidRPr="001F6E96">
              <w:rPr>
                <w:rFonts w:asciiTheme="minorHAnsi" w:hAnsiTheme="minorHAnsi" w:cstheme="minorHAnsi"/>
                <w:spacing w:val="-3"/>
                <w:sz w:val="24"/>
                <w:szCs w:val="24"/>
              </w:rPr>
              <w:t xml:space="preserve"> </w:t>
            </w:r>
            <w:r w:rsidRPr="001F6E96">
              <w:rPr>
                <w:rFonts w:asciiTheme="minorHAnsi" w:hAnsiTheme="minorHAnsi" w:cstheme="minorHAnsi"/>
                <w:sz w:val="24"/>
                <w:szCs w:val="24"/>
              </w:rPr>
              <w:t>must</w:t>
            </w:r>
            <w:r w:rsidRPr="001F6E96">
              <w:rPr>
                <w:rFonts w:asciiTheme="minorHAnsi" w:hAnsiTheme="minorHAnsi" w:cstheme="minorHAnsi"/>
                <w:spacing w:val="-7"/>
                <w:sz w:val="24"/>
                <w:szCs w:val="24"/>
              </w:rPr>
              <w:t xml:space="preserve"> </w:t>
            </w:r>
            <w:r w:rsidRPr="001F6E96">
              <w:rPr>
                <w:rFonts w:asciiTheme="minorHAnsi" w:hAnsiTheme="minorHAnsi" w:cstheme="minorHAnsi"/>
                <w:sz w:val="24"/>
                <w:szCs w:val="24"/>
              </w:rPr>
              <w:t>be</w:t>
            </w:r>
            <w:r w:rsidRPr="001F6E96">
              <w:rPr>
                <w:rFonts w:asciiTheme="minorHAnsi" w:hAnsiTheme="minorHAnsi" w:cstheme="minorHAnsi"/>
                <w:spacing w:val="-5"/>
                <w:sz w:val="24"/>
                <w:szCs w:val="24"/>
              </w:rPr>
              <w:t xml:space="preserve"> </w:t>
            </w:r>
            <w:r w:rsidRPr="001F6E96">
              <w:rPr>
                <w:rFonts w:asciiTheme="minorHAnsi" w:hAnsiTheme="minorHAnsi" w:cstheme="minorHAnsi"/>
                <w:sz w:val="24"/>
                <w:szCs w:val="24"/>
              </w:rPr>
              <w:t>performed</w:t>
            </w:r>
            <w:r w:rsidRPr="001F6E96">
              <w:rPr>
                <w:rFonts w:asciiTheme="minorHAnsi" w:hAnsiTheme="minorHAnsi" w:cstheme="minorHAnsi"/>
                <w:spacing w:val="-4"/>
                <w:sz w:val="24"/>
                <w:szCs w:val="24"/>
              </w:rPr>
              <w:t xml:space="preserve"> </w:t>
            </w:r>
            <w:r w:rsidRPr="001F6E96">
              <w:rPr>
                <w:rFonts w:asciiTheme="minorHAnsi" w:hAnsiTheme="minorHAnsi" w:cstheme="minorHAnsi"/>
                <w:sz w:val="24"/>
                <w:szCs w:val="24"/>
              </w:rPr>
              <w:t>in</w:t>
            </w:r>
            <w:r w:rsidRPr="001F6E96">
              <w:rPr>
                <w:rFonts w:asciiTheme="minorHAnsi" w:hAnsiTheme="minorHAnsi" w:cstheme="minorHAnsi"/>
                <w:spacing w:val="-6"/>
                <w:sz w:val="24"/>
                <w:szCs w:val="24"/>
              </w:rPr>
              <w:t xml:space="preserve"> </w:t>
            </w:r>
            <w:r w:rsidRPr="001F6E96">
              <w:rPr>
                <w:rFonts w:asciiTheme="minorHAnsi" w:hAnsiTheme="minorHAnsi" w:cstheme="minorHAnsi"/>
                <w:sz w:val="24"/>
                <w:szCs w:val="24"/>
              </w:rPr>
              <w:t>compliance</w:t>
            </w:r>
            <w:r w:rsidRPr="001F6E96">
              <w:rPr>
                <w:rFonts w:asciiTheme="minorHAnsi" w:hAnsiTheme="minorHAnsi" w:cstheme="minorHAnsi"/>
                <w:spacing w:val="-3"/>
                <w:sz w:val="24"/>
                <w:szCs w:val="24"/>
              </w:rPr>
              <w:t xml:space="preserve"> </w:t>
            </w:r>
            <w:r w:rsidRPr="001F6E96">
              <w:rPr>
                <w:rFonts w:asciiTheme="minorHAnsi" w:hAnsiTheme="minorHAnsi" w:cstheme="minorHAnsi"/>
                <w:sz w:val="24"/>
                <w:szCs w:val="24"/>
              </w:rPr>
              <w:t>with</w:t>
            </w:r>
            <w:r w:rsidRPr="001F6E96">
              <w:rPr>
                <w:rFonts w:asciiTheme="minorHAnsi" w:hAnsiTheme="minorHAnsi" w:cstheme="minorHAnsi"/>
                <w:spacing w:val="-5"/>
                <w:sz w:val="24"/>
                <w:szCs w:val="24"/>
              </w:rPr>
              <w:t xml:space="preserve"> </w:t>
            </w:r>
            <w:hyperlink r:id="rId88" w:history="1">
              <w:r w:rsidR="00D53E21" w:rsidRPr="001F6E96">
                <w:rPr>
                  <w:rStyle w:val="Hyperlink"/>
                  <w:rFonts w:asciiTheme="minorHAnsi" w:hAnsiTheme="minorHAnsi" w:cstheme="minorHAnsi"/>
                  <w:sz w:val="24"/>
                  <w:szCs w:val="24"/>
                </w:rPr>
                <w:t>The HUD Guidelines for the Evaluation and Control of Lead-based Paint in Housing</w:t>
              </w:r>
            </w:hyperlink>
            <w:r w:rsidR="00512820" w:rsidRPr="001F6E96">
              <w:rPr>
                <w:rFonts w:asciiTheme="minorHAnsi" w:hAnsiTheme="minorHAnsi" w:cstheme="minorHAnsi"/>
                <w:sz w:val="24"/>
                <w:szCs w:val="24"/>
              </w:rPr>
              <w:t xml:space="preserve">, </w:t>
            </w:r>
            <w:hyperlink r:id="rId89" w:history="1">
              <w:r w:rsidR="00D725B7" w:rsidRPr="001F6E96">
                <w:rPr>
                  <w:rStyle w:val="Hyperlink"/>
                  <w:rFonts w:asciiTheme="minorHAnsi" w:hAnsiTheme="minorHAnsi" w:cstheme="minorHAnsi"/>
                  <w:sz w:val="24"/>
                  <w:szCs w:val="24"/>
                </w:rPr>
                <w:t>40 CFR Part 745 Subpart L</w:t>
              </w:r>
            </w:hyperlink>
            <w:r w:rsidR="00D725B7" w:rsidRPr="001F6E96" w:rsidDel="00D53E21">
              <w:rPr>
                <w:rFonts w:asciiTheme="minorHAnsi" w:hAnsiTheme="minorHAnsi" w:cstheme="minorHAnsi"/>
                <w:sz w:val="24"/>
                <w:szCs w:val="24"/>
              </w:rPr>
              <w:t xml:space="preserve"> </w:t>
            </w:r>
            <w:r w:rsidRPr="001F6E96">
              <w:rPr>
                <w:rFonts w:asciiTheme="minorHAnsi" w:hAnsiTheme="minorHAnsi" w:cstheme="minorHAnsi"/>
                <w:sz w:val="24"/>
                <w:szCs w:val="24"/>
              </w:rPr>
              <w:t>and</w:t>
            </w:r>
            <w:r w:rsidR="008138CD" w:rsidRPr="001F6E96">
              <w:rPr>
                <w:rFonts w:asciiTheme="minorHAnsi" w:hAnsiTheme="minorHAnsi" w:cstheme="minorHAnsi"/>
                <w:sz w:val="24"/>
                <w:szCs w:val="24"/>
              </w:rPr>
              <w:t xml:space="preserve"> </w:t>
            </w:r>
            <w:hyperlink r:id="rId90" w:history="1">
              <w:r w:rsidR="008138CD" w:rsidRPr="001F6E96">
                <w:rPr>
                  <w:rStyle w:val="Hyperlink"/>
                  <w:rFonts w:asciiTheme="minorHAnsi" w:hAnsiTheme="minorHAnsi" w:cstheme="minorHAnsi"/>
                  <w:sz w:val="24"/>
                  <w:szCs w:val="24"/>
                </w:rPr>
                <w:t>40 CFR Part 745 Subpart Q</w:t>
              </w:r>
            </w:hyperlink>
            <w:r w:rsidRPr="001F6E96">
              <w:rPr>
                <w:rFonts w:asciiTheme="minorHAnsi" w:hAnsiTheme="minorHAnsi" w:cstheme="minorHAnsi"/>
                <w:sz w:val="24"/>
                <w:szCs w:val="24"/>
              </w:rPr>
              <w:t>.</w:t>
            </w:r>
          </w:p>
          <w:p w14:paraId="27F365B4" w14:textId="4D5CA1EE" w:rsidR="005B770E" w:rsidRPr="001F6E96" w:rsidRDefault="00E9797D" w:rsidP="008716C6">
            <w:pPr>
              <w:pStyle w:val="Heading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4"/>
                <w:szCs w:val="24"/>
              </w:rPr>
            </w:pPr>
            <w:r w:rsidRPr="001F6E96">
              <w:rPr>
                <w:rFonts w:asciiTheme="minorHAnsi" w:hAnsiTheme="minorHAnsi" w:cstheme="minorHAnsi"/>
                <w:b/>
                <w:bCs w:val="0"/>
                <w:color w:val="auto"/>
                <w:sz w:val="24"/>
                <w:szCs w:val="24"/>
              </w:rPr>
              <w:t xml:space="preserve">Lead-Based Paint </w:t>
            </w:r>
            <w:r w:rsidR="005B770E" w:rsidRPr="001F6E96">
              <w:rPr>
                <w:rFonts w:asciiTheme="minorHAnsi" w:eastAsia="Calibri" w:hAnsiTheme="minorHAnsi" w:cstheme="minorHAnsi"/>
                <w:b/>
                <w:bCs w:val="0"/>
                <w:color w:val="auto"/>
                <w:sz w:val="24"/>
                <w:szCs w:val="24"/>
              </w:rPr>
              <w:t xml:space="preserve">Checklist Requirements </w:t>
            </w:r>
          </w:p>
          <w:p w14:paraId="25CF2334" w14:textId="77777777" w:rsidR="004B4BF4" w:rsidRPr="001F6E96" w:rsidRDefault="004B4BF4" w:rsidP="004B4BF4">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Determination of if project area or activities trigger compliance </w:t>
            </w:r>
          </w:p>
          <w:p w14:paraId="4B75BB40" w14:textId="33C8EB14" w:rsidR="001E7559" w:rsidRPr="001F6E96" w:rsidRDefault="005B770E" w:rsidP="001E7559">
            <w:pPr>
              <w:pStyle w:val="TableParagraph"/>
              <w:numPr>
                <w:ilvl w:val="0"/>
                <w:numId w:val="28"/>
              </w:numPr>
              <w:tabs>
                <w:tab w:val="left" w:pos="470"/>
              </w:tabs>
              <w:spacing w:line="271" w:lineRule="auto"/>
              <w:ind w:righ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1F6E96">
              <w:rPr>
                <w:rFonts w:asciiTheme="minorHAnsi" w:hAnsiTheme="minorHAnsi" w:cstheme="minorHAnsi"/>
                <w:sz w:val="24"/>
                <w:szCs w:val="24"/>
              </w:rPr>
              <w:t xml:space="preserve">Summary and conclusions </w:t>
            </w:r>
            <w:r w:rsidR="009657BB" w:rsidRPr="001F6E96">
              <w:rPr>
                <w:rFonts w:asciiTheme="minorHAnsi" w:hAnsiTheme="minorHAnsi" w:cstheme="minorHAnsi"/>
                <w:sz w:val="24"/>
                <w:szCs w:val="24"/>
              </w:rPr>
              <w:t xml:space="preserve">of </w:t>
            </w:r>
            <w:r w:rsidR="0016281E" w:rsidRPr="001F6E96">
              <w:rPr>
                <w:rFonts w:asciiTheme="minorHAnsi" w:hAnsiTheme="minorHAnsi" w:cstheme="minorHAnsi"/>
                <w:sz w:val="24"/>
                <w:szCs w:val="24"/>
              </w:rPr>
              <w:t xml:space="preserve">LBP </w:t>
            </w:r>
            <w:r w:rsidRPr="001F6E96">
              <w:rPr>
                <w:rFonts w:asciiTheme="minorHAnsi" w:hAnsiTheme="minorHAnsi" w:cstheme="minorHAnsi"/>
                <w:sz w:val="24"/>
                <w:szCs w:val="24"/>
              </w:rPr>
              <w:t>investigations</w:t>
            </w:r>
            <w:r w:rsidR="00146E6C" w:rsidRPr="001F6E96">
              <w:rPr>
                <w:rFonts w:asciiTheme="minorHAnsi" w:hAnsiTheme="minorHAnsi" w:cstheme="minorHAnsi"/>
                <w:sz w:val="24"/>
                <w:szCs w:val="24"/>
              </w:rPr>
              <w:t xml:space="preserve"> and required mitigation measures (if applicable)</w:t>
            </w:r>
          </w:p>
          <w:p w14:paraId="5114FA75" w14:textId="62A0780B" w:rsidR="001E7559" w:rsidRPr="001F6E96" w:rsidRDefault="001E7559" w:rsidP="008716C6">
            <w:pPr>
              <w:pStyle w:val="TableParagraph"/>
              <w:tabs>
                <w:tab w:val="left" w:pos="470"/>
              </w:tabs>
              <w:spacing w:before="120" w:line="271" w:lineRule="auto"/>
              <w:ind w:righ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szCs w:val="24"/>
              </w:rPr>
            </w:pPr>
            <w:r w:rsidRPr="001F6E96">
              <w:rPr>
                <w:rFonts w:asciiTheme="minorHAnsi" w:hAnsiTheme="minorHAnsi" w:cstheme="minorHAnsi"/>
                <w:b/>
                <w:bCs/>
                <w:sz w:val="24"/>
                <w:szCs w:val="24"/>
              </w:rPr>
              <w:t>Additional Resources</w:t>
            </w:r>
          </w:p>
          <w:p w14:paraId="7532320D" w14:textId="121433DF" w:rsidR="001E7559" w:rsidRPr="001F6E96" w:rsidRDefault="00761D36" w:rsidP="008716C6">
            <w:pPr>
              <w:pStyle w:val="TableParagraph"/>
              <w:numPr>
                <w:ilvl w:val="0"/>
                <w:numId w:val="28"/>
              </w:numPr>
              <w:tabs>
                <w:tab w:val="left" w:pos="470"/>
              </w:tabs>
              <w:spacing w:line="271" w:lineRule="auto"/>
              <w:ind w:right="40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hyperlink r:id="rId91" w:history="1">
              <w:proofErr w:type="gramStart"/>
              <w:r w:rsidR="001E7559" w:rsidRPr="001F6E96">
                <w:rPr>
                  <w:rStyle w:val="Hyperlink"/>
                  <w:rFonts w:asciiTheme="minorHAnsi" w:hAnsiTheme="minorHAnsi" w:cstheme="minorHAnsi"/>
                  <w:sz w:val="24"/>
                  <w:szCs w:val="24"/>
                </w:rPr>
                <w:t>Lead</w:t>
              </w:r>
              <w:proofErr w:type="gramEnd"/>
              <w:r w:rsidR="001E7559" w:rsidRPr="001F6E96">
                <w:rPr>
                  <w:rStyle w:val="Hyperlink"/>
                  <w:rFonts w:asciiTheme="minorHAnsi" w:hAnsiTheme="minorHAnsi" w:cstheme="minorHAnsi"/>
                  <w:sz w:val="24"/>
                  <w:szCs w:val="24"/>
                </w:rPr>
                <w:t xml:space="preserve"> Safe Housing Rule (LSHR) Toolkit</w:t>
              </w:r>
            </w:hyperlink>
          </w:p>
        </w:tc>
      </w:tr>
      <w:tr w:rsidR="005B770E" w:rsidRPr="001F6E96" w14:paraId="62B68EB1" w14:textId="77777777" w:rsidTr="008716C6">
        <w:tc>
          <w:tcPr>
            <w:cnfStyle w:val="001000000000" w:firstRow="0" w:lastRow="0" w:firstColumn="1" w:lastColumn="0" w:oddVBand="0" w:evenVBand="0" w:oddHBand="0" w:evenHBand="0" w:firstRowFirstColumn="0" w:firstRowLastColumn="0" w:lastRowFirstColumn="0" w:lastRowLastColumn="0"/>
            <w:tcW w:w="1372" w:type="pct"/>
          </w:tcPr>
          <w:p w14:paraId="11C0781E" w14:textId="77777777" w:rsidR="005B770E" w:rsidRPr="001F6E96" w:rsidRDefault="005B770E" w:rsidP="008716C6">
            <w:pPr>
              <w:pStyle w:val="Heading8"/>
              <w:spacing w:before="120"/>
              <w:rPr>
                <w:rFonts w:asciiTheme="minorHAnsi" w:hAnsiTheme="minorHAnsi" w:cstheme="minorHAnsi"/>
                <w:color w:val="auto"/>
                <w:spacing w:val="-10"/>
                <w:sz w:val="24"/>
                <w:szCs w:val="24"/>
              </w:rPr>
            </w:pPr>
            <w:r w:rsidRPr="001F6E96">
              <w:rPr>
                <w:rFonts w:asciiTheme="minorHAnsi" w:hAnsiTheme="minorHAnsi" w:cstheme="minorHAnsi"/>
                <w:color w:val="auto"/>
                <w:sz w:val="24"/>
                <w:szCs w:val="24"/>
              </w:rPr>
              <w:lastRenderedPageBreak/>
              <w:t>Asbestos</w:t>
            </w:r>
            <w:r w:rsidRPr="001F6E96">
              <w:rPr>
                <w:rFonts w:asciiTheme="minorHAnsi" w:hAnsiTheme="minorHAnsi" w:cstheme="minorHAnsi"/>
                <w:color w:val="auto"/>
                <w:spacing w:val="-10"/>
                <w:sz w:val="24"/>
                <w:szCs w:val="24"/>
              </w:rPr>
              <w:t xml:space="preserve"> </w:t>
            </w:r>
          </w:p>
          <w:p w14:paraId="1AE74AEB" w14:textId="24E959B0" w:rsidR="005B770E" w:rsidRPr="001F6E96" w:rsidRDefault="004B4BF4" w:rsidP="008716C6">
            <w:pPr>
              <w:pStyle w:val="Heading8"/>
              <w:numPr>
                <w:ilvl w:val="0"/>
                <w:numId w:val="62"/>
              </w:numPr>
              <w:rPr>
                <w:rFonts w:asciiTheme="minorHAnsi" w:hAnsiTheme="minorHAnsi" w:cstheme="minorHAnsi"/>
                <w:bCs/>
                <w:sz w:val="24"/>
                <w:szCs w:val="24"/>
              </w:rPr>
            </w:pPr>
            <w:r w:rsidRPr="001F6E96">
              <w:rPr>
                <w:rFonts w:asciiTheme="minorHAnsi" w:hAnsiTheme="minorHAnsi" w:cstheme="minorHAnsi"/>
                <w:color w:val="auto"/>
                <w:sz w:val="24"/>
                <w:szCs w:val="24"/>
              </w:rPr>
              <w:t>[</w:t>
            </w:r>
            <w:hyperlink r:id="rId92">
              <w:r w:rsidR="005B770E" w:rsidRPr="001F6E96">
                <w:rPr>
                  <w:rFonts w:asciiTheme="minorHAnsi" w:hAnsiTheme="minorHAnsi" w:cstheme="minorHAnsi"/>
                  <w:color w:val="auto"/>
                  <w:sz w:val="24"/>
                  <w:szCs w:val="24"/>
                  <w:u w:val="single" w:color="0000FF"/>
                </w:rPr>
                <w:t>40</w:t>
              </w:r>
              <w:r w:rsidR="005B770E" w:rsidRPr="001F6E96">
                <w:rPr>
                  <w:rFonts w:asciiTheme="minorHAnsi" w:hAnsiTheme="minorHAnsi" w:cstheme="minorHAnsi"/>
                  <w:color w:val="auto"/>
                  <w:spacing w:val="-9"/>
                  <w:sz w:val="24"/>
                  <w:szCs w:val="24"/>
                  <w:u w:val="single" w:color="0000FF"/>
                </w:rPr>
                <w:t xml:space="preserve"> </w:t>
              </w:r>
              <w:r w:rsidR="005B770E" w:rsidRPr="001F6E96">
                <w:rPr>
                  <w:rFonts w:asciiTheme="minorHAnsi" w:hAnsiTheme="minorHAnsi" w:cstheme="minorHAnsi"/>
                  <w:color w:val="auto"/>
                  <w:sz w:val="24"/>
                  <w:szCs w:val="24"/>
                  <w:u w:val="single" w:color="0000FF"/>
                </w:rPr>
                <w:t>CFR</w:t>
              </w:r>
              <w:r w:rsidR="005B770E" w:rsidRPr="001F6E96">
                <w:rPr>
                  <w:rFonts w:asciiTheme="minorHAnsi" w:hAnsiTheme="minorHAnsi" w:cstheme="minorHAnsi"/>
                  <w:color w:val="auto"/>
                  <w:spacing w:val="-10"/>
                  <w:sz w:val="24"/>
                  <w:szCs w:val="24"/>
                  <w:u w:val="single" w:color="0000FF"/>
                </w:rPr>
                <w:t xml:space="preserve"> </w:t>
              </w:r>
              <w:r w:rsidR="005B770E" w:rsidRPr="001F6E96">
                <w:rPr>
                  <w:rFonts w:asciiTheme="minorHAnsi" w:hAnsiTheme="minorHAnsi" w:cstheme="minorHAnsi"/>
                  <w:color w:val="auto"/>
                  <w:sz w:val="24"/>
                  <w:szCs w:val="24"/>
                  <w:u w:val="single" w:color="0000FF"/>
                </w:rPr>
                <w:t>Part</w:t>
              </w:r>
              <w:r w:rsidR="005B770E" w:rsidRPr="001F6E96">
                <w:rPr>
                  <w:rFonts w:asciiTheme="minorHAnsi" w:hAnsiTheme="minorHAnsi" w:cstheme="minorHAnsi"/>
                  <w:color w:val="auto"/>
                  <w:spacing w:val="-8"/>
                  <w:sz w:val="24"/>
                  <w:szCs w:val="24"/>
                  <w:u w:val="single" w:color="0000FF"/>
                </w:rPr>
                <w:t xml:space="preserve"> </w:t>
              </w:r>
              <w:r w:rsidR="005B770E" w:rsidRPr="001F6E96">
                <w:rPr>
                  <w:rFonts w:asciiTheme="minorHAnsi" w:hAnsiTheme="minorHAnsi" w:cstheme="minorHAnsi"/>
                  <w:color w:val="auto"/>
                  <w:sz w:val="24"/>
                  <w:szCs w:val="24"/>
                  <w:u w:val="single" w:color="0000FF"/>
                </w:rPr>
                <w:t>61,</w:t>
              </w:r>
              <w:r w:rsidR="005B770E" w:rsidRPr="001F6E96">
                <w:rPr>
                  <w:rFonts w:asciiTheme="minorHAnsi" w:hAnsiTheme="minorHAnsi" w:cstheme="minorHAnsi"/>
                  <w:color w:val="auto"/>
                  <w:spacing w:val="-9"/>
                  <w:sz w:val="24"/>
                  <w:szCs w:val="24"/>
                  <w:u w:val="single" w:color="0000FF"/>
                </w:rPr>
                <w:t xml:space="preserve"> </w:t>
              </w:r>
              <w:r w:rsidR="005B770E" w:rsidRPr="001F6E96">
                <w:rPr>
                  <w:rFonts w:asciiTheme="minorHAnsi" w:hAnsiTheme="minorHAnsi" w:cstheme="minorHAnsi"/>
                  <w:color w:val="auto"/>
                  <w:sz w:val="24"/>
                  <w:szCs w:val="24"/>
                  <w:u w:val="single" w:color="0000FF"/>
                </w:rPr>
                <w:t>Subpart</w:t>
              </w:r>
              <w:r w:rsidR="005B770E" w:rsidRPr="001F6E96">
                <w:rPr>
                  <w:rFonts w:asciiTheme="minorHAnsi" w:hAnsiTheme="minorHAnsi" w:cstheme="minorHAnsi"/>
                  <w:color w:val="auto"/>
                  <w:spacing w:val="-9"/>
                  <w:sz w:val="24"/>
                  <w:szCs w:val="24"/>
                  <w:u w:val="single" w:color="0000FF"/>
                </w:rPr>
                <w:t xml:space="preserve"> </w:t>
              </w:r>
              <w:r w:rsidR="005B770E" w:rsidRPr="001F6E96">
                <w:rPr>
                  <w:rFonts w:asciiTheme="minorHAnsi" w:hAnsiTheme="minorHAnsi" w:cstheme="minorHAnsi"/>
                  <w:color w:val="auto"/>
                  <w:spacing w:val="-5"/>
                  <w:sz w:val="24"/>
                  <w:szCs w:val="24"/>
                  <w:u w:val="single" w:color="0000FF"/>
                </w:rPr>
                <w:t>M</w:t>
              </w:r>
            </w:hyperlink>
            <w:r w:rsidRPr="001F6E96">
              <w:rPr>
                <w:rFonts w:asciiTheme="minorHAnsi" w:hAnsiTheme="minorHAnsi" w:cstheme="minorHAnsi"/>
                <w:color w:val="auto"/>
                <w:sz w:val="24"/>
                <w:szCs w:val="24"/>
              </w:rPr>
              <w:t>]</w:t>
            </w:r>
            <w:r w:rsidR="00014277" w:rsidRPr="001F6E96">
              <w:rPr>
                <w:rFonts w:asciiTheme="minorHAnsi" w:hAnsiTheme="minorHAnsi" w:cstheme="minorHAnsi"/>
                <w:color w:val="auto"/>
                <w:sz w:val="24"/>
                <w:szCs w:val="24"/>
              </w:rPr>
              <w:t>; [</w:t>
            </w:r>
            <w:hyperlink r:id="rId93" w:anchor="p-58.5(i)(2)(i)" w:history="1">
              <w:r w:rsidR="00014277" w:rsidRPr="001F6E96">
                <w:rPr>
                  <w:rStyle w:val="Hyperlink"/>
                  <w:rFonts w:asciiTheme="minorHAnsi" w:hAnsiTheme="minorHAnsi" w:cstheme="minorHAnsi"/>
                  <w:sz w:val="24"/>
                  <w:szCs w:val="24"/>
                </w:rPr>
                <w:t>24 CFR 58.5(</w:t>
              </w:r>
              <w:proofErr w:type="spellStart"/>
              <w:r w:rsidR="00014277" w:rsidRPr="001F6E96">
                <w:rPr>
                  <w:rStyle w:val="Hyperlink"/>
                  <w:rFonts w:asciiTheme="minorHAnsi" w:hAnsiTheme="minorHAnsi" w:cstheme="minorHAnsi"/>
                  <w:sz w:val="24"/>
                  <w:szCs w:val="24"/>
                </w:rPr>
                <w:t>i</w:t>
              </w:r>
              <w:proofErr w:type="spellEnd"/>
              <w:r w:rsidR="00014277" w:rsidRPr="001F6E96">
                <w:rPr>
                  <w:rStyle w:val="Hyperlink"/>
                  <w:rFonts w:asciiTheme="minorHAnsi" w:hAnsiTheme="minorHAnsi" w:cstheme="minorHAnsi"/>
                  <w:sz w:val="24"/>
                  <w:szCs w:val="24"/>
                </w:rPr>
                <w:t>)(2)(</w:t>
              </w:r>
              <w:proofErr w:type="spellStart"/>
              <w:r w:rsidR="00014277" w:rsidRPr="001F6E96">
                <w:rPr>
                  <w:rStyle w:val="Hyperlink"/>
                  <w:rFonts w:asciiTheme="minorHAnsi" w:hAnsiTheme="minorHAnsi" w:cstheme="minorHAnsi"/>
                  <w:sz w:val="24"/>
                  <w:szCs w:val="24"/>
                </w:rPr>
                <w:t>i</w:t>
              </w:r>
              <w:proofErr w:type="spellEnd"/>
              <w:r w:rsidR="00014277" w:rsidRPr="001F6E96">
                <w:rPr>
                  <w:rStyle w:val="Hyperlink"/>
                  <w:rFonts w:asciiTheme="minorHAnsi" w:hAnsiTheme="minorHAnsi" w:cstheme="minorHAnsi"/>
                  <w:sz w:val="24"/>
                  <w:szCs w:val="24"/>
                </w:rPr>
                <w:t>)</w:t>
              </w:r>
            </w:hyperlink>
            <w:r w:rsidR="00014277" w:rsidRPr="001F6E96">
              <w:rPr>
                <w:rFonts w:asciiTheme="minorHAnsi" w:hAnsiTheme="minorHAnsi" w:cstheme="minorHAnsi"/>
                <w:color w:val="auto"/>
                <w:sz w:val="24"/>
                <w:szCs w:val="24"/>
              </w:rPr>
              <w:t>]</w:t>
            </w:r>
          </w:p>
          <w:p w14:paraId="27D42224" w14:textId="1E50A996" w:rsidR="004B4BF4" w:rsidRPr="001F6E96" w:rsidRDefault="004B4BF4" w:rsidP="008716C6">
            <w:pPr>
              <w:pStyle w:val="ListParagraph"/>
              <w:numPr>
                <w:ilvl w:val="0"/>
                <w:numId w:val="62"/>
              </w:numPr>
              <w:rPr>
                <w:rFonts w:asciiTheme="minorHAnsi" w:hAnsiTheme="minorHAnsi" w:cstheme="minorHAnsi"/>
              </w:rPr>
            </w:pPr>
            <w:r w:rsidRPr="001F6E96">
              <w:rPr>
                <w:rFonts w:asciiTheme="minorHAnsi" w:hAnsiTheme="minorHAnsi" w:cstheme="minorHAnsi"/>
                <w:bCs w:val="0"/>
              </w:rPr>
              <w:lastRenderedPageBreak/>
              <w:t xml:space="preserve">Supporting Documentation: </w:t>
            </w:r>
            <w:r w:rsidR="00432AF9" w:rsidRPr="001F6E96">
              <w:rPr>
                <w:rFonts w:asciiTheme="minorHAnsi" w:hAnsiTheme="minorHAnsi" w:cstheme="minorHAnsi"/>
                <w:bCs w:val="0"/>
              </w:rPr>
              <w:t>Phase I ESA or Hazardous Buildings Materials Survey</w:t>
            </w:r>
            <w:r w:rsidR="00432AF9" w:rsidRPr="001F6E96" w:rsidDel="00782F32">
              <w:rPr>
                <w:rFonts w:asciiTheme="minorHAnsi" w:hAnsiTheme="minorHAnsi" w:cstheme="minorHAnsi"/>
                <w:bCs w:val="0"/>
              </w:rPr>
              <w:t xml:space="preserve"> </w:t>
            </w:r>
          </w:p>
        </w:tc>
        <w:tc>
          <w:tcPr>
            <w:tcW w:w="3628" w:type="pct"/>
          </w:tcPr>
          <w:p w14:paraId="30BE0494" w14:textId="77777777" w:rsidR="005B770E" w:rsidRPr="001F6E96" w:rsidRDefault="005B770E" w:rsidP="006F2E8D">
            <w:pPr>
              <w:pStyle w:val="TableParagraph"/>
              <w:spacing w:line="20" w:lineRule="exact"/>
              <w:ind w:left="33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F6E96">
              <w:rPr>
                <w:rFonts w:asciiTheme="minorHAnsi" w:hAnsiTheme="minorHAnsi" w:cstheme="minorHAnsi"/>
                <w:noProof/>
                <w:sz w:val="24"/>
                <w:szCs w:val="24"/>
              </w:rPr>
              <w:lastRenderedPageBreak/>
              <mc:AlternateContent>
                <mc:Choice Requires="wpg">
                  <w:drawing>
                    <wp:inline distT="0" distB="0" distL="0" distR="0" wp14:anchorId="333DC44B" wp14:editId="63A04072">
                      <wp:extent cx="41275" cy="12700"/>
                      <wp:effectExtent l="0" t="0" r="0" b="0"/>
                      <wp:docPr id="604836648" name="Group 604836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 cy="12700"/>
                                <a:chOff x="0" y="0"/>
                                <a:chExt cx="41275" cy="12700"/>
                              </a:xfrm>
                            </wpg:grpSpPr>
                            <wps:wsp>
                              <wps:cNvPr id="218571356" name="Graphic 12"/>
                              <wps:cNvSpPr/>
                              <wps:spPr>
                                <a:xfrm>
                                  <a:off x="0" y="0"/>
                                  <a:ext cx="41275" cy="12700"/>
                                </a:xfrm>
                                <a:custGeom>
                                  <a:avLst/>
                                  <a:gdLst/>
                                  <a:ahLst/>
                                  <a:cxnLst/>
                                  <a:rect l="l" t="t" r="r" b="b"/>
                                  <a:pathLst>
                                    <a:path w="41275" h="12700">
                                      <a:moveTo>
                                        <a:pt x="41148" y="0"/>
                                      </a:moveTo>
                                      <a:lnTo>
                                        <a:pt x="0" y="0"/>
                                      </a:lnTo>
                                      <a:lnTo>
                                        <a:pt x="0" y="12179"/>
                                      </a:lnTo>
                                      <a:lnTo>
                                        <a:pt x="41148" y="12179"/>
                                      </a:lnTo>
                                      <a:lnTo>
                                        <a:pt x="411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9F5BA2" id="Group 604836648" o:spid="_x0000_s1026" style="width:3.25pt;height:1pt;mso-position-horizontal-relative:char;mso-position-vertical-relative:line" coordsize="412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">
                      <v:shape id="Graphic 12" o:spid="_x0000_s1027" style="position:absolute;width:41275;height:12700;visibility:visible;mso-wrap-style:square;v-text-anchor:top" coordsize="412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" path="m41148,l,,,12179r41148,l41148,xe" fillcolor="black" stroked="f">
                        <v:path arrowok="t"/>
                      </v:shape>
                      <w10:anchorlock/>
                    </v:group>
                  </w:pict>
                </mc:Fallback>
              </mc:AlternateContent>
            </w:r>
          </w:p>
          <w:p w14:paraId="5FEDFBDA" w14:textId="17869704" w:rsidR="00626EB6" w:rsidRPr="001F6E96" w:rsidRDefault="001515A1" w:rsidP="008716C6">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hAnsiTheme="minorHAnsi" w:cstheme="minorHAnsi"/>
                <w:b/>
                <w:bCs/>
              </w:rPr>
              <w:t xml:space="preserve">Regulatory </w:t>
            </w:r>
            <w:r w:rsidR="00C55023" w:rsidRPr="001F6E96">
              <w:rPr>
                <w:rFonts w:asciiTheme="minorHAnsi" w:hAnsiTheme="minorHAnsi" w:cstheme="minorHAnsi"/>
                <w:b/>
                <w:bCs/>
              </w:rPr>
              <w:t>Trigger</w:t>
            </w:r>
          </w:p>
          <w:p w14:paraId="63665725" w14:textId="382A345F" w:rsidR="005B770E" w:rsidRPr="001F6E96" w:rsidRDefault="00626EB6" w:rsidP="006F2E8D">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hAnsiTheme="minorHAnsi" w:cstheme="minorHAnsi"/>
              </w:rPr>
              <w:t xml:space="preserve">Projects involving </w:t>
            </w:r>
            <w:r w:rsidR="00C55023" w:rsidRPr="001F6E96">
              <w:rPr>
                <w:rFonts w:asciiTheme="minorHAnsi" w:hAnsiTheme="minorHAnsi" w:cstheme="minorHAnsi"/>
              </w:rPr>
              <w:t>demolition, renovation</w:t>
            </w:r>
            <w:r w:rsidRPr="001F6E96">
              <w:rPr>
                <w:rFonts w:asciiTheme="minorHAnsi" w:hAnsiTheme="minorHAnsi" w:cstheme="minorHAnsi"/>
              </w:rPr>
              <w:t xml:space="preserve"> or </w:t>
            </w:r>
            <w:r w:rsidR="00C55023" w:rsidRPr="001F6E96">
              <w:rPr>
                <w:rFonts w:asciiTheme="minorHAnsi" w:hAnsiTheme="minorHAnsi" w:cstheme="minorHAnsi"/>
              </w:rPr>
              <w:t xml:space="preserve">rehabilitation </w:t>
            </w:r>
            <w:r w:rsidRPr="001F6E96">
              <w:rPr>
                <w:rFonts w:asciiTheme="minorHAnsi" w:hAnsiTheme="minorHAnsi" w:cstheme="minorHAnsi"/>
              </w:rPr>
              <w:t>of</w:t>
            </w:r>
            <w:r w:rsidR="00C55023" w:rsidRPr="001F6E96">
              <w:rPr>
                <w:rFonts w:asciiTheme="minorHAnsi" w:hAnsiTheme="minorHAnsi" w:cstheme="minorHAnsi"/>
              </w:rPr>
              <w:t xml:space="preserve"> buildings constructed prior to 1978</w:t>
            </w:r>
            <w:r w:rsidR="0016281E" w:rsidRPr="001F6E96">
              <w:rPr>
                <w:rFonts w:asciiTheme="minorHAnsi" w:hAnsiTheme="minorHAnsi" w:cstheme="minorHAnsi"/>
              </w:rPr>
              <w:t xml:space="preserve"> trigger compliance with this regulation</w:t>
            </w:r>
            <w:r w:rsidR="00C55023" w:rsidRPr="001F6E96">
              <w:rPr>
                <w:rFonts w:asciiTheme="minorHAnsi" w:hAnsiTheme="minorHAnsi" w:cstheme="minorHAnsi"/>
              </w:rPr>
              <w:t xml:space="preserve">. </w:t>
            </w:r>
          </w:p>
          <w:p w14:paraId="505CBEBA" w14:textId="162B9C43" w:rsidR="00724EF5" w:rsidRPr="001F6E96" w:rsidRDefault="00BC6BD9" w:rsidP="00724EF5">
            <w:pPr>
              <w:pStyle w:val="TableParagraph"/>
              <w:numPr>
                <w:ilvl w:val="0"/>
                <w:numId w:val="28"/>
              </w:numPr>
              <w:tabs>
                <w:tab w:val="left" w:pos="470"/>
              </w:tabs>
              <w:ind w:right="2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1F6E96">
              <w:rPr>
                <w:rFonts w:asciiTheme="minorHAnsi" w:hAnsiTheme="minorHAnsi" w:cstheme="minorHAnsi"/>
                <w:sz w:val="24"/>
                <w:szCs w:val="24"/>
              </w:rPr>
              <w:t xml:space="preserve">If project triggers compliance, </w:t>
            </w:r>
            <w:r w:rsidR="005B770E" w:rsidRPr="001F6E96">
              <w:rPr>
                <w:rFonts w:asciiTheme="minorHAnsi" w:hAnsiTheme="minorHAnsi" w:cstheme="minorHAnsi"/>
                <w:sz w:val="24"/>
                <w:szCs w:val="24"/>
              </w:rPr>
              <w:t>a</w:t>
            </w:r>
            <w:r w:rsidR="005B770E" w:rsidRPr="001F6E96">
              <w:rPr>
                <w:rFonts w:asciiTheme="minorHAnsi" w:hAnsiTheme="minorHAnsi" w:cstheme="minorHAnsi"/>
                <w:spacing w:val="-3"/>
                <w:sz w:val="24"/>
                <w:szCs w:val="24"/>
              </w:rPr>
              <w:t xml:space="preserve"> </w:t>
            </w:r>
            <w:hyperlink r:id="rId94">
              <w:r w:rsidR="005B770E" w:rsidRPr="001F6E96">
                <w:rPr>
                  <w:rFonts w:asciiTheme="minorHAnsi" w:hAnsiTheme="minorHAnsi" w:cstheme="minorHAnsi"/>
                  <w:sz w:val="24"/>
                  <w:szCs w:val="24"/>
                  <w:u w:val="single" w:color="0000FF"/>
                </w:rPr>
                <w:t>qualified</w:t>
              </w:r>
              <w:r w:rsidR="005B770E" w:rsidRPr="001F6E96">
                <w:rPr>
                  <w:rFonts w:asciiTheme="minorHAnsi" w:hAnsiTheme="minorHAnsi" w:cstheme="minorHAnsi"/>
                  <w:spacing w:val="-2"/>
                  <w:sz w:val="24"/>
                  <w:szCs w:val="24"/>
                  <w:u w:val="single" w:color="0000FF"/>
                </w:rPr>
                <w:t xml:space="preserve"> </w:t>
              </w:r>
              <w:r w:rsidR="005B770E" w:rsidRPr="001F6E96">
                <w:rPr>
                  <w:rFonts w:asciiTheme="minorHAnsi" w:hAnsiTheme="minorHAnsi" w:cstheme="minorHAnsi"/>
                  <w:sz w:val="24"/>
                  <w:szCs w:val="24"/>
                  <w:u w:val="single" w:color="0000FF"/>
                </w:rPr>
                <w:t>asbestos</w:t>
              </w:r>
              <w:r w:rsidR="005B770E" w:rsidRPr="001F6E96">
                <w:rPr>
                  <w:rFonts w:asciiTheme="minorHAnsi" w:hAnsiTheme="minorHAnsi" w:cstheme="minorHAnsi"/>
                  <w:spacing w:val="-2"/>
                  <w:sz w:val="24"/>
                  <w:szCs w:val="24"/>
                  <w:u w:val="single" w:color="0000FF"/>
                </w:rPr>
                <w:t xml:space="preserve"> </w:t>
              </w:r>
              <w:r w:rsidR="005B770E" w:rsidRPr="001F6E96">
                <w:rPr>
                  <w:rFonts w:asciiTheme="minorHAnsi" w:hAnsiTheme="minorHAnsi" w:cstheme="minorHAnsi"/>
                  <w:sz w:val="24"/>
                  <w:szCs w:val="24"/>
                  <w:u w:val="single" w:color="0000FF"/>
                </w:rPr>
                <w:t>inspector</w:t>
              </w:r>
            </w:hyperlink>
            <w:r w:rsidR="005B770E" w:rsidRPr="001F6E96">
              <w:rPr>
                <w:rFonts w:asciiTheme="minorHAnsi" w:hAnsiTheme="minorHAnsi" w:cstheme="minorHAnsi"/>
                <w:spacing w:val="-1"/>
                <w:sz w:val="24"/>
                <w:szCs w:val="24"/>
              </w:rPr>
              <w:t xml:space="preserve"> </w:t>
            </w:r>
            <w:r w:rsidR="005B770E" w:rsidRPr="001F6E96">
              <w:rPr>
                <w:rFonts w:asciiTheme="minorHAnsi" w:hAnsiTheme="minorHAnsi" w:cstheme="minorHAnsi"/>
                <w:sz w:val="24"/>
                <w:szCs w:val="24"/>
              </w:rPr>
              <w:t>must</w:t>
            </w:r>
            <w:r w:rsidR="005B770E" w:rsidRPr="001F6E96">
              <w:rPr>
                <w:rFonts w:asciiTheme="minorHAnsi" w:hAnsiTheme="minorHAnsi" w:cstheme="minorHAnsi"/>
                <w:spacing w:val="-1"/>
                <w:sz w:val="24"/>
                <w:szCs w:val="24"/>
              </w:rPr>
              <w:t xml:space="preserve"> </w:t>
            </w:r>
            <w:r w:rsidR="005B770E" w:rsidRPr="001F6E96">
              <w:rPr>
                <w:rFonts w:asciiTheme="minorHAnsi" w:hAnsiTheme="minorHAnsi" w:cstheme="minorHAnsi"/>
                <w:sz w:val="24"/>
                <w:szCs w:val="24"/>
              </w:rPr>
              <w:t>perform a</w:t>
            </w:r>
            <w:r w:rsidR="005B770E" w:rsidRPr="001F6E96">
              <w:rPr>
                <w:rFonts w:asciiTheme="minorHAnsi" w:hAnsiTheme="minorHAnsi" w:cstheme="minorHAnsi"/>
                <w:spacing w:val="-1"/>
                <w:sz w:val="24"/>
                <w:szCs w:val="24"/>
              </w:rPr>
              <w:t xml:space="preserve"> </w:t>
            </w:r>
            <w:r w:rsidR="005B770E" w:rsidRPr="001F6E96">
              <w:rPr>
                <w:rFonts w:asciiTheme="minorHAnsi" w:hAnsiTheme="minorHAnsi" w:cstheme="minorHAnsi"/>
                <w:sz w:val="24"/>
                <w:szCs w:val="24"/>
              </w:rPr>
              <w:t>comprehensive</w:t>
            </w:r>
            <w:r w:rsidR="005B770E" w:rsidRPr="001F6E96">
              <w:rPr>
                <w:rFonts w:asciiTheme="minorHAnsi" w:hAnsiTheme="minorHAnsi" w:cstheme="minorHAnsi"/>
                <w:spacing w:val="-3"/>
                <w:sz w:val="24"/>
                <w:szCs w:val="24"/>
              </w:rPr>
              <w:t xml:space="preserve"> </w:t>
            </w:r>
            <w:r w:rsidR="005B770E" w:rsidRPr="001F6E96">
              <w:rPr>
                <w:rFonts w:asciiTheme="minorHAnsi" w:hAnsiTheme="minorHAnsi" w:cstheme="minorHAnsi"/>
                <w:sz w:val="24"/>
                <w:szCs w:val="24"/>
              </w:rPr>
              <w:t>building asbestos survey to identify the</w:t>
            </w:r>
            <w:r w:rsidR="005B770E" w:rsidRPr="001F6E96">
              <w:rPr>
                <w:rFonts w:asciiTheme="minorHAnsi" w:hAnsiTheme="minorHAnsi" w:cstheme="minorHAnsi"/>
                <w:spacing w:val="-1"/>
                <w:sz w:val="24"/>
                <w:szCs w:val="24"/>
              </w:rPr>
              <w:t xml:space="preserve"> </w:t>
            </w:r>
            <w:r w:rsidR="005B770E" w:rsidRPr="001F6E96">
              <w:rPr>
                <w:rFonts w:asciiTheme="minorHAnsi" w:hAnsiTheme="minorHAnsi" w:cstheme="minorHAnsi"/>
                <w:sz w:val="24"/>
                <w:szCs w:val="24"/>
              </w:rPr>
              <w:t xml:space="preserve">location and condition of asbestos throughout any structures, performed pursuant to the </w:t>
            </w:r>
            <w:r w:rsidR="005B770E" w:rsidRPr="001F6E96">
              <w:rPr>
                <w:rFonts w:asciiTheme="minorHAnsi" w:hAnsiTheme="minorHAnsi" w:cstheme="minorHAnsi"/>
                <w:bCs/>
                <w:sz w:val="24"/>
                <w:szCs w:val="24"/>
              </w:rPr>
              <w:t xml:space="preserve">“baseline </w:t>
            </w:r>
            <w:r w:rsidR="005B770E" w:rsidRPr="001F6E96">
              <w:rPr>
                <w:rFonts w:asciiTheme="minorHAnsi" w:hAnsiTheme="minorHAnsi" w:cstheme="minorHAnsi"/>
                <w:bCs/>
                <w:sz w:val="24"/>
                <w:szCs w:val="24"/>
              </w:rPr>
              <w:lastRenderedPageBreak/>
              <w:t>survey”</w:t>
            </w:r>
            <w:r w:rsidR="005B770E" w:rsidRPr="001F6E96">
              <w:rPr>
                <w:rFonts w:asciiTheme="minorHAnsi" w:hAnsiTheme="minorHAnsi" w:cstheme="minorHAnsi"/>
                <w:b/>
                <w:sz w:val="24"/>
                <w:szCs w:val="24"/>
              </w:rPr>
              <w:t xml:space="preserve"> </w:t>
            </w:r>
            <w:r w:rsidR="005B770E" w:rsidRPr="001F6E96">
              <w:rPr>
                <w:rFonts w:asciiTheme="minorHAnsi" w:hAnsiTheme="minorHAnsi" w:cstheme="minorHAnsi"/>
                <w:sz w:val="24"/>
                <w:szCs w:val="24"/>
              </w:rPr>
              <w:t xml:space="preserve">requirements of </w:t>
            </w:r>
            <w:hyperlink r:id="rId95" w:history="1">
              <w:r w:rsidR="00B60221" w:rsidRPr="001F6E96">
                <w:rPr>
                  <w:rStyle w:val="Hyperlink"/>
                  <w:rFonts w:asciiTheme="minorHAnsi" w:hAnsiTheme="minorHAnsi" w:cstheme="minorHAnsi"/>
                  <w:color w:val="auto"/>
                  <w:sz w:val="24"/>
                  <w:szCs w:val="24"/>
                </w:rPr>
                <w:t>ASTM E2356-18</w:t>
              </w:r>
            </w:hyperlink>
            <w:r w:rsidR="005B770E" w:rsidRPr="001F6E96">
              <w:rPr>
                <w:rFonts w:asciiTheme="minorHAnsi" w:hAnsiTheme="minorHAnsi" w:cstheme="minorHAnsi"/>
                <w:b/>
                <w:sz w:val="24"/>
                <w:szCs w:val="24"/>
              </w:rPr>
              <w:t xml:space="preserve"> </w:t>
            </w:r>
            <w:r w:rsidR="005B770E" w:rsidRPr="001F6E96">
              <w:rPr>
                <w:rFonts w:asciiTheme="minorHAnsi" w:hAnsiTheme="minorHAnsi" w:cstheme="minorHAnsi"/>
                <w:sz w:val="24"/>
                <w:szCs w:val="24"/>
              </w:rPr>
              <w:t>“Standard Practice for Comprehensive Building Asbestos Surveys.”</w:t>
            </w:r>
            <w:r w:rsidR="005B770E" w:rsidRPr="001F6E96">
              <w:rPr>
                <w:rFonts w:asciiTheme="minorHAnsi" w:hAnsiTheme="minorHAnsi" w:cstheme="minorHAnsi"/>
                <w:spacing w:val="-5"/>
                <w:sz w:val="24"/>
                <w:szCs w:val="24"/>
              </w:rPr>
              <w:t xml:space="preserve"> </w:t>
            </w:r>
            <w:r w:rsidR="005B770E" w:rsidRPr="001F6E96">
              <w:rPr>
                <w:rFonts w:asciiTheme="minorHAnsi" w:hAnsiTheme="minorHAnsi" w:cstheme="minorHAnsi"/>
                <w:sz w:val="24"/>
                <w:szCs w:val="24"/>
              </w:rPr>
              <w:t>Demolition</w:t>
            </w:r>
            <w:r w:rsidR="005B770E" w:rsidRPr="001F6E96">
              <w:rPr>
                <w:rFonts w:asciiTheme="minorHAnsi" w:hAnsiTheme="minorHAnsi" w:cstheme="minorHAnsi"/>
                <w:spacing w:val="-9"/>
                <w:sz w:val="24"/>
                <w:szCs w:val="24"/>
              </w:rPr>
              <w:t xml:space="preserve"> </w:t>
            </w:r>
            <w:r w:rsidR="005B770E" w:rsidRPr="001F6E96">
              <w:rPr>
                <w:rFonts w:asciiTheme="minorHAnsi" w:hAnsiTheme="minorHAnsi" w:cstheme="minorHAnsi"/>
                <w:sz w:val="24"/>
                <w:szCs w:val="24"/>
              </w:rPr>
              <w:t>projects</w:t>
            </w:r>
            <w:r w:rsidR="005B770E" w:rsidRPr="001F6E96">
              <w:rPr>
                <w:rFonts w:asciiTheme="minorHAnsi" w:hAnsiTheme="minorHAnsi" w:cstheme="minorHAnsi"/>
                <w:spacing w:val="-11"/>
                <w:sz w:val="24"/>
                <w:szCs w:val="24"/>
              </w:rPr>
              <w:t xml:space="preserve"> </w:t>
            </w:r>
            <w:r w:rsidR="0042212C" w:rsidRPr="001F6E96">
              <w:rPr>
                <w:rFonts w:asciiTheme="minorHAnsi" w:hAnsiTheme="minorHAnsi" w:cstheme="minorHAnsi"/>
                <w:sz w:val="24"/>
                <w:szCs w:val="24"/>
              </w:rPr>
              <w:t xml:space="preserve">must be </w:t>
            </w:r>
            <w:r w:rsidR="005B770E" w:rsidRPr="001F6E96">
              <w:rPr>
                <w:rFonts w:asciiTheme="minorHAnsi" w:hAnsiTheme="minorHAnsi" w:cstheme="minorHAnsi"/>
                <w:sz w:val="24"/>
                <w:szCs w:val="24"/>
              </w:rPr>
              <w:t>inspected</w:t>
            </w:r>
            <w:r w:rsidR="005B770E" w:rsidRPr="001F6E96">
              <w:rPr>
                <w:rFonts w:asciiTheme="minorHAnsi" w:hAnsiTheme="minorHAnsi" w:cstheme="minorHAnsi"/>
                <w:spacing w:val="-7"/>
                <w:sz w:val="24"/>
                <w:szCs w:val="24"/>
              </w:rPr>
              <w:t xml:space="preserve"> </w:t>
            </w:r>
            <w:r w:rsidR="005B770E" w:rsidRPr="001F6E96">
              <w:rPr>
                <w:rFonts w:asciiTheme="minorHAnsi" w:hAnsiTheme="minorHAnsi" w:cstheme="minorHAnsi"/>
                <w:sz w:val="24"/>
                <w:szCs w:val="24"/>
              </w:rPr>
              <w:t>pursuant</w:t>
            </w:r>
            <w:r w:rsidR="005B770E" w:rsidRPr="001F6E96">
              <w:rPr>
                <w:rFonts w:asciiTheme="minorHAnsi" w:hAnsiTheme="minorHAnsi" w:cstheme="minorHAnsi"/>
                <w:spacing w:val="-8"/>
                <w:sz w:val="24"/>
                <w:szCs w:val="24"/>
              </w:rPr>
              <w:t xml:space="preserve"> </w:t>
            </w:r>
            <w:r w:rsidR="005B770E" w:rsidRPr="001F6E96">
              <w:rPr>
                <w:rFonts w:asciiTheme="minorHAnsi" w:hAnsiTheme="minorHAnsi" w:cstheme="minorHAnsi"/>
                <w:sz w:val="24"/>
                <w:szCs w:val="24"/>
              </w:rPr>
              <w:t>to</w:t>
            </w:r>
            <w:r w:rsidR="005B770E" w:rsidRPr="001F6E96">
              <w:rPr>
                <w:rFonts w:asciiTheme="minorHAnsi" w:hAnsiTheme="minorHAnsi" w:cstheme="minorHAnsi"/>
                <w:spacing w:val="-4"/>
                <w:sz w:val="24"/>
                <w:szCs w:val="24"/>
              </w:rPr>
              <w:t xml:space="preserve"> </w:t>
            </w:r>
            <w:r w:rsidR="005B770E" w:rsidRPr="001F6E96">
              <w:rPr>
                <w:rFonts w:asciiTheme="minorHAnsi" w:hAnsiTheme="minorHAnsi" w:cstheme="minorHAnsi"/>
                <w:sz w:val="24"/>
                <w:szCs w:val="24"/>
              </w:rPr>
              <w:t>the</w:t>
            </w:r>
            <w:r w:rsidR="005B770E" w:rsidRPr="001F6E96">
              <w:rPr>
                <w:rFonts w:asciiTheme="minorHAnsi" w:hAnsiTheme="minorHAnsi" w:cstheme="minorHAnsi"/>
                <w:spacing w:val="-3"/>
                <w:sz w:val="24"/>
                <w:szCs w:val="24"/>
              </w:rPr>
              <w:t xml:space="preserve"> </w:t>
            </w:r>
            <w:r w:rsidR="005B770E" w:rsidRPr="001F6E96">
              <w:rPr>
                <w:rFonts w:asciiTheme="minorHAnsi" w:hAnsiTheme="minorHAnsi" w:cstheme="minorHAnsi"/>
                <w:bCs/>
                <w:sz w:val="24"/>
                <w:szCs w:val="24"/>
              </w:rPr>
              <w:t>“pre-construction</w:t>
            </w:r>
            <w:r w:rsidR="005B770E" w:rsidRPr="001F6E96">
              <w:rPr>
                <w:rFonts w:asciiTheme="minorHAnsi" w:hAnsiTheme="minorHAnsi" w:cstheme="minorHAnsi"/>
                <w:bCs/>
                <w:spacing w:val="-8"/>
                <w:sz w:val="24"/>
                <w:szCs w:val="24"/>
              </w:rPr>
              <w:t xml:space="preserve"> </w:t>
            </w:r>
            <w:r w:rsidR="005B770E" w:rsidRPr="001F6E96">
              <w:rPr>
                <w:rFonts w:asciiTheme="minorHAnsi" w:hAnsiTheme="minorHAnsi" w:cstheme="minorHAnsi"/>
                <w:bCs/>
                <w:sz w:val="24"/>
                <w:szCs w:val="24"/>
              </w:rPr>
              <w:t>survey”</w:t>
            </w:r>
            <w:r w:rsidR="005B770E" w:rsidRPr="001F6E96">
              <w:rPr>
                <w:rFonts w:asciiTheme="minorHAnsi" w:hAnsiTheme="minorHAnsi" w:cstheme="minorHAnsi"/>
                <w:b/>
                <w:spacing w:val="-4"/>
                <w:sz w:val="24"/>
                <w:szCs w:val="24"/>
              </w:rPr>
              <w:t xml:space="preserve"> </w:t>
            </w:r>
            <w:r w:rsidR="005B770E" w:rsidRPr="001F6E96">
              <w:rPr>
                <w:rFonts w:asciiTheme="minorHAnsi" w:hAnsiTheme="minorHAnsi" w:cstheme="minorHAnsi"/>
                <w:sz w:val="24"/>
                <w:szCs w:val="24"/>
              </w:rPr>
              <w:t>requirements</w:t>
            </w:r>
            <w:r w:rsidR="005B770E" w:rsidRPr="001F6E96">
              <w:rPr>
                <w:rFonts w:asciiTheme="minorHAnsi" w:hAnsiTheme="minorHAnsi" w:cstheme="minorHAnsi"/>
                <w:spacing w:val="-9"/>
                <w:sz w:val="24"/>
                <w:szCs w:val="24"/>
              </w:rPr>
              <w:t xml:space="preserve"> </w:t>
            </w:r>
            <w:r w:rsidR="005B770E" w:rsidRPr="001F6E96">
              <w:rPr>
                <w:rFonts w:asciiTheme="minorHAnsi" w:hAnsiTheme="minorHAnsi" w:cstheme="minorHAnsi"/>
                <w:sz w:val="24"/>
                <w:szCs w:val="24"/>
              </w:rPr>
              <w:t>of</w:t>
            </w:r>
            <w:r w:rsidR="005B770E" w:rsidRPr="001F6E96">
              <w:rPr>
                <w:rFonts w:asciiTheme="minorHAnsi" w:hAnsiTheme="minorHAnsi" w:cstheme="minorHAnsi"/>
                <w:spacing w:val="-7"/>
                <w:sz w:val="24"/>
                <w:szCs w:val="24"/>
              </w:rPr>
              <w:t xml:space="preserve"> </w:t>
            </w:r>
            <w:hyperlink r:id="rId96" w:history="1">
              <w:r w:rsidR="0016281E" w:rsidRPr="001F6E96">
                <w:rPr>
                  <w:rStyle w:val="Hyperlink"/>
                  <w:rFonts w:asciiTheme="minorHAnsi" w:hAnsiTheme="minorHAnsi" w:cstheme="minorHAnsi"/>
                  <w:color w:val="auto"/>
                  <w:sz w:val="24"/>
                  <w:szCs w:val="24"/>
                </w:rPr>
                <w:t>ASTM E2356-18</w:t>
              </w:r>
            </w:hyperlink>
            <w:r w:rsidR="005B770E" w:rsidRPr="001F6E96">
              <w:rPr>
                <w:rFonts w:asciiTheme="minorHAnsi" w:hAnsiTheme="minorHAnsi" w:cstheme="minorHAnsi"/>
                <w:sz w:val="24"/>
                <w:szCs w:val="24"/>
              </w:rPr>
              <w:t xml:space="preserve">. </w:t>
            </w:r>
          </w:p>
          <w:p w14:paraId="31E82582" w14:textId="524D986E" w:rsidR="00C55023" w:rsidRPr="001F6E96" w:rsidRDefault="005B770E" w:rsidP="008716C6">
            <w:pPr>
              <w:pStyle w:val="TableParagraph"/>
              <w:numPr>
                <w:ilvl w:val="0"/>
                <w:numId w:val="28"/>
              </w:numPr>
              <w:tabs>
                <w:tab w:val="left" w:pos="470"/>
              </w:tabs>
              <w:ind w:right="2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1F6E96">
              <w:rPr>
                <w:rFonts w:asciiTheme="minorHAnsi" w:hAnsiTheme="minorHAnsi" w:cstheme="minorHAnsi"/>
                <w:sz w:val="24"/>
                <w:szCs w:val="24"/>
              </w:rPr>
              <w:t xml:space="preserve">If </w:t>
            </w:r>
            <w:proofErr w:type="gramStart"/>
            <w:r w:rsidRPr="001F6E96">
              <w:rPr>
                <w:rFonts w:asciiTheme="minorHAnsi" w:hAnsiTheme="minorHAnsi" w:cstheme="minorHAnsi"/>
                <w:sz w:val="24"/>
                <w:szCs w:val="24"/>
              </w:rPr>
              <w:t>suspect</w:t>
            </w:r>
            <w:proofErr w:type="gramEnd"/>
            <w:r w:rsidRPr="001F6E96">
              <w:rPr>
                <w:rFonts w:asciiTheme="minorHAnsi" w:hAnsiTheme="minorHAnsi" w:cstheme="minorHAnsi"/>
                <w:sz w:val="24"/>
                <w:szCs w:val="24"/>
              </w:rPr>
              <w:t xml:space="preserve"> asbestos is found it should either be assumed to be </w:t>
            </w:r>
            <w:r w:rsidR="0016281E" w:rsidRPr="001F6E96">
              <w:rPr>
                <w:rFonts w:asciiTheme="minorHAnsi" w:hAnsiTheme="minorHAnsi" w:cstheme="minorHAnsi"/>
                <w:sz w:val="24"/>
                <w:szCs w:val="24"/>
              </w:rPr>
              <w:t>asbestos,</w:t>
            </w:r>
            <w:r w:rsidRPr="001F6E96">
              <w:rPr>
                <w:rFonts w:asciiTheme="minorHAnsi" w:hAnsiTheme="minorHAnsi" w:cstheme="minorHAnsi"/>
                <w:sz w:val="24"/>
                <w:szCs w:val="24"/>
              </w:rPr>
              <w:t xml:space="preserve"> or confirmatory testing should be done. If the asbestos survey indicates the presence of asbestos or the presence of asbestos is assumed, the appropriate mix of asbestos abatement and an asbestos Operation &amp; Maintenance Plan will be required. </w:t>
            </w:r>
          </w:p>
          <w:p w14:paraId="25975F45" w14:textId="05DDA34F" w:rsidR="005B770E" w:rsidRPr="001F6E96" w:rsidRDefault="005B770E" w:rsidP="008716C6">
            <w:pPr>
              <w:pStyle w:val="TableParagraph"/>
              <w:numPr>
                <w:ilvl w:val="0"/>
                <w:numId w:val="28"/>
              </w:numPr>
              <w:tabs>
                <w:tab w:val="left" w:pos="470"/>
              </w:tabs>
              <w:ind w:right="2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1F6E96">
              <w:rPr>
                <w:rFonts w:asciiTheme="minorHAnsi" w:hAnsiTheme="minorHAnsi" w:cstheme="minorHAnsi"/>
                <w:sz w:val="24"/>
                <w:szCs w:val="24"/>
              </w:rPr>
              <w:t>At minimum, all friable asbestos must be removed, and non-friable asbestos must be encapsulated</w:t>
            </w:r>
          </w:p>
          <w:p w14:paraId="55306946" w14:textId="77777777" w:rsidR="004B4BF4" w:rsidRPr="001F6E96" w:rsidRDefault="004B4BF4" w:rsidP="004B4BF4">
            <w:pPr>
              <w:pStyle w:val="Heading8"/>
              <w:spacing w:before="0"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val="0"/>
                <w:color w:val="auto"/>
                <w:sz w:val="24"/>
                <w:szCs w:val="24"/>
              </w:rPr>
            </w:pPr>
          </w:p>
          <w:p w14:paraId="3289615C" w14:textId="25A192B6" w:rsidR="009657BB" w:rsidRPr="001F6E96" w:rsidRDefault="00E9797D" w:rsidP="008716C6">
            <w:pPr>
              <w:pStyle w:val="Heading8"/>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pacing w:val="-10"/>
                <w:sz w:val="24"/>
                <w:szCs w:val="24"/>
              </w:rPr>
            </w:pPr>
            <w:r w:rsidRPr="001F6E96">
              <w:rPr>
                <w:rFonts w:asciiTheme="minorHAnsi" w:hAnsiTheme="minorHAnsi" w:cstheme="minorHAnsi"/>
                <w:b/>
                <w:bCs w:val="0"/>
                <w:color w:val="auto"/>
                <w:sz w:val="24"/>
                <w:szCs w:val="24"/>
              </w:rPr>
              <w:t>Asbestos</w:t>
            </w:r>
            <w:r w:rsidRPr="001F6E96">
              <w:rPr>
                <w:rFonts w:asciiTheme="minorHAnsi" w:hAnsiTheme="minorHAnsi" w:cstheme="minorHAnsi"/>
                <w:b/>
                <w:bCs w:val="0"/>
                <w:color w:val="auto"/>
                <w:spacing w:val="-10"/>
                <w:sz w:val="24"/>
                <w:szCs w:val="24"/>
              </w:rPr>
              <w:t xml:space="preserve"> </w:t>
            </w:r>
            <w:r w:rsidR="009657BB" w:rsidRPr="001F6E96">
              <w:rPr>
                <w:rFonts w:asciiTheme="minorHAnsi" w:eastAsia="Calibri" w:hAnsiTheme="minorHAnsi" w:cstheme="minorHAnsi"/>
                <w:b/>
                <w:bCs w:val="0"/>
                <w:color w:val="auto"/>
                <w:sz w:val="24"/>
                <w:szCs w:val="24"/>
              </w:rPr>
              <w:t xml:space="preserve">Checklist Requirements </w:t>
            </w:r>
          </w:p>
          <w:p w14:paraId="4A10CF04" w14:textId="77777777" w:rsidR="004B4BF4" w:rsidRPr="001F6E96" w:rsidRDefault="004B4BF4" w:rsidP="008716C6">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Determination of if project area or activities trigger compliance </w:t>
            </w:r>
          </w:p>
          <w:p w14:paraId="102E7E79" w14:textId="6EDC748F" w:rsidR="00782F32" w:rsidRPr="001F6E96" w:rsidRDefault="005B770E" w:rsidP="008716C6">
            <w:pPr>
              <w:pStyle w:val="ListParagraph"/>
              <w:numPr>
                <w:ilvl w:val="0"/>
                <w:numId w:val="6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Summary and conclusions </w:t>
            </w:r>
            <w:r w:rsidR="009657BB" w:rsidRPr="001F6E96">
              <w:rPr>
                <w:rFonts w:asciiTheme="minorHAnsi" w:hAnsiTheme="minorHAnsi" w:cstheme="minorHAnsi"/>
              </w:rPr>
              <w:t>of asbestos</w:t>
            </w:r>
            <w:r w:rsidRPr="001F6E96">
              <w:rPr>
                <w:rFonts w:asciiTheme="minorHAnsi" w:hAnsiTheme="minorHAnsi" w:cstheme="minorHAnsi"/>
              </w:rPr>
              <w:t xml:space="preserve"> investigations</w:t>
            </w:r>
            <w:r w:rsidR="00782F32" w:rsidRPr="001F6E96">
              <w:rPr>
                <w:rFonts w:asciiTheme="minorHAnsi" w:hAnsiTheme="minorHAnsi" w:cstheme="minorHAnsi"/>
              </w:rPr>
              <w:t xml:space="preserve"> </w:t>
            </w:r>
            <w:r w:rsidR="00782F32" w:rsidRPr="001F6E96">
              <w:rPr>
                <w:rFonts w:asciiTheme="minorHAnsi" w:eastAsia="Times New Roman" w:hAnsiTheme="minorHAnsi" w:cstheme="minorHAnsi"/>
              </w:rPr>
              <w:t>and required mitigation measures (if applicable)</w:t>
            </w:r>
          </w:p>
        </w:tc>
      </w:tr>
      <w:tr w:rsidR="005B770E" w:rsidRPr="001F6E96" w14:paraId="1B18F0AD" w14:textId="77777777" w:rsidTr="00871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pct"/>
          </w:tcPr>
          <w:p w14:paraId="502B1D4E" w14:textId="77777777" w:rsidR="005B770E" w:rsidRPr="001F6E96" w:rsidRDefault="005B770E" w:rsidP="00402926">
            <w:pPr>
              <w:pStyle w:val="Heading8"/>
              <w:rPr>
                <w:rFonts w:asciiTheme="minorHAnsi" w:hAnsiTheme="minorHAnsi" w:cstheme="minorHAnsi"/>
                <w:color w:val="auto"/>
                <w:spacing w:val="-9"/>
                <w:sz w:val="24"/>
                <w:szCs w:val="24"/>
              </w:rPr>
            </w:pPr>
            <w:r w:rsidRPr="001F6E96">
              <w:rPr>
                <w:rFonts w:asciiTheme="minorHAnsi" w:hAnsiTheme="minorHAnsi" w:cstheme="minorHAnsi"/>
                <w:color w:val="auto"/>
                <w:sz w:val="24"/>
                <w:szCs w:val="24"/>
              </w:rPr>
              <w:lastRenderedPageBreak/>
              <w:t>Mold</w:t>
            </w:r>
            <w:r w:rsidRPr="001F6E96">
              <w:rPr>
                <w:rFonts w:asciiTheme="minorHAnsi" w:hAnsiTheme="minorHAnsi" w:cstheme="minorHAnsi"/>
                <w:color w:val="auto"/>
                <w:spacing w:val="-9"/>
                <w:sz w:val="24"/>
                <w:szCs w:val="24"/>
              </w:rPr>
              <w:t xml:space="preserve"> </w:t>
            </w:r>
          </w:p>
          <w:p w14:paraId="0CFCBA4D" w14:textId="15AC947B" w:rsidR="005B770E" w:rsidRPr="001F6E96" w:rsidRDefault="004B4BF4" w:rsidP="008716C6">
            <w:pPr>
              <w:pStyle w:val="Heading8"/>
              <w:numPr>
                <w:ilvl w:val="0"/>
                <w:numId w:val="62"/>
              </w:numPr>
              <w:rPr>
                <w:rFonts w:asciiTheme="minorHAnsi" w:hAnsiTheme="minorHAnsi" w:cstheme="minorHAnsi"/>
                <w:bCs/>
                <w:sz w:val="24"/>
                <w:szCs w:val="24"/>
              </w:rPr>
            </w:pPr>
            <w:hyperlink r:id="rId97" w:history="1">
              <w:r w:rsidRPr="001F6E96">
                <w:rPr>
                  <w:rStyle w:val="Hyperlink"/>
                  <w:rFonts w:asciiTheme="minorHAnsi" w:hAnsiTheme="minorHAnsi" w:cstheme="minorHAnsi"/>
                  <w:color w:val="auto"/>
                  <w:sz w:val="24"/>
                  <w:szCs w:val="24"/>
                </w:rPr>
                <w:t>[</w:t>
              </w:r>
              <w:r w:rsidR="005B770E" w:rsidRPr="001F6E96">
                <w:rPr>
                  <w:rStyle w:val="Hyperlink"/>
                  <w:rFonts w:asciiTheme="minorHAnsi" w:hAnsiTheme="minorHAnsi" w:cstheme="minorHAnsi"/>
                  <w:color w:val="auto"/>
                  <w:sz w:val="24"/>
                  <w:szCs w:val="24"/>
                </w:rPr>
                <w:t>24 CFR Part 5, Subpart G, §5.703</w:t>
              </w:r>
              <w:r w:rsidRPr="001F6E96">
                <w:rPr>
                  <w:rStyle w:val="Hyperlink"/>
                  <w:rFonts w:asciiTheme="minorHAnsi" w:hAnsiTheme="minorHAnsi" w:cstheme="minorHAnsi"/>
                  <w:color w:val="auto"/>
                  <w:sz w:val="24"/>
                  <w:szCs w:val="24"/>
                </w:rPr>
                <w:t>]</w:t>
              </w:r>
            </w:hyperlink>
            <w:r w:rsidR="008145D4" w:rsidRPr="001F6E96">
              <w:rPr>
                <w:rFonts w:asciiTheme="minorHAnsi" w:hAnsiTheme="minorHAnsi" w:cstheme="minorHAnsi"/>
                <w:color w:val="auto"/>
                <w:sz w:val="24"/>
                <w:szCs w:val="24"/>
              </w:rPr>
              <w:t>; [</w:t>
            </w:r>
            <w:hyperlink r:id="rId98" w:anchor="p-58.5(i)(2)(i)" w:history="1">
              <w:r w:rsidR="008145D4" w:rsidRPr="001F6E96">
                <w:rPr>
                  <w:rStyle w:val="Hyperlink"/>
                  <w:rFonts w:asciiTheme="minorHAnsi" w:hAnsiTheme="minorHAnsi" w:cstheme="minorHAnsi"/>
                  <w:sz w:val="24"/>
                  <w:szCs w:val="24"/>
                </w:rPr>
                <w:t>24 CFR 58.5(</w:t>
              </w:r>
              <w:proofErr w:type="spellStart"/>
              <w:r w:rsidR="008145D4" w:rsidRPr="001F6E96">
                <w:rPr>
                  <w:rStyle w:val="Hyperlink"/>
                  <w:rFonts w:asciiTheme="minorHAnsi" w:hAnsiTheme="minorHAnsi" w:cstheme="minorHAnsi"/>
                  <w:sz w:val="24"/>
                  <w:szCs w:val="24"/>
                </w:rPr>
                <w:t>i</w:t>
              </w:r>
              <w:proofErr w:type="spellEnd"/>
              <w:r w:rsidR="008145D4" w:rsidRPr="001F6E96">
                <w:rPr>
                  <w:rStyle w:val="Hyperlink"/>
                  <w:rFonts w:asciiTheme="minorHAnsi" w:hAnsiTheme="minorHAnsi" w:cstheme="minorHAnsi"/>
                  <w:sz w:val="24"/>
                  <w:szCs w:val="24"/>
                </w:rPr>
                <w:t>)(2)(</w:t>
              </w:r>
              <w:proofErr w:type="spellStart"/>
              <w:r w:rsidR="008145D4" w:rsidRPr="001F6E96">
                <w:rPr>
                  <w:rStyle w:val="Hyperlink"/>
                  <w:rFonts w:asciiTheme="minorHAnsi" w:hAnsiTheme="minorHAnsi" w:cstheme="minorHAnsi"/>
                  <w:sz w:val="24"/>
                  <w:szCs w:val="24"/>
                </w:rPr>
                <w:t>i</w:t>
              </w:r>
              <w:proofErr w:type="spellEnd"/>
              <w:r w:rsidR="008145D4" w:rsidRPr="001F6E96">
                <w:rPr>
                  <w:rStyle w:val="Hyperlink"/>
                  <w:rFonts w:asciiTheme="minorHAnsi" w:hAnsiTheme="minorHAnsi" w:cstheme="minorHAnsi"/>
                  <w:sz w:val="24"/>
                  <w:szCs w:val="24"/>
                </w:rPr>
                <w:t>)</w:t>
              </w:r>
            </w:hyperlink>
            <w:r w:rsidR="008145D4" w:rsidRPr="001F6E96">
              <w:rPr>
                <w:rFonts w:asciiTheme="minorHAnsi" w:hAnsiTheme="minorHAnsi" w:cstheme="minorHAnsi"/>
                <w:color w:val="auto"/>
                <w:sz w:val="24"/>
                <w:szCs w:val="24"/>
              </w:rPr>
              <w:t>]</w:t>
            </w:r>
          </w:p>
        </w:tc>
        <w:tc>
          <w:tcPr>
            <w:tcW w:w="3628" w:type="pct"/>
          </w:tcPr>
          <w:p w14:paraId="75B434A4" w14:textId="77777777" w:rsidR="001A52A5" w:rsidRPr="001F6E96" w:rsidRDefault="004B4BF4" w:rsidP="008716C6">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hAnsiTheme="minorHAnsi" w:cstheme="minorHAnsi"/>
                <w:b/>
                <w:bCs/>
              </w:rPr>
              <w:t xml:space="preserve">Regulatory </w:t>
            </w:r>
            <w:r w:rsidR="00C55023" w:rsidRPr="001F6E96">
              <w:rPr>
                <w:rFonts w:asciiTheme="minorHAnsi" w:hAnsiTheme="minorHAnsi" w:cstheme="minorHAnsi"/>
                <w:b/>
                <w:bCs/>
              </w:rPr>
              <w:t>Trigger</w:t>
            </w:r>
          </w:p>
          <w:p w14:paraId="57924142" w14:textId="0878E638" w:rsidR="00EE36AA" w:rsidRPr="001F6E96" w:rsidRDefault="00EE36AA" w:rsidP="001A52A5">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Projects involving </w:t>
            </w:r>
            <w:r w:rsidR="005106D9" w:rsidRPr="001F6E96">
              <w:rPr>
                <w:rFonts w:asciiTheme="minorHAnsi" w:hAnsiTheme="minorHAnsi" w:cstheme="minorHAnsi"/>
              </w:rPr>
              <w:t>renovation or rehabilitation of</w:t>
            </w:r>
            <w:r w:rsidR="005106D9" w:rsidRPr="001F6E96">
              <w:rPr>
                <w:rFonts w:asciiTheme="minorHAnsi" w:eastAsia="Times New Roman" w:hAnsiTheme="minorHAnsi" w:cstheme="minorHAnsi"/>
              </w:rPr>
              <w:t xml:space="preserve"> </w:t>
            </w:r>
            <w:r w:rsidRPr="001F6E96">
              <w:rPr>
                <w:rFonts w:asciiTheme="minorHAnsi" w:eastAsia="Times New Roman" w:hAnsiTheme="minorHAnsi" w:cstheme="minorHAnsi"/>
              </w:rPr>
              <w:t xml:space="preserve">residential </w:t>
            </w:r>
            <w:r w:rsidR="00626EB6" w:rsidRPr="001F6E96">
              <w:rPr>
                <w:rFonts w:asciiTheme="minorHAnsi" w:eastAsia="Times New Roman" w:hAnsiTheme="minorHAnsi" w:cstheme="minorHAnsi"/>
              </w:rPr>
              <w:t>structures</w:t>
            </w:r>
            <w:r w:rsidR="005106D9" w:rsidRPr="001F6E96">
              <w:rPr>
                <w:rFonts w:asciiTheme="minorHAnsi" w:eastAsia="Times New Roman" w:hAnsiTheme="minorHAnsi" w:cstheme="minorHAnsi"/>
              </w:rPr>
              <w:t>.</w:t>
            </w:r>
          </w:p>
          <w:p w14:paraId="45A8DBDF" w14:textId="0EF254EF" w:rsidR="005B770E" w:rsidRPr="001F6E96" w:rsidRDefault="005B770E" w:rsidP="008716C6">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hAnsiTheme="minorHAnsi" w:cstheme="minorHAnsi"/>
              </w:rPr>
              <w:t>HUD</w:t>
            </w:r>
            <w:r w:rsidRPr="001F6E96">
              <w:rPr>
                <w:rFonts w:asciiTheme="minorHAnsi" w:hAnsiTheme="minorHAnsi" w:cstheme="minorHAnsi"/>
                <w:spacing w:val="-4"/>
              </w:rPr>
              <w:t xml:space="preserve"> </w:t>
            </w:r>
            <w:r w:rsidRPr="001F6E96">
              <w:rPr>
                <w:rFonts w:asciiTheme="minorHAnsi" w:hAnsiTheme="minorHAnsi" w:cstheme="minorHAnsi"/>
              </w:rPr>
              <w:t>requires</w:t>
            </w:r>
            <w:r w:rsidRPr="001F6E96">
              <w:rPr>
                <w:rFonts w:asciiTheme="minorHAnsi" w:hAnsiTheme="minorHAnsi" w:cstheme="minorHAnsi"/>
                <w:spacing w:val="-8"/>
              </w:rPr>
              <w:t xml:space="preserve"> </w:t>
            </w:r>
            <w:r w:rsidRPr="001F6E96">
              <w:rPr>
                <w:rFonts w:asciiTheme="minorHAnsi" w:hAnsiTheme="minorHAnsi" w:cstheme="minorHAnsi"/>
              </w:rPr>
              <w:t>that</w:t>
            </w:r>
            <w:r w:rsidRPr="001F6E96">
              <w:rPr>
                <w:rFonts w:asciiTheme="minorHAnsi" w:hAnsiTheme="minorHAnsi" w:cstheme="minorHAnsi"/>
                <w:spacing w:val="-5"/>
              </w:rPr>
              <w:t xml:space="preserve"> </w:t>
            </w:r>
            <w:r w:rsidRPr="001F6E96">
              <w:rPr>
                <w:rFonts w:asciiTheme="minorHAnsi" w:hAnsiTheme="minorHAnsi" w:cstheme="minorHAnsi"/>
              </w:rPr>
              <w:t>all</w:t>
            </w:r>
            <w:r w:rsidRPr="001F6E96">
              <w:rPr>
                <w:rFonts w:asciiTheme="minorHAnsi" w:hAnsiTheme="minorHAnsi" w:cstheme="minorHAnsi"/>
                <w:spacing w:val="-7"/>
              </w:rPr>
              <w:t xml:space="preserve"> </w:t>
            </w:r>
            <w:r w:rsidRPr="001F6E96">
              <w:rPr>
                <w:rFonts w:asciiTheme="minorHAnsi" w:hAnsiTheme="minorHAnsi" w:cstheme="minorHAnsi"/>
              </w:rPr>
              <w:t>dwelling</w:t>
            </w:r>
            <w:r w:rsidRPr="001F6E96">
              <w:rPr>
                <w:rFonts w:asciiTheme="minorHAnsi" w:hAnsiTheme="minorHAnsi" w:cstheme="minorHAnsi"/>
                <w:spacing w:val="-3"/>
              </w:rPr>
              <w:t xml:space="preserve"> </w:t>
            </w:r>
            <w:r w:rsidRPr="001F6E96">
              <w:rPr>
                <w:rFonts w:asciiTheme="minorHAnsi" w:hAnsiTheme="minorHAnsi" w:cstheme="minorHAnsi"/>
              </w:rPr>
              <w:t>units and common areas have</w:t>
            </w:r>
            <w:r w:rsidRPr="001F6E96">
              <w:rPr>
                <w:rFonts w:asciiTheme="minorHAnsi" w:hAnsiTheme="minorHAnsi" w:cstheme="minorHAnsi"/>
                <w:spacing w:val="-1"/>
              </w:rPr>
              <w:t xml:space="preserve"> </w:t>
            </w:r>
            <w:r w:rsidRPr="001F6E96">
              <w:rPr>
                <w:rFonts w:asciiTheme="minorHAnsi" w:hAnsiTheme="minorHAnsi" w:cstheme="minorHAnsi"/>
              </w:rPr>
              <w:t>proper ventilation and be</w:t>
            </w:r>
            <w:r w:rsidRPr="001F6E96">
              <w:rPr>
                <w:rFonts w:asciiTheme="minorHAnsi" w:hAnsiTheme="minorHAnsi" w:cstheme="minorHAnsi"/>
                <w:spacing w:val="-1"/>
              </w:rPr>
              <w:t xml:space="preserve"> </w:t>
            </w:r>
            <w:r w:rsidRPr="001F6E96">
              <w:rPr>
                <w:rFonts w:asciiTheme="minorHAnsi" w:hAnsiTheme="minorHAnsi" w:cstheme="minorHAnsi"/>
              </w:rPr>
              <w:t>free of mold.</w:t>
            </w:r>
            <w:r w:rsidR="004B4BF4" w:rsidRPr="001F6E96">
              <w:rPr>
                <w:rFonts w:asciiTheme="minorHAnsi" w:hAnsiTheme="minorHAnsi" w:cstheme="minorHAnsi"/>
              </w:rPr>
              <w:t xml:space="preserve"> </w:t>
            </w:r>
            <w:r w:rsidR="00813849" w:rsidRPr="001F6E96">
              <w:rPr>
                <w:rFonts w:asciiTheme="minorHAnsi" w:hAnsiTheme="minorHAnsi" w:cstheme="minorHAnsi"/>
              </w:rPr>
              <w:t>A</w:t>
            </w:r>
            <w:r w:rsidR="004B4BF4" w:rsidRPr="001F6E96">
              <w:rPr>
                <w:rFonts w:asciiTheme="minorHAnsi" w:hAnsiTheme="minorHAnsi" w:cstheme="minorHAnsi"/>
                <w:spacing w:val="-6"/>
              </w:rPr>
              <w:t xml:space="preserve"> </w:t>
            </w:r>
            <w:r w:rsidR="004B4BF4" w:rsidRPr="001F6E96">
              <w:rPr>
                <w:rFonts w:asciiTheme="minorHAnsi" w:hAnsiTheme="minorHAnsi" w:cstheme="minorHAnsi"/>
              </w:rPr>
              <w:t>visual</w:t>
            </w:r>
            <w:r w:rsidR="004B4BF4" w:rsidRPr="001F6E96">
              <w:rPr>
                <w:rFonts w:asciiTheme="minorHAnsi" w:hAnsiTheme="minorHAnsi" w:cstheme="minorHAnsi"/>
                <w:spacing w:val="-5"/>
              </w:rPr>
              <w:t xml:space="preserve"> </w:t>
            </w:r>
            <w:r w:rsidR="004B4BF4" w:rsidRPr="001F6E96">
              <w:rPr>
                <w:rFonts w:asciiTheme="minorHAnsi" w:hAnsiTheme="minorHAnsi" w:cstheme="minorHAnsi"/>
              </w:rPr>
              <w:t>inspection</w:t>
            </w:r>
            <w:r w:rsidR="004B4BF4" w:rsidRPr="001F6E96">
              <w:rPr>
                <w:rFonts w:asciiTheme="minorHAnsi" w:hAnsiTheme="minorHAnsi" w:cstheme="minorHAnsi"/>
                <w:spacing w:val="-6"/>
              </w:rPr>
              <w:t xml:space="preserve"> </w:t>
            </w:r>
            <w:r w:rsidR="00813849" w:rsidRPr="001F6E96">
              <w:rPr>
                <w:rFonts w:asciiTheme="minorHAnsi" w:hAnsiTheme="minorHAnsi" w:cstheme="minorHAnsi"/>
                <w:spacing w:val="-6"/>
              </w:rPr>
              <w:t xml:space="preserve">to identify any mold present in the structure </w:t>
            </w:r>
            <w:r w:rsidR="004B4BF4" w:rsidRPr="001F6E96">
              <w:rPr>
                <w:rFonts w:asciiTheme="minorHAnsi" w:hAnsiTheme="minorHAnsi" w:cstheme="minorHAnsi"/>
              </w:rPr>
              <w:t>must</w:t>
            </w:r>
            <w:r w:rsidR="004B4BF4" w:rsidRPr="001F6E96">
              <w:rPr>
                <w:rFonts w:asciiTheme="minorHAnsi" w:hAnsiTheme="minorHAnsi" w:cstheme="minorHAnsi"/>
                <w:spacing w:val="-5"/>
              </w:rPr>
              <w:t xml:space="preserve"> </w:t>
            </w:r>
            <w:r w:rsidR="004B4BF4" w:rsidRPr="001F6E96">
              <w:rPr>
                <w:rFonts w:asciiTheme="minorHAnsi" w:hAnsiTheme="minorHAnsi" w:cstheme="minorHAnsi"/>
              </w:rPr>
              <w:t>be</w:t>
            </w:r>
            <w:r w:rsidR="004B4BF4" w:rsidRPr="001F6E96">
              <w:rPr>
                <w:rFonts w:asciiTheme="minorHAnsi" w:hAnsiTheme="minorHAnsi" w:cstheme="minorHAnsi"/>
                <w:spacing w:val="-4"/>
              </w:rPr>
              <w:t xml:space="preserve"> </w:t>
            </w:r>
            <w:r w:rsidR="004B4BF4" w:rsidRPr="001F6E96">
              <w:rPr>
                <w:rFonts w:asciiTheme="minorHAnsi" w:hAnsiTheme="minorHAnsi" w:cstheme="minorHAnsi"/>
              </w:rPr>
              <w:t>performed</w:t>
            </w:r>
            <w:r w:rsidR="004B4BF4" w:rsidRPr="001F6E96">
              <w:rPr>
                <w:rFonts w:asciiTheme="minorHAnsi" w:hAnsiTheme="minorHAnsi" w:cstheme="minorHAnsi"/>
                <w:spacing w:val="-3"/>
              </w:rPr>
              <w:t xml:space="preserve"> </w:t>
            </w:r>
            <w:r w:rsidR="004B4BF4" w:rsidRPr="001F6E96">
              <w:rPr>
                <w:rFonts w:asciiTheme="minorHAnsi" w:hAnsiTheme="minorHAnsi" w:cstheme="minorHAnsi"/>
              </w:rPr>
              <w:t>and</w:t>
            </w:r>
            <w:r w:rsidR="004B4BF4" w:rsidRPr="001F6E96">
              <w:rPr>
                <w:rFonts w:asciiTheme="minorHAnsi" w:hAnsiTheme="minorHAnsi" w:cstheme="minorHAnsi"/>
                <w:spacing w:val="-3"/>
              </w:rPr>
              <w:t xml:space="preserve"> </w:t>
            </w:r>
            <w:r w:rsidR="004B4BF4" w:rsidRPr="001F6E96">
              <w:rPr>
                <w:rFonts w:asciiTheme="minorHAnsi" w:hAnsiTheme="minorHAnsi" w:cstheme="minorHAnsi"/>
              </w:rPr>
              <w:t>can</w:t>
            </w:r>
            <w:r w:rsidR="004B4BF4" w:rsidRPr="001F6E96">
              <w:rPr>
                <w:rFonts w:asciiTheme="minorHAnsi" w:hAnsiTheme="minorHAnsi" w:cstheme="minorHAnsi"/>
                <w:spacing w:val="-6"/>
              </w:rPr>
              <w:t xml:space="preserve"> </w:t>
            </w:r>
            <w:r w:rsidR="004B4BF4" w:rsidRPr="001F6E96">
              <w:rPr>
                <w:rFonts w:asciiTheme="minorHAnsi" w:hAnsiTheme="minorHAnsi" w:cstheme="minorHAnsi"/>
              </w:rPr>
              <w:t>be</w:t>
            </w:r>
            <w:r w:rsidR="004B4BF4" w:rsidRPr="001F6E96">
              <w:rPr>
                <w:rFonts w:asciiTheme="minorHAnsi" w:hAnsiTheme="minorHAnsi" w:cstheme="minorHAnsi"/>
                <w:spacing w:val="-4"/>
              </w:rPr>
              <w:t xml:space="preserve"> </w:t>
            </w:r>
            <w:r w:rsidR="004B4BF4" w:rsidRPr="001F6E96">
              <w:rPr>
                <w:rFonts w:asciiTheme="minorHAnsi" w:hAnsiTheme="minorHAnsi" w:cstheme="minorHAnsi"/>
              </w:rPr>
              <w:t>completed</w:t>
            </w:r>
            <w:r w:rsidR="004B4BF4" w:rsidRPr="001F6E96">
              <w:rPr>
                <w:rFonts w:asciiTheme="minorHAnsi" w:hAnsiTheme="minorHAnsi" w:cstheme="minorHAnsi"/>
                <w:spacing w:val="-3"/>
              </w:rPr>
              <w:t xml:space="preserve"> </w:t>
            </w:r>
            <w:r w:rsidR="004B4BF4" w:rsidRPr="001F6E96">
              <w:rPr>
                <w:rFonts w:asciiTheme="minorHAnsi" w:hAnsiTheme="minorHAnsi" w:cstheme="minorHAnsi"/>
              </w:rPr>
              <w:t>by</w:t>
            </w:r>
            <w:r w:rsidR="004B4BF4" w:rsidRPr="001F6E96">
              <w:rPr>
                <w:rFonts w:asciiTheme="minorHAnsi" w:hAnsiTheme="minorHAnsi" w:cstheme="minorHAnsi"/>
                <w:spacing w:val="-8"/>
              </w:rPr>
              <w:t xml:space="preserve"> </w:t>
            </w:r>
            <w:r w:rsidR="004B4BF4" w:rsidRPr="001F6E96">
              <w:rPr>
                <w:rFonts w:asciiTheme="minorHAnsi" w:hAnsiTheme="minorHAnsi" w:cstheme="minorHAnsi"/>
              </w:rPr>
              <w:t>anyone. If any mold is discovered,</w:t>
            </w:r>
            <w:r w:rsidR="004B4BF4" w:rsidRPr="001F6E96">
              <w:rPr>
                <w:rFonts w:asciiTheme="minorHAnsi" w:hAnsiTheme="minorHAnsi" w:cstheme="minorHAnsi"/>
                <w:spacing w:val="-1"/>
              </w:rPr>
              <w:t xml:space="preserve"> </w:t>
            </w:r>
            <w:r w:rsidR="004B4BF4" w:rsidRPr="001F6E96">
              <w:rPr>
                <w:rFonts w:asciiTheme="minorHAnsi" w:hAnsiTheme="minorHAnsi" w:cstheme="minorHAnsi"/>
              </w:rPr>
              <w:t xml:space="preserve">abatement </w:t>
            </w:r>
            <w:r w:rsidR="00813849" w:rsidRPr="001F6E96">
              <w:rPr>
                <w:rFonts w:asciiTheme="minorHAnsi" w:hAnsiTheme="minorHAnsi" w:cstheme="minorHAnsi"/>
              </w:rPr>
              <w:t>is</w:t>
            </w:r>
            <w:r w:rsidR="004B4BF4" w:rsidRPr="001F6E96">
              <w:rPr>
                <w:rFonts w:asciiTheme="minorHAnsi" w:hAnsiTheme="minorHAnsi" w:cstheme="minorHAnsi"/>
              </w:rPr>
              <w:t xml:space="preserve"> required</w:t>
            </w:r>
            <w:r w:rsidR="00813849" w:rsidRPr="001F6E96">
              <w:rPr>
                <w:rFonts w:asciiTheme="minorHAnsi" w:hAnsiTheme="minorHAnsi" w:cstheme="minorHAnsi"/>
              </w:rPr>
              <w:t>.</w:t>
            </w:r>
          </w:p>
          <w:p w14:paraId="134B10E0" w14:textId="396568FE" w:rsidR="005B770E" w:rsidRPr="001F6E96" w:rsidRDefault="00E9797D" w:rsidP="008716C6">
            <w:pPr>
              <w:pStyle w:val="Heading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color w:val="auto"/>
                <w:spacing w:val="-9"/>
                <w:sz w:val="24"/>
                <w:szCs w:val="24"/>
              </w:rPr>
            </w:pPr>
            <w:r w:rsidRPr="001F6E96">
              <w:rPr>
                <w:rFonts w:asciiTheme="minorHAnsi" w:hAnsiTheme="minorHAnsi" w:cstheme="minorHAnsi"/>
                <w:b/>
                <w:bCs w:val="0"/>
                <w:color w:val="auto"/>
                <w:sz w:val="24"/>
                <w:szCs w:val="24"/>
              </w:rPr>
              <w:lastRenderedPageBreak/>
              <w:t>Mold</w:t>
            </w:r>
            <w:r w:rsidRPr="001F6E96">
              <w:rPr>
                <w:rFonts w:asciiTheme="minorHAnsi" w:hAnsiTheme="minorHAnsi" w:cstheme="minorHAnsi"/>
                <w:b/>
                <w:bCs w:val="0"/>
                <w:color w:val="auto"/>
                <w:spacing w:val="-9"/>
                <w:sz w:val="24"/>
                <w:szCs w:val="24"/>
              </w:rPr>
              <w:t xml:space="preserve"> </w:t>
            </w:r>
            <w:r w:rsidR="009657BB" w:rsidRPr="001F6E96">
              <w:rPr>
                <w:rFonts w:asciiTheme="minorHAnsi" w:eastAsia="Calibri" w:hAnsiTheme="minorHAnsi" w:cstheme="minorHAnsi"/>
                <w:b/>
                <w:bCs w:val="0"/>
                <w:color w:val="auto"/>
                <w:sz w:val="24"/>
                <w:szCs w:val="24"/>
              </w:rPr>
              <w:t xml:space="preserve">Checklist Requirements </w:t>
            </w:r>
          </w:p>
          <w:p w14:paraId="118DA888" w14:textId="77777777" w:rsidR="004B4BF4" w:rsidRPr="001F6E96" w:rsidRDefault="004B4BF4" w:rsidP="008716C6">
            <w:pPr>
              <w:pStyle w:val="ListParagraph"/>
              <w:numPr>
                <w:ilvl w:val="0"/>
                <w:numId w:val="28"/>
              </w:numPr>
              <w:spacing w:before="0"/>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Determination of if project area or activities trigger compliance </w:t>
            </w:r>
          </w:p>
          <w:p w14:paraId="5683D897" w14:textId="1AFCD19E" w:rsidR="005B770E" w:rsidRPr="001F6E96" w:rsidRDefault="005B770E" w:rsidP="008716C6">
            <w:pPr>
              <w:pStyle w:val="TableParagraph"/>
              <w:numPr>
                <w:ilvl w:val="0"/>
                <w:numId w:val="28"/>
              </w:numPr>
              <w:tabs>
                <w:tab w:val="left" w:pos="830"/>
              </w:tabs>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1F6E96">
              <w:rPr>
                <w:rFonts w:asciiTheme="minorHAnsi" w:hAnsiTheme="minorHAnsi" w:cstheme="minorHAnsi"/>
                <w:sz w:val="24"/>
                <w:szCs w:val="24"/>
              </w:rPr>
              <w:t>Summary</w:t>
            </w:r>
            <w:r w:rsidRPr="001F6E96">
              <w:rPr>
                <w:rFonts w:asciiTheme="minorHAnsi" w:hAnsiTheme="minorHAnsi" w:cstheme="minorHAnsi"/>
                <w:spacing w:val="-13"/>
                <w:sz w:val="24"/>
                <w:szCs w:val="24"/>
              </w:rPr>
              <w:t xml:space="preserve"> </w:t>
            </w:r>
            <w:r w:rsidRPr="001F6E96">
              <w:rPr>
                <w:rFonts w:asciiTheme="minorHAnsi" w:hAnsiTheme="minorHAnsi" w:cstheme="minorHAnsi"/>
                <w:sz w:val="24"/>
                <w:szCs w:val="24"/>
              </w:rPr>
              <w:t>and</w:t>
            </w:r>
            <w:r w:rsidRPr="001F6E96">
              <w:rPr>
                <w:rFonts w:asciiTheme="minorHAnsi" w:hAnsiTheme="minorHAnsi" w:cstheme="minorHAnsi"/>
                <w:spacing w:val="-9"/>
                <w:sz w:val="24"/>
                <w:szCs w:val="24"/>
              </w:rPr>
              <w:t xml:space="preserve"> </w:t>
            </w:r>
            <w:r w:rsidRPr="001F6E96">
              <w:rPr>
                <w:rFonts w:asciiTheme="minorHAnsi" w:hAnsiTheme="minorHAnsi" w:cstheme="minorHAnsi"/>
                <w:sz w:val="24"/>
                <w:szCs w:val="24"/>
              </w:rPr>
              <w:t>conclusions</w:t>
            </w:r>
            <w:r w:rsidRPr="001F6E96">
              <w:rPr>
                <w:rFonts w:asciiTheme="minorHAnsi" w:hAnsiTheme="minorHAnsi" w:cstheme="minorHAnsi"/>
                <w:spacing w:val="-9"/>
                <w:sz w:val="24"/>
                <w:szCs w:val="24"/>
              </w:rPr>
              <w:t xml:space="preserve"> </w:t>
            </w:r>
            <w:r w:rsidR="009657BB" w:rsidRPr="001F6E96">
              <w:rPr>
                <w:rFonts w:asciiTheme="minorHAnsi" w:hAnsiTheme="minorHAnsi" w:cstheme="minorHAnsi"/>
                <w:sz w:val="24"/>
                <w:szCs w:val="24"/>
              </w:rPr>
              <w:t>of</w:t>
            </w:r>
            <w:r w:rsidRPr="001F6E96">
              <w:rPr>
                <w:rFonts w:asciiTheme="minorHAnsi" w:hAnsiTheme="minorHAnsi" w:cstheme="minorHAnsi"/>
                <w:spacing w:val="-9"/>
                <w:sz w:val="24"/>
                <w:szCs w:val="24"/>
              </w:rPr>
              <w:t xml:space="preserve"> </w:t>
            </w:r>
            <w:r w:rsidRPr="001F6E96">
              <w:rPr>
                <w:rFonts w:asciiTheme="minorHAnsi" w:hAnsiTheme="minorHAnsi" w:cstheme="minorHAnsi"/>
                <w:sz w:val="24"/>
                <w:szCs w:val="24"/>
              </w:rPr>
              <w:t>mold</w:t>
            </w:r>
            <w:r w:rsidRPr="001F6E96">
              <w:rPr>
                <w:rFonts w:asciiTheme="minorHAnsi" w:hAnsiTheme="minorHAnsi" w:cstheme="minorHAnsi"/>
                <w:spacing w:val="-5"/>
                <w:sz w:val="24"/>
                <w:szCs w:val="24"/>
              </w:rPr>
              <w:t xml:space="preserve"> </w:t>
            </w:r>
            <w:r w:rsidRPr="001F6E96">
              <w:rPr>
                <w:rFonts w:asciiTheme="minorHAnsi" w:hAnsiTheme="minorHAnsi" w:cstheme="minorHAnsi"/>
                <w:spacing w:val="-2"/>
                <w:sz w:val="24"/>
                <w:szCs w:val="24"/>
              </w:rPr>
              <w:t>investigation</w:t>
            </w:r>
          </w:p>
        </w:tc>
      </w:tr>
      <w:tr w:rsidR="005B770E" w:rsidRPr="001F6E96" w14:paraId="49E52D31" w14:textId="77777777" w:rsidTr="008716C6">
        <w:tc>
          <w:tcPr>
            <w:cnfStyle w:val="001000000000" w:firstRow="0" w:lastRow="0" w:firstColumn="1" w:lastColumn="0" w:oddVBand="0" w:evenVBand="0" w:oddHBand="0" w:evenHBand="0" w:firstRowFirstColumn="0" w:firstRowLastColumn="0" w:lastRowFirstColumn="0" w:lastRowLastColumn="0"/>
            <w:tcW w:w="1372" w:type="pct"/>
          </w:tcPr>
          <w:p w14:paraId="444773FD" w14:textId="77777777" w:rsidR="009657BB" w:rsidRPr="001F6E96" w:rsidRDefault="009657BB" w:rsidP="006F2E8D">
            <w:pPr>
              <w:pStyle w:val="Heading8"/>
              <w:rPr>
                <w:rFonts w:asciiTheme="minorHAnsi" w:hAnsiTheme="minorHAnsi" w:cstheme="minorHAnsi"/>
                <w:color w:val="auto"/>
                <w:sz w:val="24"/>
                <w:szCs w:val="24"/>
              </w:rPr>
            </w:pPr>
            <w:r w:rsidRPr="001F6E96">
              <w:rPr>
                <w:rFonts w:asciiTheme="minorHAnsi" w:hAnsiTheme="minorHAnsi" w:cstheme="minorHAnsi"/>
                <w:color w:val="auto"/>
                <w:sz w:val="24"/>
                <w:szCs w:val="24"/>
              </w:rPr>
              <w:lastRenderedPageBreak/>
              <w:t>Radon</w:t>
            </w:r>
          </w:p>
          <w:p w14:paraId="5BD422E0" w14:textId="77777777" w:rsidR="008145D4" w:rsidRPr="001F6E96" w:rsidRDefault="008145D4" w:rsidP="008145D4">
            <w:pPr>
              <w:pStyle w:val="Heading8"/>
              <w:numPr>
                <w:ilvl w:val="0"/>
                <w:numId w:val="62"/>
              </w:numPr>
              <w:rPr>
                <w:rFonts w:asciiTheme="minorHAnsi" w:hAnsiTheme="minorHAnsi" w:cstheme="minorHAnsi"/>
                <w:bCs/>
                <w:sz w:val="24"/>
                <w:szCs w:val="24"/>
              </w:rPr>
            </w:pPr>
            <w:hyperlink r:id="rId99" w:history="1">
              <w:r w:rsidRPr="001F6E96">
                <w:rPr>
                  <w:rStyle w:val="Hyperlink"/>
                  <w:rFonts w:asciiTheme="minorHAnsi" w:hAnsiTheme="minorHAnsi" w:cstheme="minorHAnsi"/>
                  <w:color w:val="auto"/>
                  <w:sz w:val="24"/>
                  <w:szCs w:val="24"/>
                </w:rPr>
                <w:t>Notice CPD 23-103: Departmental Policy for Addressing Radon in the Environmental review Process</w:t>
              </w:r>
            </w:hyperlink>
            <w:r w:rsidRPr="001F6E96">
              <w:rPr>
                <w:rFonts w:asciiTheme="minorHAnsi" w:hAnsiTheme="minorHAnsi" w:cstheme="minorHAnsi"/>
                <w:color w:val="auto"/>
                <w:sz w:val="24"/>
                <w:szCs w:val="24"/>
              </w:rPr>
              <w:t>; [</w:t>
            </w:r>
            <w:hyperlink r:id="rId100" w:anchor="p-58.5(i)(2)(i)" w:history="1">
              <w:r w:rsidRPr="001F6E96">
                <w:rPr>
                  <w:rStyle w:val="Hyperlink"/>
                  <w:rFonts w:asciiTheme="minorHAnsi" w:hAnsiTheme="minorHAnsi" w:cstheme="minorHAnsi"/>
                  <w:sz w:val="24"/>
                  <w:szCs w:val="24"/>
                </w:rPr>
                <w:t>24 CFR 58.5(</w:t>
              </w:r>
              <w:proofErr w:type="spellStart"/>
              <w:r w:rsidRPr="001F6E96">
                <w:rPr>
                  <w:rStyle w:val="Hyperlink"/>
                  <w:rFonts w:asciiTheme="minorHAnsi" w:hAnsiTheme="minorHAnsi" w:cstheme="minorHAnsi"/>
                  <w:sz w:val="24"/>
                  <w:szCs w:val="24"/>
                </w:rPr>
                <w:t>i</w:t>
              </w:r>
              <w:proofErr w:type="spellEnd"/>
              <w:r w:rsidRPr="001F6E96">
                <w:rPr>
                  <w:rStyle w:val="Hyperlink"/>
                  <w:rFonts w:asciiTheme="minorHAnsi" w:hAnsiTheme="minorHAnsi" w:cstheme="minorHAnsi"/>
                  <w:sz w:val="24"/>
                  <w:szCs w:val="24"/>
                </w:rPr>
                <w:t>)(2)(</w:t>
              </w:r>
              <w:proofErr w:type="spellStart"/>
              <w:r w:rsidRPr="001F6E96">
                <w:rPr>
                  <w:rStyle w:val="Hyperlink"/>
                  <w:rFonts w:asciiTheme="minorHAnsi" w:hAnsiTheme="minorHAnsi" w:cstheme="minorHAnsi"/>
                  <w:sz w:val="24"/>
                  <w:szCs w:val="24"/>
                </w:rPr>
                <w:t>i</w:t>
              </w:r>
              <w:proofErr w:type="spellEnd"/>
              <w:r w:rsidRPr="001F6E96">
                <w:rPr>
                  <w:rStyle w:val="Hyperlink"/>
                  <w:rFonts w:asciiTheme="minorHAnsi" w:hAnsiTheme="minorHAnsi" w:cstheme="minorHAnsi"/>
                  <w:sz w:val="24"/>
                  <w:szCs w:val="24"/>
                </w:rPr>
                <w:t>)</w:t>
              </w:r>
            </w:hyperlink>
            <w:r w:rsidRPr="001F6E96">
              <w:rPr>
                <w:rFonts w:asciiTheme="minorHAnsi" w:hAnsiTheme="minorHAnsi" w:cstheme="minorHAnsi"/>
                <w:color w:val="auto"/>
                <w:sz w:val="24"/>
                <w:szCs w:val="24"/>
              </w:rPr>
              <w:t>]</w:t>
            </w:r>
          </w:p>
          <w:p w14:paraId="6D959667" w14:textId="77777777" w:rsidR="008145D4" w:rsidRPr="001F6E96" w:rsidRDefault="008145D4" w:rsidP="008145D4">
            <w:pPr>
              <w:pStyle w:val="ListParagraph"/>
              <w:numPr>
                <w:ilvl w:val="0"/>
                <w:numId w:val="62"/>
              </w:numPr>
              <w:rPr>
                <w:rFonts w:asciiTheme="minorHAnsi" w:hAnsiTheme="minorHAnsi" w:cstheme="minorHAnsi"/>
                <w:bCs w:val="0"/>
              </w:rPr>
            </w:pPr>
            <w:r w:rsidRPr="001F6E96">
              <w:rPr>
                <w:rFonts w:asciiTheme="minorHAnsi" w:hAnsiTheme="minorHAnsi" w:cstheme="minorHAnsi"/>
              </w:rPr>
              <w:t xml:space="preserve">Supporting Documentation Source: </w:t>
            </w:r>
            <w:hyperlink r:id="rId101" w:history="1">
              <w:r w:rsidRPr="001F6E96">
                <w:rPr>
                  <w:rStyle w:val="Hyperlink"/>
                  <w:rFonts w:asciiTheme="minorHAnsi" w:hAnsiTheme="minorHAnsi" w:cstheme="minorHAnsi"/>
                </w:rPr>
                <w:t>VT Radon Map</w:t>
              </w:r>
            </w:hyperlink>
          </w:p>
          <w:p w14:paraId="62EE939A" w14:textId="5C0BED8B" w:rsidR="005B770E" w:rsidRPr="001F6E96" w:rsidRDefault="005B770E" w:rsidP="004B4BF4">
            <w:pPr>
              <w:pStyle w:val="Heading8"/>
              <w:rPr>
                <w:rFonts w:asciiTheme="minorHAnsi" w:hAnsiTheme="minorHAnsi" w:cstheme="minorHAnsi"/>
                <w:b w:val="0"/>
                <w:bCs/>
                <w:sz w:val="24"/>
                <w:szCs w:val="24"/>
              </w:rPr>
            </w:pPr>
          </w:p>
        </w:tc>
        <w:tc>
          <w:tcPr>
            <w:tcW w:w="3628" w:type="pct"/>
          </w:tcPr>
          <w:p w14:paraId="55C50701" w14:textId="210F477A" w:rsidR="00EA7F83" w:rsidRPr="001F6E96" w:rsidRDefault="004B4BF4" w:rsidP="008716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1F6E96">
              <w:rPr>
                <w:rFonts w:asciiTheme="minorHAnsi" w:eastAsia="Times New Roman" w:hAnsiTheme="minorHAnsi" w:cstheme="minorHAnsi"/>
                <w:b/>
                <w:bCs/>
              </w:rPr>
              <w:t>Regulatory</w:t>
            </w:r>
            <w:r w:rsidRPr="001F6E96">
              <w:rPr>
                <w:rFonts w:asciiTheme="minorHAnsi" w:eastAsia="Times New Roman" w:hAnsiTheme="minorHAnsi" w:cstheme="minorHAnsi"/>
              </w:rPr>
              <w:t xml:space="preserve"> </w:t>
            </w:r>
            <w:r w:rsidR="00C55023" w:rsidRPr="001F6E96">
              <w:rPr>
                <w:rFonts w:asciiTheme="minorHAnsi" w:hAnsiTheme="minorHAnsi" w:cstheme="minorHAnsi"/>
                <w:b/>
                <w:bCs/>
              </w:rPr>
              <w:t>Trigger</w:t>
            </w:r>
          </w:p>
          <w:p w14:paraId="75879C12" w14:textId="48AFFCE3" w:rsidR="00C55023" w:rsidRPr="001F6E96" w:rsidRDefault="006A2B00">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Projects involving </w:t>
            </w:r>
            <w:r w:rsidR="008E7A66" w:rsidRPr="001F6E96">
              <w:rPr>
                <w:rFonts w:asciiTheme="minorHAnsi" w:hAnsiTheme="minorHAnsi" w:cstheme="minorHAnsi"/>
              </w:rPr>
              <w:t>renovation</w:t>
            </w:r>
            <w:r w:rsidR="008129FF" w:rsidRPr="001F6E96">
              <w:rPr>
                <w:rFonts w:asciiTheme="minorHAnsi" w:hAnsiTheme="minorHAnsi" w:cstheme="minorHAnsi"/>
              </w:rPr>
              <w:t xml:space="preserve">, </w:t>
            </w:r>
            <w:r w:rsidR="008E7A66" w:rsidRPr="001F6E96">
              <w:rPr>
                <w:rFonts w:asciiTheme="minorHAnsi" w:hAnsiTheme="minorHAnsi" w:cstheme="minorHAnsi"/>
              </w:rPr>
              <w:t xml:space="preserve">rehabilitation </w:t>
            </w:r>
            <w:r w:rsidR="008129FF" w:rsidRPr="001F6E96">
              <w:rPr>
                <w:rFonts w:asciiTheme="minorHAnsi" w:hAnsiTheme="minorHAnsi" w:cstheme="minorHAnsi"/>
              </w:rPr>
              <w:t xml:space="preserve">or new construction </w:t>
            </w:r>
            <w:r w:rsidR="008E7A66" w:rsidRPr="001F6E96">
              <w:rPr>
                <w:rFonts w:asciiTheme="minorHAnsi" w:hAnsiTheme="minorHAnsi" w:cstheme="minorHAnsi"/>
              </w:rPr>
              <w:t>of residential structures</w:t>
            </w:r>
            <w:r w:rsidR="00E0491A" w:rsidRPr="001F6E96">
              <w:rPr>
                <w:rFonts w:asciiTheme="minorHAnsi" w:hAnsiTheme="minorHAnsi" w:cstheme="minorHAnsi"/>
              </w:rPr>
              <w:t xml:space="preserve"> trigger compliance with this regulation</w:t>
            </w:r>
            <w:r w:rsidR="008E7A66" w:rsidRPr="001F6E96">
              <w:rPr>
                <w:rFonts w:asciiTheme="minorHAnsi" w:hAnsiTheme="minorHAnsi" w:cstheme="minorHAnsi"/>
              </w:rPr>
              <w:t>.</w:t>
            </w:r>
            <w:r w:rsidR="00C55023" w:rsidRPr="001F6E96">
              <w:rPr>
                <w:rFonts w:asciiTheme="minorHAnsi" w:hAnsiTheme="minorHAnsi" w:cstheme="minorHAnsi"/>
              </w:rPr>
              <w:t xml:space="preserve"> </w:t>
            </w:r>
            <w:r w:rsidR="00525BEB" w:rsidRPr="001F6E96">
              <w:rPr>
                <w:rFonts w:asciiTheme="minorHAnsi" w:hAnsiTheme="minorHAnsi" w:cstheme="minorHAnsi"/>
              </w:rPr>
              <w:t xml:space="preserve">There are no HUD or VT </w:t>
            </w:r>
            <w:r w:rsidR="00E0491A" w:rsidRPr="001F6E96">
              <w:rPr>
                <w:rFonts w:asciiTheme="minorHAnsi" w:hAnsiTheme="minorHAnsi" w:cstheme="minorHAnsi"/>
              </w:rPr>
              <w:t xml:space="preserve">State </w:t>
            </w:r>
            <w:r w:rsidR="00525BEB" w:rsidRPr="001F6E96">
              <w:rPr>
                <w:rFonts w:asciiTheme="minorHAnsi" w:hAnsiTheme="minorHAnsi" w:cstheme="minorHAnsi"/>
              </w:rPr>
              <w:t xml:space="preserve">requirements for commercial </w:t>
            </w:r>
            <w:proofErr w:type="gramStart"/>
            <w:r w:rsidR="000550D9" w:rsidRPr="001F6E96">
              <w:rPr>
                <w:rFonts w:asciiTheme="minorHAnsi" w:hAnsiTheme="minorHAnsi" w:cstheme="minorHAnsi"/>
              </w:rPr>
              <w:t>structures</w:t>
            </w:r>
            <w:r w:rsidR="00525BEB" w:rsidRPr="001F6E96">
              <w:rPr>
                <w:rFonts w:asciiTheme="minorHAnsi" w:hAnsiTheme="minorHAnsi" w:cstheme="minorHAnsi"/>
              </w:rPr>
              <w:t>, but</w:t>
            </w:r>
            <w:proofErr w:type="gramEnd"/>
            <w:r w:rsidR="00525BEB" w:rsidRPr="001F6E96">
              <w:rPr>
                <w:rFonts w:asciiTheme="minorHAnsi" w:hAnsiTheme="minorHAnsi" w:cstheme="minorHAnsi"/>
              </w:rPr>
              <w:t xml:space="preserve"> following the action levels required for </w:t>
            </w:r>
            <w:r w:rsidR="000550D9" w:rsidRPr="001F6E96">
              <w:rPr>
                <w:rFonts w:asciiTheme="minorHAnsi" w:hAnsiTheme="minorHAnsi" w:cstheme="minorHAnsi"/>
              </w:rPr>
              <w:t>residential structures</w:t>
            </w:r>
            <w:r w:rsidR="00525BEB" w:rsidRPr="001F6E96">
              <w:rPr>
                <w:rFonts w:asciiTheme="minorHAnsi" w:hAnsiTheme="minorHAnsi" w:cstheme="minorHAnsi"/>
              </w:rPr>
              <w:t xml:space="preserve"> is strongly encouraged.</w:t>
            </w:r>
          </w:p>
          <w:p w14:paraId="4B24034A" w14:textId="70BC3156" w:rsidR="009657BB" w:rsidRPr="001F6E96" w:rsidRDefault="0098571D" w:rsidP="004B4BF4">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gramStart"/>
            <w:r w:rsidRPr="001F6E96">
              <w:rPr>
                <w:rFonts w:asciiTheme="minorHAnsi" w:hAnsiTheme="minorHAnsi" w:cstheme="minorHAnsi"/>
              </w:rPr>
              <w:t xml:space="preserve">The </w:t>
            </w:r>
            <w:r w:rsidR="009657BB" w:rsidRPr="001F6E96">
              <w:rPr>
                <w:rFonts w:asciiTheme="minorHAnsi" w:hAnsiTheme="minorHAnsi" w:cstheme="minorHAnsi"/>
              </w:rPr>
              <w:t>EPA</w:t>
            </w:r>
            <w:proofErr w:type="gramEnd"/>
            <w:r w:rsidR="009657BB" w:rsidRPr="001F6E96">
              <w:rPr>
                <w:rFonts w:asciiTheme="minorHAnsi" w:hAnsiTheme="minorHAnsi" w:cstheme="minorHAnsi"/>
              </w:rPr>
              <w:t xml:space="preserve"> has divided states and counties into three radon risk zones</w:t>
            </w:r>
            <w:r w:rsidR="00034846" w:rsidRPr="001F6E96">
              <w:rPr>
                <w:rFonts w:asciiTheme="minorHAnsi" w:hAnsiTheme="minorHAnsi" w:cstheme="minorHAnsi"/>
              </w:rPr>
              <w:t>;</w:t>
            </w:r>
            <w:r w:rsidR="009657BB" w:rsidRPr="001F6E96">
              <w:rPr>
                <w:rFonts w:asciiTheme="minorHAnsi" w:hAnsiTheme="minorHAnsi" w:cstheme="minorHAnsi"/>
              </w:rPr>
              <w:t xml:space="preserve"> </w:t>
            </w:r>
            <w:proofErr w:type="gramStart"/>
            <w:r w:rsidR="009657BB" w:rsidRPr="001F6E96">
              <w:rPr>
                <w:rFonts w:asciiTheme="minorHAnsi" w:hAnsiTheme="minorHAnsi" w:cstheme="minorHAnsi"/>
              </w:rPr>
              <w:t>identify</w:t>
            </w:r>
            <w:proofErr w:type="gramEnd"/>
            <w:r w:rsidR="009657BB" w:rsidRPr="001F6E96">
              <w:rPr>
                <w:rFonts w:asciiTheme="minorHAnsi" w:hAnsiTheme="minorHAnsi" w:cstheme="minorHAnsi"/>
              </w:rPr>
              <w:t xml:space="preserve"> </w:t>
            </w:r>
            <w:r w:rsidR="00154DA0" w:rsidRPr="001F6E96">
              <w:rPr>
                <w:rFonts w:asciiTheme="minorHAnsi" w:hAnsiTheme="minorHAnsi" w:cstheme="minorHAnsi"/>
              </w:rPr>
              <w:t xml:space="preserve">the project site </w:t>
            </w:r>
            <w:r w:rsidR="009657BB" w:rsidRPr="001F6E96">
              <w:rPr>
                <w:rFonts w:asciiTheme="minorHAnsi" w:hAnsiTheme="minorHAnsi" w:cstheme="minorHAnsi"/>
              </w:rPr>
              <w:t xml:space="preserve">risk zone: </w:t>
            </w:r>
            <w:hyperlink r:id="rId102" w:history="1">
              <w:r w:rsidR="00577106" w:rsidRPr="001F6E96">
                <w:rPr>
                  <w:rStyle w:val="Hyperlink"/>
                  <w:rFonts w:asciiTheme="minorHAnsi" w:hAnsiTheme="minorHAnsi" w:cstheme="minorHAnsi"/>
                  <w:color w:val="auto"/>
                </w:rPr>
                <w:t>VT EPA Radon Zones</w:t>
              </w:r>
            </w:hyperlink>
            <w:r w:rsidR="00577106" w:rsidRPr="001F6E96">
              <w:rPr>
                <w:rFonts w:asciiTheme="minorHAnsi" w:hAnsiTheme="minorHAnsi" w:cstheme="minorHAnsi"/>
              </w:rPr>
              <w:t>.</w:t>
            </w:r>
          </w:p>
          <w:p w14:paraId="3F9F0613" w14:textId="1CD7F5C9" w:rsidR="009657BB" w:rsidRPr="001F6E96" w:rsidRDefault="009657BB" w:rsidP="004B4BF4">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Radon testing</w:t>
            </w:r>
            <w:r w:rsidR="00C55023" w:rsidRPr="001F6E96">
              <w:rPr>
                <w:rFonts w:asciiTheme="minorHAnsi" w:hAnsiTheme="minorHAnsi" w:cstheme="minorHAnsi"/>
              </w:rPr>
              <w:t xml:space="preserve"> for </w:t>
            </w:r>
            <w:r w:rsidR="00D11143" w:rsidRPr="001F6E96">
              <w:rPr>
                <w:rFonts w:asciiTheme="minorHAnsi" w:hAnsiTheme="minorHAnsi" w:cstheme="minorHAnsi"/>
              </w:rPr>
              <w:t>multi-family</w:t>
            </w:r>
            <w:r w:rsidR="00C55023" w:rsidRPr="001F6E96">
              <w:rPr>
                <w:rFonts w:asciiTheme="minorHAnsi" w:hAnsiTheme="minorHAnsi" w:cstheme="minorHAnsi"/>
              </w:rPr>
              <w:t xml:space="preserve"> housing</w:t>
            </w:r>
            <w:r w:rsidRPr="001F6E96">
              <w:rPr>
                <w:rFonts w:asciiTheme="minorHAnsi" w:hAnsiTheme="minorHAnsi" w:cstheme="minorHAnsi"/>
              </w:rPr>
              <w:t xml:space="preserve"> must be completed post construction/rehabilitation and before occupancy. At least 25% of randomly </w:t>
            </w:r>
            <w:r w:rsidR="00D11143" w:rsidRPr="001F6E96">
              <w:rPr>
                <w:rFonts w:asciiTheme="minorHAnsi" w:hAnsiTheme="minorHAnsi" w:cstheme="minorHAnsi"/>
              </w:rPr>
              <w:t>selected</w:t>
            </w:r>
            <w:r w:rsidRPr="001F6E96">
              <w:rPr>
                <w:rFonts w:asciiTheme="minorHAnsi" w:hAnsiTheme="minorHAnsi" w:cstheme="minorHAnsi"/>
              </w:rPr>
              <w:t xml:space="preserve"> ground level units/rooms in each building </w:t>
            </w:r>
            <w:r w:rsidR="00616838" w:rsidRPr="001F6E96">
              <w:rPr>
                <w:rFonts w:asciiTheme="minorHAnsi" w:hAnsiTheme="minorHAnsi" w:cstheme="minorHAnsi"/>
              </w:rPr>
              <w:t>must</w:t>
            </w:r>
            <w:r w:rsidRPr="001F6E96">
              <w:rPr>
                <w:rFonts w:asciiTheme="minorHAnsi" w:hAnsiTheme="minorHAnsi" w:cstheme="minorHAnsi"/>
              </w:rPr>
              <w:t xml:space="preserve"> be tested. Closed building conditions are required for 12 hours prior to testing</w:t>
            </w:r>
            <w:r w:rsidR="00616838" w:rsidRPr="001F6E96">
              <w:rPr>
                <w:rFonts w:asciiTheme="minorHAnsi" w:hAnsiTheme="minorHAnsi" w:cstheme="minorHAnsi"/>
              </w:rPr>
              <w:t>.</w:t>
            </w:r>
          </w:p>
          <w:p w14:paraId="52B8D8B9" w14:textId="23FCD7B1" w:rsidR="009657BB" w:rsidRPr="001F6E96" w:rsidRDefault="009657BB" w:rsidP="004B4BF4">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If radon tests indicate elevated levels, at or above 4.0 picocuries per liter (</w:t>
            </w:r>
            <w:proofErr w:type="spellStart"/>
            <w:r w:rsidRPr="001F6E96">
              <w:rPr>
                <w:rFonts w:asciiTheme="minorHAnsi" w:hAnsiTheme="minorHAnsi" w:cstheme="minorHAnsi"/>
              </w:rPr>
              <w:t>pCi</w:t>
            </w:r>
            <w:proofErr w:type="spellEnd"/>
            <w:r w:rsidRPr="001F6E96">
              <w:rPr>
                <w:rFonts w:asciiTheme="minorHAnsi" w:hAnsiTheme="minorHAnsi" w:cstheme="minorHAnsi"/>
              </w:rPr>
              <w:t xml:space="preserve">/L), </w:t>
            </w:r>
            <w:r w:rsidR="003E4CF8" w:rsidRPr="001F6E96">
              <w:rPr>
                <w:rFonts w:asciiTheme="minorHAnsi" w:hAnsiTheme="minorHAnsi" w:cstheme="minorHAnsi"/>
              </w:rPr>
              <w:t xml:space="preserve">installation of </w:t>
            </w:r>
            <w:r w:rsidRPr="001F6E96">
              <w:rPr>
                <w:rFonts w:asciiTheme="minorHAnsi" w:hAnsiTheme="minorHAnsi" w:cstheme="minorHAnsi"/>
              </w:rPr>
              <w:t xml:space="preserve">a radon mitigation system </w:t>
            </w:r>
            <w:r w:rsidR="003E4CF8" w:rsidRPr="001F6E96">
              <w:rPr>
                <w:rFonts w:asciiTheme="minorHAnsi" w:hAnsiTheme="minorHAnsi" w:cstheme="minorHAnsi"/>
              </w:rPr>
              <w:t>will be required</w:t>
            </w:r>
            <w:r w:rsidRPr="001F6E96">
              <w:rPr>
                <w:rFonts w:asciiTheme="minorHAnsi" w:hAnsiTheme="minorHAnsi" w:cstheme="minorHAnsi"/>
              </w:rPr>
              <w:t xml:space="preserve">. If concentrations are between 2-4 </w:t>
            </w:r>
            <w:proofErr w:type="spellStart"/>
            <w:r w:rsidRPr="001F6E96">
              <w:rPr>
                <w:rFonts w:asciiTheme="minorHAnsi" w:hAnsiTheme="minorHAnsi" w:cstheme="minorHAnsi"/>
              </w:rPr>
              <w:t>pCi</w:t>
            </w:r>
            <w:proofErr w:type="spellEnd"/>
            <w:r w:rsidRPr="001F6E96">
              <w:rPr>
                <w:rFonts w:asciiTheme="minorHAnsi" w:hAnsiTheme="minorHAnsi" w:cstheme="minorHAnsi"/>
              </w:rPr>
              <w:t xml:space="preserve">/L </w:t>
            </w:r>
            <w:r w:rsidR="003E4CF8" w:rsidRPr="001F6E96">
              <w:rPr>
                <w:rFonts w:asciiTheme="minorHAnsi" w:hAnsiTheme="minorHAnsi" w:cstheme="minorHAnsi"/>
              </w:rPr>
              <w:t xml:space="preserve">a radon </w:t>
            </w:r>
            <w:r w:rsidRPr="001F6E96">
              <w:rPr>
                <w:rFonts w:asciiTheme="minorHAnsi" w:hAnsiTheme="minorHAnsi" w:cstheme="minorHAnsi"/>
              </w:rPr>
              <w:t xml:space="preserve">mitigation </w:t>
            </w:r>
            <w:r w:rsidR="003E4CF8" w:rsidRPr="001F6E96">
              <w:rPr>
                <w:rFonts w:asciiTheme="minorHAnsi" w:hAnsiTheme="minorHAnsi" w:cstheme="minorHAnsi"/>
              </w:rPr>
              <w:t xml:space="preserve">system </w:t>
            </w:r>
            <w:r w:rsidRPr="001F6E96">
              <w:rPr>
                <w:rFonts w:asciiTheme="minorHAnsi" w:hAnsiTheme="minorHAnsi" w:cstheme="minorHAnsi"/>
              </w:rPr>
              <w:t>should be considered. Radon tests must be completed by a Radon Professional and expire after 1 year.</w:t>
            </w:r>
          </w:p>
          <w:p w14:paraId="133D05C1" w14:textId="54DF8B84" w:rsidR="009657BB" w:rsidRPr="001F6E96" w:rsidRDefault="009657BB" w:rsidP="004B4BF4">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New construction</w:t>
            </w:r>
            <w:r w:rsidR="00E0491A" w:rsidRPr="001F6E96">
              <w:rPr>
                <w:rFonts w:asciiTheme="minorHAnsi" w:hAnsiTheme="minorHAnsi" w:cstheme="minorHAnsi"/>
              </w:rPr>
              <w:t xml:space="preserve"> projects</w:t>
            </w:r>
            <w:r w:rsidRPr="001F6E96">
              <w:rPr>
                <w:rFonts w:asciiTheme="minorHAnsi" w:hAnsiTheme="minorHAnsi" w:cstheme="minorHAnsi"/>
              </w:rPr>
              <w:t xml:space="preserve"> in Radon Zones 2 and 3 </w:t>
            </w:r>
            <w:r w:rsidR="00525BEB" w:rsidRPr="001F6E96">
              <w:rPr>
                <w:rFonts w:asciiTheme="minorHAnsi" w:hAnsiTheme="minorHAnsi" w:cstheme="minorHAnsi"/>
              </w:rPr>
              <w:t xml:space="preserve">are required to </w:t>
            </w:r>
            <w:r w:rsidRPr="001F6E96">
              <w:rPr>
                <w:rFonts w:asciiTheme="minorHAnsi" w:hAnsiTheme="minorHAnsi" w:cstheme="minorHAnsi"/>
              </w:rPr>
              <w:t xml:space="preserve">include </w:t>
            </w:r>
            <w:r w:rsidR="00EF2D34" w:rsidRPr="001F6E96">
              <w:rPr>
                <w:rFonts w:asciiTheme="minorHAnsi" w:hAnsiTheme="minorHAnsi" w:cstheme="minorHAnsi"/>
              </w:rPr>
              <w:t>a permeable gas</w:t>
            </w:r>
            <w:r w:rsidRPr="001F6E96">
              <w:rPr>
                <w:rFonts w:asciiTheme="minorHAnsi" w:hAnsiTheme="minorHAnsi" w:cstheme="minorHAnsi"/>
              </w:rPr>
              <w:t xml:space="preserve"> layer, ground cover and foundation walls.</w:t>
            </w:r>
          </w:p>
          <w:p w14:paraId="0D363756" w14:textId="4A089018" w:rsidR="009657BB" w:rsidRPr="001F6E96" w:rsidRDefault="009657BB" w:rsidP="008716C6">
            <w:pPr>
              <w:pStyle w:val="Heading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4"/>
                <w:szCs w:val="24"/>
              </w:rPr>
            </w:pPr>
            <w:r w:rsidRPr="001F6E96">
              <w:rPr>
                <w:rFonts w:asciiTheme="minorHAnsi" w:eastAsia="Calibri" w:hAnsiTheme="minorHAnsi" w:cstheme="minorHAnsi"/>
                <w:b/>
                <w:bCs w:val="0"/>
                <w:color w:val="auto"/>
                <w:sz w:val="24"/>
                <w:szCs w:val="24"/>
              </w:rPr>
              <w:t xml:space="preserve">Checklist Requirements </w:t>
            </w:r>
          </w:p>
          <w:p w14:paraId="72AC1076" w14:textId="1ACAFBDB" w:rsidR="004B4BF4" w:rsidRPr="001F6E96" w:rsidRDefault="004B4BF4" w:rsidP="004B4BF4">
            <w:pPr>
              <w:pStyle w:val="ListParagraph"/>
              <w:numPr>
                <w:ilvl w:val="0"/>
                <w:numId w:val="36"/>
              </w:numPr>
              <w:spacing w:before="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eastAsia="Times New Roman" w:hAnsiTheme="minorHAnsi" w:cstheme="minorHAnsi"/>
              </w:rPr>
              <w:t xml:space="preserve">Determination of if project area or </w:t>
            </w:r>
            <w:r w:rsidR="00850853" w:rsidRPr="001F6E96">
              <w:rPr>
                <w:rFonts w:asciiTheme="minorHAnsi" w:eastAsia="Times New Roman" w:hAnsiTheme="minorHAnsi" w:cstheme="minorHAnsi"/>
              </w:rPr>
              <w:t xml:space="preserve">project </w:t>
            </w:r>
            <w:r w:rsidRPr="001F6E96">
              <w:rPr>
                <w:rFonts w:asciiTheme="minorHAnsi" w:eastAsia="Times New Roman" w:hAnsiTheme="minorHAnsi" w:cstheme="minorHAnsi"/>
              </w:rPr>
              <w:t xml:space="preserve">activities trigger compliance </w:t>
            </w:r>
          </w:p>
          <w:p w14:paraId="73F595E9" w14:textId="537E81EB" w:rsidR="009657BB" w:rsidRPr="001F6E96" w:rsidRDefault="0067446A" w:rsidP="004B4BF4">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lastRenderedPageBreak/>
              <w:t xml:space="preserve">Project site </w:t>
            </w:r>
            <w:r w:rsidR="009657BB" w:rsidRPr="001F6E96">
              <w:rPr>
                <w:rFonts w:asciiTheme="minorHAnsi" w:hAnsiTheme="minorHAnsi" w:cstheme="minorHAnsi"/>
              </w:rPr>
              <w:t>Radon Zone determination</w:t>
            </w:r>
            <w:r w:rsidR="00850853" w:rsidRPr="001F6E96">
              <w:rPr>
                <w:rFonts w:asciiTheme="minorHAnsi" w:hAnsiTheme="minorHAnsi" w:cstheme="minorHAnsi"/>
              </w:rPr>
              <w:t xml:space="preserve"> </w:t>
            </w:r>
          </w:p>
          <w:p w14:paraId="1AA36583" w14:textId="7C644CFC" w:rsidR="00EF2D34" w:rsidRPr="001F6E96" w:rsidRDefault="009657BB">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F6E96">
              <w:rPr>
                <w:rFonts w:asciiTheme="minorHAnsi" w:hAnsiTheme="minorHAnsi" w:cstheme="minorHAnsi"/>
              </w:rPr>
              <w:t xml:space="preserve">Pre-construction radon </w:t>
            </w:r>
            <w:r w:rsidR="003571D0" w:rsidRPr="001F6E96">
              <w:rPr>
                <w:rFonts w:asciiTheme="minorHAnsi" w:hAnsiTheme="minorHAnsi" w:cstheme="minorHAnsi"/>
              </w:rPr>
              <w:t xml:space="preserve">test </w:t>
            </w:r>
            <w:r w:rsidRPr="001F6E96">
              <w:rPr>
                <w:rFonts w:asciiTheme="minorHAnsi" w:hAnsiTheme="minorHAnsi" w:cstheme="minorHAnsi"/>
              </w:rPr>
              <w:t>results</w:t>
            </w:r>
            <w:r w:rsidR="003571D0" w:rsidRPr="001F6E96">
              <w:rPr>
                <w:rFonts w:asciiTheme="minorHAnsi" w:hAnsiTheme="minorHAnsi" w:cstheme="minorHAnsi"/>
              </w:rPr>
              <w:t xml:space="preserve">. If elevated radon levels are </w:t>
            </w:r>
            <w:r w:rsidR="006D1231" w:rsidRPr="001F6E96">
              <w:rPr>
                <w:rFonts w:asciiTheme="minorHAnsi" w:hAnsiTheme="minorHAnsi" w:cstheme="minorHAnsi"/>
              </w:rPr>
              <w:t>identified</w:t>
            </w:r>
            <w:r w:rsidR="003571D0" w:rsidRPr="001F6E96">
              <w:rPr>
                <w:rFonts w:asciiTheme="minorHAnsi" w:hAnsiTheme="minorHAnsi" w:cstheme="minorHAnsi"/>
              </w:rPr>
              <w:t>,</w:t>
            </w:r>
            <w:r w:rsidR="00F179E3" w:rsidRPr="001F6E96">
              <w:rPr>
                <w:rFonts w:asciiTheme="minorHAnsi" w:hAnsiTheme="minorHAnsi" w:cstheme="minorHAnsi"/>
              </w:rPr>
              <w:t xml:space="preserve"> </w:t>
            </w:r>
            <w:r w:rsidR="00E0491A" w:rsidRPr="001F6E96">
              <w:rPr>
                <w:rFonts w:asciiTheme="minorHAnsi" w:hAnsiTheme="minorHAnsi" w:cstheme="minorHAnsi"/>
              </w:rPr>
              <w:t xml:space="preserve">include </w:t>
            </w:r>
            <w:r w:rsidR="006D1231" w:rsidRPr="001F6E96">
              <w:rPr>
                <w:rFonts w:asciiTheme="minorHAnsi" w:hAnsiTheme="minorHAnsi" w:cstheme="minorHAnsi"/>
              </w:rPr>
              <w:t>a c</w:t>
            </w:r>
            <w:r w:rsidRPr="001F6E96">
              <w:rPr>
                <w:rFonts w:asciiTheme="minorHAnsi" w:hAnsiTheme="minorHAnsi" w:cstheme="minorHAnsi"/>
              </w:rPr>
              <w:t xml:space="preserve">ondition for </w:t>
            </w:r>
            <w:r w:rsidR="006D1231" w:rsidRPr="001F6E96">
              <w:rPr>
                <w:rFonts w:asciiTheme="minorHAnsi" w:hAnsiTheme="minorHAnsi" w:cstheme="minorHAnsi"/>
              </w:rPr>
              <w:t xml:space="preserve">post-construction </w:t>
            </w:r>
            <w:r w:rsidRPr="001F6E96">
              <w:rPr>
                <w:rFonts w:asciiTheme="minorHAnsi" w:hAnsiTheme="minorHAnsi" w:cstheme="minorHAnsi"/>
              </w:rPr>
              <w:t xml:space="preserve">radon tests upon project completion and before occupancy </w:t>
            </w:r>
          </w:p>
          <w:p w14:paraId="7144721E" w14:textId="6E966F72" w:rsidR="0059357D" w:rsidRPr="001F6E96" w:rsidRDefault="00EF2D34" w:rsidP="008716C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hAnsiTheme="minorHAnsi" w:cstheme="minorHAnsi"/>
              </w:rPr>
              <w:t>R</w:t>
            </w:r>
            <w:r w:rsidR="009657BB" w:rsidRPr="001F6E96">
              <w:rPr>
                <w:rFonts w:asciiTheme="minorHAnsi" w:hAnsiTheme="minorHAnsi" w:cstheme="minorHAnsi"/>
              </w:rPr>
              <w:t>equired mitigation measures (if applicable)</w:t>
            </w:r>
          </w:p>
          <w:p w14:paraId="0C1C73FE" w14:textId="77777777" w:rsidR="0059357D" w:rsidRPr="001F6E96" w:rsidRDefault="000D679A" w:rsidP="008716C6">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1F6E96">
              <w:rPr>
                <w:rFonts w:asciiTheme="minorHAnsi" w:hAnsiTheme="minorHAnsi" w:cstheme="minorHAnsi"/>
                <w:b/>
                <w:bCs/>
              </w:rPr>
              <w:t>Additional Resources</w:t>
            </w:r>
          </w:p>
          <w:p w14:paraId="5BF78A64" w14:textId="37722656" w:rsidR="0059357D" w:rsidRPr="001F6E96" w:rsidRDefault="00B74275" w:rsidP="0059357D">
            <w:pPr>
              <w:pStyle w:val="ListParagraph"/>
              <w:numPr>
                <w:ilvl w:val="0"/>
                <w:numId w:val="36"/>
              </w:numPr>
              <w:spacing w:after="12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hyperlink r:id="rId103" w:history="1">
              <w:r w:rsidR="0059357D" w:rsidRPr="001F6E96">
                <w:rPr>
                  <w:rStyle w:val="Hyperlink"/>
                  <w:rFonts w:asciiTheme="minorHAnsi" w:hAnsiTheme="minorHAnsi" w:cstheme="minorHAnsi"/>
                </w:rPr>
                <w:t>HUD's Departmental Radon Policy Notice</w:t>
              </w:r>
            </w:hyperlink>
          </w:p>
          <w:p w14:paraId="5A44D67A" w14:textId="77777777" w:rsidR="000D679A" w:rsidRPr="001F6E96" w:rsidRDefault="00C95DA2" w:rsidP="00C95DA2">
            <w:pPr>
              <w:pStyle w:val="ListParagraph"/>
              <w:numPr>
                <w:ilvl w:val="0"/>
                <w:numId w:val="36"/>
              </w:numPr>
              <w:spacing w:after="12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hyperlink r:id="rId104" w:tgtFrame="_blank" w:history="1">
              <w:r w:rsidRPr="001F6E96">
                <w:rPr>
                  <w:rStyle w:val="Hyperlink"/>
                  <w:rFonts w:asciiTheme="minorHAnsi" w:eastAsia="Times New Roman" w:hAnsiTheme="minorHAnsi" w:cstheme="minorHAnsi"/>
                </w:rPr>
                <w:t>Considering Radon in HUD Projects Fact Sheet</w:t>
              </w:r>
            </w:hyperlink>
          </w:p>
          <w:p w14:paraId="75A15921" w14:textId="1DE4EBDA" w:rsidR="006A2B00" w:rsidRPr="001F6E96" w:rsidRDefault="006A2B00" w:rsidP="008716C6">
            <w:pPr>
              <w:pStyle w:val="ListParagraph"/>
              <w:numPr>
                <w:ilvl w:val="0"/>
                <w:numId w:val="36"/>
              </w:numPr>
              <w:spacing w:after="12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hyperlink r:id="rId105" w:history="1">
              <w:r w:rsidRPr="001F6E96">
                <w:rPr>
                  <w:rStyle w:val="Hyperlink"/>
                  <w:rFonts w:asciiTheme="minorHAnsi" w:hAnsiTheme="minorHAnsi" w:cstheme="minorHAnsi"/>
                  <w:color w:val="auto"/>
                </w:rPr>
                <w:t xml:space="preserve">National Radon Proficiency Program </w:t>
              </w:r>
            </w:hyperlink>
          </w:p>
        </w:tc>
      </w:tr>
    </w:tbl>
    <w:p w14:paraId="75D7AF54" w14:textId="1C3E5836" w:rsidR="00DB05AF" w:rsidRPr="008716C6" w:rsidRDefault="00DB05AF" w:rsidP="00DB05AF">
      <w:pPr>
        <w:rPr>
          <w:rFonts w:asciiTheme="minorHAnsi" w:hAnsiTheme="minorHAnsi" w:cstheme="minorHAnsi"/>
        </w:rPr>
      </w:pPr>
    </w:p>
    <w:sectPr w:rsidR="00DB05AF" w:rsidRPr="008716C6" w:rsidSect="00DB05AF">
      <w:headerReference w:type="default" r:id="rId106"/>
      <w:footerReference w:type="default" r:id="rId10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F30F2" w14:textId="77777777" w:rsidR="004E1162" w:rsidRDefault="004E1162" w:rsidP="00E113B9">
      <w:pPr>
        <w:spacing w:before="0" w:after="0" w:line="240" w:lineRule="auto"/>
      </w:pPr>
      <w:r>
        <w:separator/>
      </w:r>
    </w:p>
  </w:endnote>
  <w:endnote w:type="continuationSeparator" w:id="0">
    <w:p w14:paraId="5411F68E" w14:textId="77777777" w:rsidR="004E1162" w:rsidRDefault="004E1162" w:rsidP="00E113B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102115"/>
      <w:docPartObj>
        <w:docPartGallery w:val="Page Numbers (Bottom of Page)"/>
        <w:docPartUnique/>
      </w:docPartObj>
    </w:sdtPr>
    <w:sdtEndPr>
      <w:rPr>
        <w:noProof/>
      </w:rPr>
    </w:sdtEndPr>
    <w:sdtContent>
      <w:p w14:paraId="64CBEEE6" w14:textId="0470A97A" w:rsidR="00BE2404" w:rsidRDefault="00BE24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84C29D" w14:textId="77777777" w:rsidR="00BE2404" w:rsidRDefault="00BE24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47652" w14:textId="77777777" w:rsidR="004E1162" w:rsidRDefault="004E1162" w:rsidP="00E113B9">
      <w:pPr>
        <w:spacing w:before="0" w:after="0" w:line="240" w:lineRule="auto"/>
      </w:pPr>
      <w:r>
        <w:separator/>
      </w:r>
    </w:p>
  </w:footnote>
  <w:footnote w:type="continuationSeparator" w:id="0">
    <w:p w14:paraId="2D35B4AB" w14:textId="77777777" w:rsidR="004E1162" w:rsidRDefault="004E1162" w:rsidP="00E113B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C37D" w14:textId="44C722C8" w:rsidR="001A026A" w:rsidRPr="008716C6" w:rsidRDefault="001A026A" w:rsidP="008716C6">
    <w:pPr>
      <w:pStyle w:val="Heading1"/>
      <w:jc w:val="center"/>
      <w:rPr>
        <w:sz w:val="48"/>
        <w:szCs w:val="48"/>
      </w:rPr>
    </w:pPr>
    <w:r w:rsidRPr="008716C6">
      <w:rPr>
        <w:sz w:val="48"/>
        <w:szCs w:val="48"/>
      </w:rPr>
      <w:t>Environmental Compliance Guidance and Statutory Checklist Requirements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5203"/>
    <w:multiLevelType w:val="hybridMultilevel"/>
    <w:tmpl w:val="2AEE40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720B7"/>
    <w:multiLevelType w:val="hybridMultilevel"/>
    <w:tmpl w:val="9AA05350"/>
    <w:lvl w:ilvl="0" w:tplc="A1A602BC">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2FAE78C2">
      <w:numFmt w:val="bullet"/>
      <w:lvlText w:val=""/>
      <w:lvlJc w:val="left"/>
      <w:pPr>
        <w:ind w:left="830" w:hanging="363"/>
      </w:pPr>
      <w:rPr>
        <w:rFonts w:ascii="Symbol" w:eastAsia="Symbol" w:hAnsi="Symbol" w:cs="Symbol" w:hint="default"/>
        <w:b w:val="0"/>
        <w:bCs w:val="0"/>
        <w:i w:val="0"/>
        <w:iCs w:val="0"/>
        <w:spacing w:val="0"/>
        <w:w w:val="97"/>
        <w:sz w:val="20"/>
        <w:szCs w:val="20"/>
        <w:lang w:val="en-US" w:eastAsia="en-US" w:bidi="ar-SA"/>
      </w:rPr>
    </w:lvl>
    <w:lvl w:ilvl="2" w:tplc="2AB858E2">
      <w:numFmt w:val="bullet"/>
      <w:lvlText w:val="•"/>
      <w:lvlJc w:val="left"/>
      <w:pPr>
        <w:ind w:left="1885" w:hanging="363"/>
      </w:pPr>
      <w:rPr>
        <w:rFonts w:hint="default"/>
        <w:lang w:val="en-US" w:eastAsia="en-US" w:bidi="ar-SA"/>
      </w:rPr>
    </w:lvl>
    <w:lvl w:ilvl="3" w:tplc="5720EB36">
      <w:numFmt w:val="bullet"/>
      <w:lvlText w:val="•"/>
      <w:lvlJc w:val="left"/>
      <w:pPr>
        <w:ind w:left="2931" w:hanging="363"/>
      </w:pPr>
      <w:rPr>
        <w:rFonts w:hint="default"/>
        <w:lang w:val="en-US" w:eastAsia="en-US" w:bidi="ar-SA"/>
      </w:rPr>
    </w:lvl>
    <w:lvl w:ilvl="4" w:tplc="109ED18A">
      <w:numFmt w:val="bullet"/>
      <w:lvlText w:val="•"/>
      <w:lvlJc w:val="left"/>
      <w:pPr>
        <w:ind w:left="3977" w:hanging="363"/>
      </w:pPr>
      <w:rPr>
        <w:rFonts w:hint="default"/>
        <w:lang w:val="en-US" w:eastAsia="en-US" w:bidi="ar-SA"/>
      </w:rPr>
    </w:lvl>
    <w:lvl w:ilvl="5" w:tplc="28546416">
      <w:numFmt w:val="bullet"/>
      <w:lvlText w:val="•"/>
      <w:lvlJc w:val="left"/>
      <w:pPr>
        <w:ind w:left="5023" w:hanging="363"/>
      </w:pPr>
      <w:rPr>
        <w:rFonts w:hint="default"/>
        <w:lang w:val="en-US" w:eastAsia="en-US" w:bidi="ar-SA"/>
      </w:rPr>
    </w:lvl>
    <w:lvl w:ilvl="6" w:tplc="FBFEC51E">
      <w:numFmt w:val="bullet"/>
      <w:lvlText w:val="•"/>
      <w:lvlJc w:val="left"/>
      <w:pPr>
        <w:ind w:left="6068" w:hanging="363"/>
      </w:pPr>
      <w:rPr>
        <w:rFonts w:hint="default"/>
        <w:lang w:val="en-US" w:eastAsia="en-US" w:bidi="ar-SA"/>
      </w:rPr>
    </w:lvl>
    <w:lvl w:ilvl="7" w:tplc="B0AEAAC6">
      <w:numFmt w:val="bullet"/>
      <w:lvlText w:val="•"/>
      <w:lvlJc w:val="left"/>
      <w:pPr>
        <w:ind w:left="7114" w:hanging="363"/>
      </w:pPr>
      <w:rPr>
        <w:rFonts w:hint="default"/>
        <w:lang w:val="en-US" w:eastAsia="en-US" w:bidi="ar-SA"/>
      </w:rPr>
    </w:lvl>
    <w:lvl w:ilvl="8" w:tplc="1E588DC4">
      <w:numFmt w:val="bullet"/>
      <w:lvlText w:val="•"/>
      <w:lvlJc w:val="left"/>
      <w:pPr>
        <w:ind w:left="8160" w:hanging="363"/>
      </w:pPr>
      <w:rPr>
        <w:rFonts w:hint="default"/>
        <w:lang w:val="en-US" w:eastAsia="en-US" w:bidi="ar-SA"/>
      </w:rPr>
    </w:lvl>
  </w:abstractNum>
  <w:abstractNum w:abstractNumId="2" w15:restartNumberingAfterBreak="0">
    <w:nsid w:val="0B741FEC"/>
    <w:multiLevelType w:val="hybridMultilevel"/>
    <w:tmpl w:val="CD1A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E54A5"/>
    <w:multiLevelType w:val="hybridMultilevel"/>
    <w:tmpl w:val="FB801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76F59"/>
    <w:multiLevelType w:val="hybridMultilevel"/>
    <w:tmpl w:val="EDD49AD2"/>
    <w:lvl w:ilvl="0" w:tplc="E22A2352">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4260F18E">
      <w:numFmt w:val="bullet"/>
      <w:lvlText w:val=""/>
      <w:lvlJc w:val="left"/>
      <w:pPr>
        <w:ind w:left="830" w:hanging="360"/>
      </w:pPr>
      <w:rPr>
        <w:rFonts w:ascii="Symbol" w:eastAsia="Symbol" w:hAnsi="Symbol" w:cs="Symbol" w:hint="default"/>
        <w:b w:val="0"/>
        <w:bCs w:val="0"/>
        <w:i w:val="0"/>
        <w:iCs w:val="0"/>
        <w:spacing w:val="0"/>
        <w:w w:val="97"/>
        <w:sz w:val="20"/>
        <w:szCs w:val="20"/>
        <w:lang w:val="en-US" w:eastAsia="en-US" w:bidi="ar-SA"/>
      </w:rPr>
    </w:lvl>
    <w:lvl w:ilvl="2" w:tplc="92A2C2D0">
      <w:numFmt w:val="bullet"/>
      <w:lvlText w:val="•"/>
      <w:lvlJc w:val="left"/>
      <w:pPr>
        <w:ind w:left="1885" w:hanging="360"/>
      </w:pPr>
      <w:rPr>
        <w:rFonts w:hint="default"/>
        <w:lang w:val="en-US" w:eastAsia="en-US" w:bidi="ar-SA"/>
      </w:rPr>
    </w:lvl>
    <w:lvl w:ilvl="3" w:tplc="4C96AC36">
      <w:numFmt w:val="bullet"/>
      <w:lvlText w:val="•"/>
      <w:lvlJc w:val="left"/>
      <w:pPr>
        <w:ind w:left="2931" w:hanging="360"/>
      </w:pPr>
      <w:rPr>
        <w:rFonts w:hint="default"/>
        <w:lang w:val="en-US" w:eastAsia="en-US" w:bidi="ar-SA"/>
      </w:rPr>
    </w:lvl>
    <w:lvl w:ilvl="4" w:tplc="2D7E9074">
      <w:numFmt w:val="bullet"/>
      <w:lvlText w:val="•"/>
      <w:lvlJc w:val="left"/>
      <w:pPr>
        <w:ind w:left="3977" w:hanging="360"/>
      </w:pPr>
      <w:rPr>
        <w:rFonts w:hint="default"/>
        <w:lang w:val="en-US" w:eastAsia="en-US" w:bidi="ar-SA"/>
      </w:rPr>
    </w:lvl>
    <w:lvl w:ilvl="5" w:tplc="4F2253EE">
      <w:numFmt w:val="bullet"/>
      <w:lvlText w:val="•"/>
      <w:lvlJc w:val="left"/>
      <w:pPr>
        <w:ind w:left="5023" w:hanging="360"/>
      </w:pPr>
      <w:rPr>
        <w:rFonts w:hint="default"/>
        <w:lang w:val="en-US" w:eastAsia="en-US" w:bidi="ar-SA"/>
      </w:rPr>
    </w:lvl>
    <w:lvl w:ilvl="6" w:tplc="694E5E68">
      <w:numFmt w:val="bullet"/>
      <w:lvlText w:val="•"/>
      <w:lvlJc w:val="left"/>
      <w:pPr>
        <w:ind w:left="6068" w:hanging="360"/>
      </w:pPr>
      <w:rPr>
        <w:rFonts w:hint="default"/>
        <w:lang w:val="en-US" w:eastAsia="en-US" w:bidi="ar-SA"/>
      </w:rPr>
    </w:lvl>
    <w:lvl w:ilvl="7" w:tplc="13F28964">
      <w:numFmt w:val="bullet"/>
      <w:lvlText w:val="•"/>
      <w:lvlJc w:val="left"/>
      <w:pPr>
        <w:ind w:left="7114" w:hanging="360"/>
      </w:pPr>
      <w:rPr>
        <w:rFonts w:hint="default"/>
        <w:lang w:val="en-US" w:eastAsia="en-US" w:bidi="ar-SA"/>
      </w:rPr>
    </w:lvl>
    <w:lvl w:ilvl="8" w:tplc="303268B2">
      <w:numFmt w:val="bullet"/>
      <w:lvlText w:val="•"/>
      <w:lvlJc w:val="left"/>
      <w:pPr>
        <w:ind w:left="8160" w:hanging="360"/>
      </w:pPr>
      <w:rPr>
        <w:rFonts w:hint="default"/>
        <w:lang w:val="en-US" w:eastAsia="en-US" w:bidi="ar-SA"/>
      </w:rPr>
    </w:lvl>
  </w:abstractNum>
  <w:abstractNum w:abstractNumId="5" w15:restartNumberingAfterBreak="0">
    <w:nsid w:val="0D826E9E"/>
    <w:multiLevelType w:val="hybridMultilevel"/>
    <w:tmpl w:val="05BA0CFC"/>
    <w:lvl w:ilvl="0" w:tplc="75D02482">
      <w:numFmt w:val="bullet"/>
      <w:lvlText w:val=""/>
      <w:lvlJc w:val="left"/>
      <w:pPr>
        <w:ind w:left="830" w:hanging="363"/>
      </w:pPr>
      <w:rPr>
        <w:rFonts w:ascii="Symbol" w:eastAsia="Symbol" w:hAnsi="Symbol" w:cs="Symbol" w:hint="default"/>
        <w:spacing w:val="0"/>
        <w:w w:val="97"/>
        <w:lang w:val="en-US" w:eastAsia="en-US" w:bidi="ar-SA"/>
      </w:rPr>
    </w:lvl>
    <w:lvl w:ilvl="1" w:tplc="D2A8F166">
      <w:numFmt w:val="bullet"/>
      <w:lvlText w:val="•"/>
      <w:lvlJc w:val="left"/>
      <w:pPr>
        <w:ind w:left="1781" w:hanging="363"/>
      </w:pPr>
      <w:rPr>
        <w:rFonts w:hint="default"/>
        <w:lang w:val="en-US" w:eastAsia="en-US" w:bidi="ar-SA"/>
      </w:rPr>
    </w:lvl>
    <w:lvl w:ilvl="2" w:tplc="94A4C11C">
      <w:numFmt w:val="bullet"/>
      <w:lvlText w:val="•"/>
      <w:lvlJc w:val="left"/>
      <w:pPr>
        <w:ind w:left="2722" w:hanging="363"/>
      </w:pPr>
      <w:rPr>
        <w:rFonts w:hint="default"/>
        <w:lang w:val="en-US" w:eastAsia="en-US" w:bidi="ar-SA"/>
      </w:rPr>
    </w:lvl>
    <w:lvl w:ilvl="3" w:tplc="EA601696">
      <w:numFmt w:val="bullet"/>
      <w:lvlText w:val="•"/>
      <w:lvlJc w:val="left"/>
      <w:pPr>
        <w:ind w:left="3663" w:hanging="363"/>
      </w:pPr>
      <w:rPr>
        <w:rFonts w:hint="default"/>
        <w:lang w:val="en-US" w:eastAsia="en-US" w:bidi="ar-SA"/>
      </w:rPr>
    </w:lvl>
    <w:lvl w:ilvl="4" w:tplc="EFEE35A0">
      <w:numFmt w:val="bullet"/>
      <w:lvlText w:val="•"/>
      <w:lvlJc w:val="left"/>
      <w:pPr>
        <w:ind w:left="4604" w:hanging="363"/>
      </w:pPr>
      <w:rPr>
        <w:rFonts w:hint="default"/>
        <w:lang w:val="en-US" w:eastAsia="en-US" w:bidi="ar-SA"/>
      </w:rPr>
    </w:lvl>
    <w:lvl w:ilvl="5" w:tplc="B93235E4">
      <w:numFmt w:val="bullet"/>
      <w:lvlText w:val="•"/>
      <w:lvlJc w:val="left"/>
      <w:pPr>
        <w:ind w:left="5546" w:hanging="363"/>
      </w:pPr>
      <w:rPr>
        <w:rFonts w:hint="default"/>
        <w:lang w:val="en-US" w:eastAsia="en-US" w:bidi="ar-SA"/>
      </w:rPr>
    </w:lvl>
    <w:lvl w:ilvl="6" w:tplc="C9D6AEE2">
      <w:numFmt w:val="bullet"/>
      <w:lvlText w:val="•"/>
      <w:lvlJc w:val="left"/>
      <w:pPr>
        <w:ind w:left="6487" w:hanging="363"/>
      </w:pPr>
      <w:rPr>
        <w:rFonts w:hint="default"/>
        <w:lang w:val="en-US" w:eastAsia="en-US" w:bidi="ar-SA"/>
      </w:rPr>
    </w:lvl>
    <w:lvl w:ilvl="7" w:tplc="ABE26EAC">
      <w:numFmt w:val="bullet"/>
      <w:lvlText w:val="•"/>
      <w:lvlJc w:val="left"/>
      <w:pPr>
        <w:ind w:left="7428" w:hanging="363"/>
      </w:pPr>
      <w:rPr>
        <w:rFonts w:hint="default"/>
        <w:lang w:val="en-US" w:eastAsia="en-US" w:bidi="ar-SA"/>
      </w:rPr>
    </w:lvl>
    <w:lvl w:ilvl="8" w:tplc="4B3CBD1A">
      <w:numFmt w:val="bullet"/>
      <w:lvlText w:val="•"/>
      <w:lvlJc w:val="left"/>
      <w:pPr>
        <w:ind w:left="8369" w:hanging="363"/>
      </w:pPr>
      <w:rPr>
        <w:rFonts w:hint="default"/>
        <w:lang w:val="en-US" w:eastAsia="en-US" w:bidi="ar-SA"/>
      </w:rPr>
    </w:lvl>
  </w:abstractNum>
  <w:abstractNum w:abstractNumId="6" w15:restartNumberingAfterBreak="0">
    <w:nsid w:val="0F1D04E6"/>
    <w:multiLevelType w:val="hybridMultilevel"/>
    <w:tmpl w:val="FB22FACC"/>
    <w:lvl w:ilvl="0" w:tplc="D3924364">
      <w:numFmt w:val="bullet"/>
      <w:lvlText w:val="•"/>
      <w:lvlJc w:val="left"/>
      <w:pPr>
        <w:ind w:left="363" w:hanging="363"/>
      </w:pPr>
      <w:rPr>
        <w:rFonts w:hint="default"/>
        <w:spacing w:val="0"/>
        <w:w w:val="97"/>
        <w:lang w:val="en-US" w:eastAsia="en-US" w:bidi="ar-SA"/>
      </w:rPr>
    </w:lvl>
    <w:lvl w:ilvl="1" w:tplc="FFFFFFFF" w:tentative="1">
      <w:start w:val="1"/>
      <w:numFmt w:val="bullet"/>
      <w:lvlText w:val="o"/>
      <w:lvlJc w:val="left"/>
      <w:pPr>
        <w:ind w:left="1330" w:hanging="360"/>
      </w:pPr>
      <w:rPr>
        <w:rFonts w:ascii="Courier New" w:hAnsi="Courier New" w:cs="Courier New" w:hint="default"/>
      </w:rPr>
    </w:lvl>
    <w:lvl w:ilvl="2" w:tplc="FFFFFFFF" w:tentative="1">
      <w:start w:val="1"/>
      <w:numFmt w:val="bullet"/>
      <w:lvlText w:val=""/>
      <w:lvlJc w:val="left"/>
      <w:pPr>
        <w:ind w:left="2050" w:hanging="360"/>
      </w:pPr>
      <w:rPr>
        <w:rFonts w:ascii="Wingdings" w:hAnsi="Wingdings" w:hint="default"/>
      </w:rPr>
    </w:lvl>
    <w:lvl w:ilvl="3" w:tplc="FFFFFFFF" w:tentative="1">
      <w:start w:val="1"/>
      <w:numFmt w:val="bullet"/>
      <w:lvlText w:val=""/>
      <w:lvlJc w:val="left"/>
      <w:pPr>
        <w:ind w:left="2770" w:hanging="360"/>
      </w:pPr>
      <w:rPr>
        <w:rFonts w:ascii="Symbol" w:hAnsi="Symbol" w:hint="default"/>
      </w:rPr>
    </w:lvl>
    <w:lvl w:ilvl="4" w:tplc="FFFFFFFF" w:tentative="1">
      <w:start w:val="1"/>
      <w:numFmt w:val="bullet"/>
      <w:lvlText w:val="o"/>
      <w:lvlJc w:val="left"/>
      <w:pPr>
        <w:ind w:left="3490" w:hanging="360"/>
      </w:pPr>
      <w:rPr>
        <w:rFonts w:ascii="Courier New" w:hAnsi="Courier New" w:cs="Courier New" w:hint="default"/>
      </w:rPr>
    </w:lvl>
    <w:lvl w:ilvl="5" w:tplc="FFFFFFFF" w:tentative="1">
      <w:start w:val="1"/>
      <w:numFmt w:val="bullet"/>
      <w:lvlText w:val=""/>
      <w:lvlJc w:val="left"/>
      <w:pPr>
        <w:ind w:left="4210" w:hanging="360"/>
      </w:pPr>
      <w:rPr>
        <w:rFonts w:ascii="Wingdings" w:hAnsi="Wingdings" w:hint="default"/>
      </w:rPr>
    </w:lvl>
    <w:lvl w:ilvl="6" w:tplc="FFFFFFFF" w:tentative="1">
      <w:start w:val="1"/>
      <w:numFmt w:val="bullet"/>
      <w:lvlText w:val=""/>
      <w:lvlJc w:val="left"/>
      <w:pPr>
        <w:ind w:left="4930" w:hanging="360"/>
      </w:pPr>
      <w:rPr>
        <w:rFonts w:ascii="Symbol" w:hAnsi="Symbol" w:hint="default"/>
      </w:rPr>
    </w:lvl>
    <w:lvl w:ilvl="7" w:tplc="FFFFFFFF" w:tentative="1">
      <w:start w:val="1"/>
      <w:numFmt w:val="bullet"/>
      <w:lvlText w:val="o"/>
      <w:lvlJc w:val="left"/>
      <w:pPr>
        <w:ind w:left="5650" w:hanging="360"/>
      </w:pPr>
      <w:rPr>
        <w:rFonts w:ascii="Courier New" w:hAnsi="Courier New" w:cs="Courier New" w:hint="default"/>
      </w:rPr>
    </w:lvl>
    <w:lvl w:ilvl="8" w:tplc="FFFFFFFF" w:tentative="1">
      <w:start w:val="1"/>
      <w:numFmt w:val="bullet"/>
      <w:lvlText w:val=""/>
      <w:lvlJc w:val="left"/>
      <w:pPr>
        <w:ind w:left="6370" w:hanging="360"/>
      </w:pPr>
      <w:rPr>
        <w:rFonts w:ascii="Wingdings" w:hAnsi="Wingdings" w:hint="default"/>
      </w:rPr>
    </w:lvl>
  </w:abstractNum>
  <w:abstractNum w:abstractNumId="7" w15:restartNumberingAfterBreak="0">
    <w:nsid w:val="0F5B52F2"/>
    <w:multiLevelType w:val="hybridMultilevel"/>
    <w:tmpl w:val="86C0E91A"/>
    <w:lvl w:ilvl="0" w:tplc="04090001">
      <w:start w:val="1"/>
      <w:numFmt w:val="bullet"/>
      <w:lvlText w:val=""/>
      <w:lvlJc w:val="left"/>
      <w:pPr>
        <w:ind w:left="470" w:hanging="360"/>
      </w:pPr>
      <w:rPr>
        <w:rFonts w:ascii="Symbol" w:hAnsi="Symbol" w:hint="default"/>
        <w:b w:val="0"/>
        <w:bCs w:val="0"/>
        <w:i w:val="0"/>
        <w:iCs w:val="0"/>
        <w:spacing w:val="0"/>
        <w:w w:val="97"/>
        <w:sz w:val="20"/>
        <w:szCs w:val="20"/>
        <w:lang w:val="en-US" w:eastAsia="en-US" w:bidi="ar-SA"/>
      </w:rPr>
    </w:lvl>
    <w:lvl w:ilvl="1" w:tplc="9E349C34">
      <w:numFmt w:val="bullet"/>
      <w:lvlText w:val="•"/>
      <w:lvlJc w:val="left"/>
      <w:pPr>
        <w:ind w:left="1421" w:hanging="360"/>
      </w:pPr>
      <w:rPr>
        <w:rFonts w:hint="default"/>
        <w:lang w:val="en-US" w:eastAsia="en-US" w:bidi="ar-SA"/>
      </w:rPr>
    </w:lvl>
    <w:lvl w:ilvl="2" w:tplc="1B2820D4">
      <w:numFmt w:val="bullet"/>
      <w:lvlText w:val="•"/>
      <w:lvlJc w:val="left"/>
      <w:pPr>
        <w:ind w:left="2362" w:hanging="360"/>
      </w:pPr>
      <w:rPr>
        <w:rFonts w:hint="default"/>
        <w:lang w:val="en-US" w:eastAsia="en-US" w:bidi="ar-SA"/>
      </w:rPr>
    </w:lvl>
    <w:lvl w:ilvl="3" w:tplc="B3C03D7A">
      <w:numFmt w:val="bullet"/>
      <w:lvlText w:val="•"/>
      <w:lvlJc w:val="left"/>
      <w:pPr>
        <w:ind w:left="3303" w:hanging="360"/>
      </w:pPr>
      <w:rPr>
        <w:rFonts w:hint="default"/>
        <w:lang w:val="en-US" w:eastAsia="en-US" w:bidi="ar-SA"/>
      </w:rPr>
    </w:lvl>
    <w:lvl w:ilvl="4" w:tplc="D5E41DE2">
      <w:numFmt w:val="bullet"/>
      <w:lvlText w:val="•"/>
      <w:lvlJc w:val="left"/>
      <w:pPr>
        <w:ind w:left="4244" w:hanging="360"/>
      </w:pPr>
      <w:rPr>
        <w:rFonts w:hint="default"/>
        <w:lang w:val="en-US" w:eastAsia="en-US" w:bidi="ar-SA"/>
      </w:rPr>
    </w:lvl>
    <w:lvl w:ilvl="5" w:tplc="BFA81C4C">
      <w:numFmt w:val="bullet"/>
      <w:lvlText w:val="•"/>
      <w:lvlJc w:val="left"/>
      <w:pPr>
        <w:ind w:left="5186" w:hanging="360"/>
      </w:pPr>
      <w:rPr>
        <w:rFonts w:hint="default"/>
        <w:lang w:val="en-US" w:eastAsia="en-US" w:bidi="ar-SA"/>
      </w:rPr>
    </w:lvl>
    <w:lvl w:ilvl="6" w:tplc="01F20762">
      <w:numFmt w:val="bullet"/>
      <w:lvlText w:val="•"/>
      <w:lvlJc w:val="left"/>
      <w:pPr>
        <w:ind w:left="6127" w:hanging="360"/>
      </w:pPr>
      <w:rPr>
        <w:rFonts w:hint="default"/>
        <w:lang w:val="en-US" w:eastAsia="en-US" w:bidi="ar-SA"/>
      </w:rPr>
    </w:lvl>
    <w:lvl w:ilvl="7" w:tplc="9ECC7FD4">
      <w:numFmt w:val="bullet"/>
      <w:lvlText w:val="•"/>
      <w:lvlJc w:val="left"/>
      <w:pPr>
        <w:ind w:left="7068" w:hanging="360"/>
      </w:pPr>
      <w:rPr>
        <w:rFonts w:hint="default"/>
        <w:lang w:val="en-US" w:eastAsia="en-US" w:bidi="ar-SA"/>
      </w:rPr>
    </w:lvl>
    <w:lvl w:ilvl="8" w:tplc="53C4047A">
      <w:numFmt w:val="bullet"/>
      <w:lvlText w:val="•"/>
      <w:lvlJc w:val="left"/>
      <w:pPr>
        <w:ind w:left="8009" w:hanging="360"/>
      </w:pPr>
      <w:rPr>
        <w:rFonts w:hint="default"/>
        <w:lang w:val="en-US" w:eastAsia="en-US" w:bidi="ar-SA"/>
      </w:rPr>
    </w:lvl>
  </w:abstractNum>
  <w:abstractNum w:abstractNumId="8" w15:restartNumberingAfterBreak="0">
    <w:nsid w:val="10CE6BC1"/>
    <w:multiLevelType w:val="hybridMultilevel"/>
    <w:tmpl w:val="4A4007A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2295187"/>
    <w:multiLevelType w:val="hybridMultilevel"/>
    <w:tmpl w:val="F5704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683A26"/>
    <w:multiLevelType w:val="hybridMultilevel"/>
    <w:tmpl w:val="FDF07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682BDE"/>
    <w:multiLevelType w:val="hybridMultilevel"/>
    <w:tmpl w:val="58DE92C8"/>
    <w:lvl w:ilvl="0" w:tplc="9D903468">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FF88C79A">
      <w:numFmt w:val="bullet"/>
      <w:lvlText w:val=""/>
      <w:lvlJc w:val="left"/>
      <w:pPr>
        <w:ind w:left="830" w:hanging="360"/>
      </w:pPr>
      <w:rPr>
        <w:rFonts w:ascii="Symbol" w:eastAsia="Symbol" w:hAnsi="Symbol" w:cs="Symbol" w:hint="default"/>
        <w:b w:val="0"/>
        <w:bCs w:val="0"/>
        <w:i w:val="0"/>
        <w:iCs w:val="0"/>
        <w:spacing w:val="0"/>
        <w:w w:val="97"/>
        <w:sz w:val="20"/>
        <w:szCs w:val="20"/>
        <w:lang w:val="en-US" w:eastAsia="en-US" w:bidi="ar-SA"/>
      </w:rPr>
    </w:lvl>
    <w:lvl w:ilvl="2" w:tplc="D1C40A3A">
      <w:numFmt w:val="bullet"/>
      <w:lvlText w:val="•"/>
      <w:lvlJc w:val="left"/>
      <w:pPr>
        <w:ind w:left="1885" w:hanging="360"/>
      </w:pPr>
      <w:rPr>
        <w:rFonts w:hint="default"/>
        <w:lang w:val="en-US" w:eastAsia="en-US" w:bidi="ar-SA"/>
      </w:rPr>
    </w:lvl>
    <w:lvl w:ilvl="3" w:tplc="B8B44506">
      <w:numFmt w:val="bullet"/>
      <w:lvlText w:val="•"/>
      <w:lvlJc w:val="left"/>
      <w:pPr>
        <w:ind w:left="2931" w:hanging="360"/>
      </w:pPr>
      <w:rPr>
        <w:rFonts w:hint="default"/>
        <w:lang w:val="en-US" w:eastAsia="en-US" w:bidi="ar-SA"/>
      </w:rPr>
    </w:lvl>
    <w:lvl w:ilvl="4" w:tplc="556A2B28">
      <w:numFmt w:val="bullet"/>
      <w:lvlText w:val="•"/>
      <w:lvlJc w:val="left"/>
      <w:pPr>
        <w:ind w:left="3977" w:hanging="360"/>
      </w:pPr>
      <w:rPr>
        <w:rFonts w:hint="default"/>
        <w:lang w:val="en-US" w:eastAsia="en-US" w:bidi="ar-SA"/>
      </w:rPr>
    </w:lvl>
    <w:lvl w:ilvl="5" w:tplc="24FACC18">
      <w:numFmt w:val="bullet"/>
      <w:lvlText w:val="•"/>
      <w:lvlJc w:val="left"/>
      <w:pPr>
        <w:ind w:left="5023" w:hanging="360"/>
      </w:pPr>
      <w:rPr>
        <w:rFonts w:hint="default"/>
        <w:lang w:val="en-US" w:eastAsia="en-US" w:bidi="ar-SA"/>
      </w:rPr>
    </w:lvl>
    <w:lvl w:ilvl="6" w:tplc="3B3CF008">
      <w:numFmt w:val="bullet"/>
      <w:lvlText w:val="•"/>
      <w:lvlJc w:val="left"/>
      <w:pPr>
        <w:ind w:left="6068" w:hanging="360"/>
      </w:pPr>
      <w:rPr>
        <w:rFonts w:hint="default"/>
        <w:lang w:val="en-US" w:eastAsia="en-US" w:bidi="ar-SA"/>
      </w:rPr>
    </w:lvl>
    <w:lvl w:ilvl="7" w:tplc="1C0697F8">
      <w:numFmt w:val="bullet"/>
      <w:lvlText w:val="•"/>
      <w:lvlJc w:val="left"/>
      <w:pPr>
        <w:ind w:left="7114" w:hanging="360"/>
      </w:pPr>
      <w:rPr>
        <w:rFonts w:hint="default"/>
        <w:lang w:val="en-US" w:eastAsia="en-US" w:bidi="ar-SA"/>
      </w:rPr>
    </w:lvl>
    <w:lvl w:ilvl="8" w:tplc="91CE22C6">
      <w:numFmt w:val="bullet"/>
      <w:lvlText w:val="•"/>
      <w:lvlJc w:val="left"/>
      <w:pPr>
        <w:ind w:left="8160" w:hanging="360"/>
      </w:pPr>
      <w:rPr>
        <w:rFonts w:hint="default"/>
        <w:lang w:val="en-US" w:eastAsia="en-US" w:bidi="ar-SA"/>
      </w:rPr>
    </w:lvl>
  </w:abstractNum>
  <w:abstractNum w:abstractNumId="12" w15:restartNumberingAfterBreak="0">
    <w:nsid w:val="19237BC8"/>
    <w:multiLevelType w:val="hybridMultilevel"/>
    <w:tmpl w:val="770EE7D6"/>
    <w:lvl w:ilvl="0" w:tplc="04090001">
      <w:start w:val="1"/>
      <w:numFmt w:val="bullet"/>
      <w:lvlText w:val=""/>
      <w:lvlJc w:val="left"/>
      <w:pPr>
        <w:ind w:left="360" w:hanging="360"/>
      </w:pPr>
      <w:rPr>
        <w:rFonts w:ascii="Symbol" w:hAnsi="Symbol" w:hint="default"/>
        <w:b w:val="0"/>
        <w:bCs w:val="0"/>
        <w:i w:val="0"/>
        <w:iCs w:val="0"/>
        <w:spacing w:val="0"/>
        <w:w w:val="97"/>
        <w:sz w:val="20"/>
        <w:szCs w:val="20"/>
        <w:lang w:val="en-US" w:eastAsia="en-US" w:bidi="ar-SA"/>
      </w:rPr>
    </w:lvl>
    <w:lvl w:ilvl="1" w:tplc="FFFFFFFF">
      <w:numFmt w:val="bullet"/>
      <w:lvlText w:val="•"/>
      <w:lvlJc w:val="left"/>
      <w:pPr>
        <w:ind w:left="1347" w:hanging="360"/>
      </w:pPr>
      <w:rPr>
        <w:rFonts w:hint="default"/>
        <w:lang w:val="en-US" w:eastAsia="en-US" w:bidi="ar-SA"/>
      </w:rPr>
    </w:lvl>
    <w:lvl w:ilvl="2" w:tplc="FFFFFFFF">
      <w:numFmt w:val="bullet"/>
      <w:lvlText w:val="•"/>
      <w:lvlJc w:val="left"/>
      <w:pPr>
        <w:ind w:left="2324" w:hanging="360"/>
      </w:pPr>
      <w:rPr>
        <w:rFonts w:hint="default"/>
        <w:lang w:val="en-US" w:eastAsia="en-US" w:bidi="ar-SA"/>
      </w:rPr>
    </w:lvl>
    <w:lvl w:ilvl="3" w:tplc="FFFFFFFF">
      <w:numFmt w:val="bullet"/>
      <w:lvlText w:val="•"/>
      <w:lvlJc w:val="left"/>
      <w:pPr>
        <w:ind w:left="3301" w:hanging="360"/>
      </w:pPr>
      <w:rPr>
        <w:rFonts w:hint="default"/>
        <w:lang w:val="en-US" w:eastAsia="en-US" w:bidi="ar-SA"/>
      </w:rPr>
    </w:lvl>
    <w:lvl w:ilvl="4" w:tplc="FFFFFFFF">
      <w:numFmt w:val="bullet"/>
      <w:lvlText w:val="•"/>
      <w:lvlJc w:val="left"/>
      <w:pPr>
        <w:ind w:left="4278" w:hanging="360"/>
      </w:pPr>
      <w:rPr>
        <w:rFonts w:hint="default"/>
        <w:lang w:val="en-US" w:eastAsia="en-US" w:bidi="ar-SA"/>
      </w:rPr>
    </w:lvl>
    <w:lvl w:ilvl="5" w:tplc="FFFFFFFF">
      <w:numFmt w:val="bullet"/>
      <w:lvlText w:val="•"/>
      <w:lvlJc w:val="left"/>
      <w:pPr>
        <w:ind w:left="5256" w:hanging="360"/>
      </w:pPr>
      <w:rPr>
        <w:rFonts w:hint="default"/>
        <w:lang w:val="en-US" w:eastAsia="en-US" w:bidi="ar-SA"/>
      </w:rPr>
    </w:lvl>
    <w:lvl w:ilvl="6" w:tplc="FFFFFFFF">
      <w:numFmt w:val="bullet"/>
      <w:lvlText w:val="•"/>
      <w:lvlJc w:val="left"/>
      <w:pPr>
        <w:ind w:left="6233" w:hanging="360"/>
      </w:pPr>
      <w:rPr>
        <w:rFonts w:hint="default"/>
        <w:lang w:val="en-US" w:eastAsia="en-US" w:bidi="ar-SA"/>
      </w:rPr>
    </w:lvl>
    <w:lvl w:ilvl="7" w:tplc="FFFFFFFF">
      <w:numFmt w:val="bullet"/>
      <w:lvlText w:val="•"/>
      <w:lvlJc w:val="left"/>
      <w:pPr>
        <w:ind w:left="7210" w:hanging="360"/>
      </w:pPr>
      <w:rPr>
        <w:rFonts w:hint="default"/>
        <w:lang w:val="en-US" w:eastAsia="en-US" w:bidi="ar-SA"/>
      </w:rPr>
    </w:lvl>
    <w:lvl w:ilvl="8" w:tplc="FFFFFFFF">
      <w:numFmt w:val="bullet"/>
      <w:lvlText w:val="•"/>
      <w:lvlJc w:val="left"/>
      <w:pPr>
        <w:ind w:left="8187" w:hanging="360"/>
      </w:pPr>
      <w:rPr>
        <w:rFonts w:hint="default"/>
        <w:lang w:val="en-US" w:eastAsia="en-US" w:bidi="ar-SA"/>
      </w:rPr>
    </w:lvl>
  </w:abstractNum>
  <w:abstractNum w:abstractNumId="13" w15:restartNumberingAfterBreak="0">
    <w:nsid w:val="1C680705"/>
    <w:multiLevelType w:val="hybridMultilevel"/>
    <w:tmpl w:val="911096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6335D"/>
    <w:multiLevelType w:val="hybridMultilevel"/>
    <w:tmpl w:val="581A52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D922742"/>
    <w:multiLevelType w:val="hybridMultilevel"/>
    <w:tmpl w:val="A5D2F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A67215"/>
    <w:multiLevelType w:val="hybridMultilevel"/>
    <w:tmpl w:val="186436EC"/>
    <w:lvl w:ilvl="0" w:tplc="5C9AFD70">
      <w:start w:val="1"/>
      <w:numFmt w:val="bullet"/>
      <w:pStyle w:val="ArrowsList"/>
      <w:lvlText w:val=""/>
      <w:lvlJc w:val="right"/>
      <w:pPr>
        <w:ind w:left="2160" w:hanging="360"/>
      </w:pPr>
      <w:rPr>
        <w:rFonts w:ascii="Wingdings 3" w:hAnsi="Wingdings 3"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06D213B"/>
    <w:multiLevelType w:val="hybridMultilevel"/>
    <w:tmpl w:val="2A94ED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0F21C6F"/>
    <w:multiLevelType w:val="hybridMultilevel"/>
    <w:tmpl w:val="ECBC9AA4"/>
    <w:lvl w:ilvl="0" w:tplc="1E12D9DC">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4A04F3A4">
      <w:numFmt w:val="bullet"/>
      <w:lvlText w:val="•"/>
      <w:lvlJc w:val="left"/>
      <w:pPr>
        <w:ind w:left="1457" w:hanging="360"/>
      </w:pPr>
      <w:rPr>
        <w:rFonts w:hint="default"/>
        <w:lang w:val="en-US" w:eastAsia="en-US" w:bidi="ar-SA"/>
      </w:rPr>
    </w:lvl>
    <w:lvl w:ilvl="2" w:tplc="844A7FB8">
      <w:numFmt w:val="bullet"/>
      <w:lvlText w:val="•"/>
      <w:lvlJc w:val="left"/>
      <w:pPr>
        <w:ind w:left="2434" w:hanging="360"/>
      </w:pPr>
      <w:rPr>
        <w:rFonts w:hint="default"/>
        <w:lang w:val="en-US" w:eastAsia="en-US" w:bidi="ar-SA"/>
      </w:rPr>
    </w:lvl>
    <w:lvl w:ilvl="3" w:tplc="16063ACC">
      <w:numFmt w:val="bullet"/>
      <w:lvlText w:val="•"/>
      <w:lvlJc w:val="left"/>
      <w:pPr>
        <w:ind w:left="3411" w:hanging="360"/>
      </w:pPr>
      <w:rPr>
        <w:rFonts w:hint="default"/>
        <w:lang w:val="en-US" w:eastAsia="en-US" w:bidi="ar-SA"/>
      </w:rPr>
    </w:lvl>
    <w:lvl w:ilvl="4" w:tplc="173E2078">
      <w:numFmt w:val="bullet"/>
      <w:lvlText w:val="•"/>
      <w:lvlJc w:val="left"/>
      <w:pPr>
        <w:ind w:left="4388" w:hanging="360"/>
      </w:pPr>
      <w:rPr>
        <w:rFonts w:hint="default"/>
        <w:lang w:val="en-US" w:eastAsia="en-US" w:bidi="ar-SA"/>
      </w:rPr>
    </w:lvl>
    <w:lvl w:ilvl="5" w:tplc="F544CEBE">
      <w:numFmt w:val="bullet"/>
      <w:lvlText w:val="•"/>
      <w:lvlJc w:val="left"/>
      <w:pPr>
        <w:ind w:left="5366" w:hanging="360"/>
      </w:pPr>
      <w:rPr>
        <w:rFonts w:hint="default"/>
        <w:lang w:val="en-US" w:eastAsia="en-US" w:bidi="ar-SA"/>
      </w:rPr>
    </w:lvl>
    <w:lvl w:ilvl="6" w:tplc="F58C87DE">
      <w:numFmt w:val="bullet"/>
      <w:lvlText w:val="•"/>
      <w:lvlJc w:val="left"/>
      <w:pPr>
        <w:ind w:left="6343" w:hanging="360"/>
      </w:pPr>
      <w:rPr>
        <w:rFonts w:hint="default"/>
        <w:lang w:val="en-US" w:eastAsia="en-US" w:bidi="ar-SA"/>
      </w:rPr>
    </w:lvl>
    <w:lvl w:ilvl="7" w:tplc="C78CC5D8">
      <w:numFmt w:val="bullet"/>
      <w:lvlText w:val="•"/>
      <w:lvlJc w:val="left"/>
      <w:pPr>
        <w:ind w:left="7320" w:hanging="360"/>
      </w:pPr>
      <w:rPr>
        <w:rFonts w:hint="default"/>
        <w:lang w:val="en-US" w:eastAsia="en-US" w:bidi="ar-SA"/>
      </w:rPr>
    </w:lvl>
    <w:lvl w:ilvl="8" w:tplc="A1B62F7E">
      <w:numFmt w:val="bullet"/>
      <w:lvlText w:val="•"/>
      <w:lvlJc w:val="left"/>
      <w:pPr>
        <w:ind w:left="8297" w:hanging="360"/>
      </w:pPr>
      <w:rPr>
        <w:rFonts w:hint="default"/>
        <w:lang w:val="en-US" w:eastAsia="en-US" w:bidi="ar-SA"/>
      </w:rPr>
    </w:lvl>
  </w:abstractNum>
  <w:abstractNum w:abstractNumId="19" w15:restartNumberingAfterBreak="0">
    <w:nsid w:val="22182C80"/>
    <w:multiLevelType w:val="hybridMultilevel"/>
    <w:tmpl w:val="E3304220"/>
    <w:lvl w:ilvl="0" w:tplc="D3924364">
      <w:numFmt w:val="bullet"/>
      <w:lvlText w:val="•"/>
      <w:lvlJc w:val="left"/>
      <w:pPr>
        <w:ind w:left="473" w:hanging="363"/>
      </w:pPr>
      <w:rPr>
        <w:rFonts w:hint="default"/>
        <w:spacing w:val="0"/>
        <w:w w:val="97"/>
        <w:lang w:val="en-US" w:eastAsia="en-US" w:bidi="ar-SA"/>
      </w:rPr>
    </w:lvl>
    <w:lvl w:ilvl="1" w:tplc="FFFFFFFF">
      <w:numFmt w:val="bullet"/>
      <w:lvlText w:val="•"/>
      <w:lvlJc w:val="left"/>
      <w:pPr>
        <w:ind w:left="1424" w:hanging="363"/>
      </w:pPr>
      <w:rPr>
        <w:rFonts w:hint="default"/>
        <w:lang w:val="en-US" w:eastAsia="en-US" w:bidi="ar-SA"/>
      </w:rPr>
    </w:lvl>
    <w:lvl w:ilvl="2" w:tplc="FFFFFFFF">
      <w:numFmt w:val="bullet"/>
      <w:lvlText w:val="•"/>
      <w:lvlJc w:val="left"/>
      <w:pPr>
        <w:ind w:left="2365" w:hanging="363"/>
      </w:pPr>
      <w:rPr>
        <w:rFonts w:hint="default"/>
        <w:lang w:val="en-US" w:eastAsia="en-US" w:bidi="ar-SA"/>
      </w:rPr>
    </w:lvl>
    <w:lvl w:ilvl="3" w:tplc="FFFFFFFF">
      <w:numFmt w:val="bullet"/>
      <w:lvlText w:val="•"/>
      <w:lvlJc w:val="left"/>
      <w:pPr>
        <w:ind w:left="3306" w:hanging="363"/>
      </w:pPr>
      <w:rPr>
        <w:rFonts w:hint="default"/>
        <w:lang w:val="en-US" w:eastAsia="en-US" w:bidi="ar-SA"/>
      </w:rPr>
    </w:lvl>
    <w:lvl w:ilvl="4" w:tplc="FFFFFFFF">
      <w:numFmt w:val="bullet"/>
      <w:lvlText w:val="•"/>
      <w:lvlJc w:val="left"/>
      <w:pPr>
        <w:ind w:left="4247" w:hanging="363"/>
      </w:pPr>
      <w:rPr>
        <w:rFonts w:hint="default"/>
        <w:lang w:val="en-US" w:eastAsia="en-US" w:bidi="ar-SA"/>
      </w:rPr>
    </w:lvl>
    <w:lvl w:ilvl="5" w:tplc="FFFFFFFF">
      <w:numFmt w:val="bullet"/>
      <w:lvlText w:val="•"/>
      <w:lvlJc w:val="left"/>
      <w:pPr>
        <w:ind w:left="5189" w:hanging="363"/>
      </w:pPr>
      <w:rPr>
        <w:rFonts w:hint="default"/>
        <w:lang w:val="en-US" w:eastAsia="en-US" w:bidi="ar-SA"/>
      </w:rPr>
    </w:lvl>
    <w:lvl w:ilvl="6" w:tplc="FFFFFFFF">
      <w:numFmt w:val="bullet"/>
      <w:lvlText w:val="•"/>
      <w:lvlJc w:val="left"/>
      <w:pPr>
        <w:ind w:left="6130" w:hanging="363"/>
      </w:pPr>
      <w:rPr>
        <w:rFonts w:hint="default"/>
        <w:lang w:val="en-US" w:eastAsia="en-US" w:bidi="ar-SA"/>
      </w:rPr>
    </w:lvl>
    <w:lvl w:ilvl="7" w:tplc="FFFFFFFF">
      <w:numFmt w:val="bullet"/>
      <w:lvlText w:val="•"/>
      <w:lvlJc w:val="left"/>
      <w:pPr>
        <w:ind w:left="7071" w:hanging="363"/>
      </w:pPr>
      <w:rPr>
        <w:rFonts w:hint="default"/>
        <w:lang w:val="en-US" w:eastAsia="en-US" w:bidi="ar-SA"/>
      </w:rPr>
    </w:lvl>
    <w:lvl w:ilvl="8" w:tplc="FFFFFFFF">
      <w:numFmt w:val="bullet"/>
      <w:lvlText w:val="•"/>
      <w:lvlJc w:val="left"/>
      <w:pPr>
        <w:ind w:left="8012" w:hanging="363"/>
      </w:pPr>
      <w:rPr>
        <w:rFonts w:hint="default"/>
        <w:lang w:val="en-US" w:eastAsia="en-US" w:bidi="ar-SA"/>
      </w:rPr>
    </w:lvl>
  </w:abstractNum>
  <w:abstractNum w:abstractNumId="20" w15:restartNumberingAfterBreak="0">
    <w:nsid w:val="283D5ECD"/>
    <w:multiLevelType w:val="hybridMultilevel"/>
    <w:tmpl w:val="566CF0F0"/>
    <w:lvl w:ilvl="0" w:tplc="D3924364">
      <w:numFmt w:val="bullet"/>
      <w:lvlText w:val="•"/>
      <w:lvlJc w:val="left"/>
      <w:pPr>
        <w:ind w:left="470" w:hanging="360"/>
      </w:pPr>
      <w:rPr>
        <w:rFonts w:hint="default"/>
        <w:b w:val="0"/>
        <w:bCs w:val="0"/>
        <w:i w:val="0"/>
        <w:iCs w:val="0"/>
        <w:spacing w:val="0"/>
        <w:w w:val="97"/>
        <w:sz w:val="20"/>
        <w:szCs w:val="20"/>
        <w:lang w:val="en-US" w:eastAsia="en-US" w:bidi="ar-SA"/>
      </w:rPr>
    </w:lvl>
    <w:lvl w:ilvl="1" w:tplc="FFFFFFFF">
      <w:numFmt w:val="bullet"/>
      <w:lvlText w:val="•"/>
      <w:lvlJc w:val="left"/>
      <w:pPr>
        <w:ind w:left="1457" w:hanging="360"/>
      </w:pPr>
      <w:rPr>
        <w:rFonts w:hint="default"/>
        <w:lang w:val="en-US" w:eastAsia="en-US" w:bidi="ar-SA"/>
      </w:rPr>
    </w:lvl>
    <w:lvl w:ilvl="2" w:tplc="FFFFFFFF">
      <w:numFmt w:val="bullet"/>
      <w:lvlText w:val="•"/>
      <w:lvlJc w:val="left"/>
      <w:pPr>
        <w:ind w:left="2434" w:hanging="360"/>
      </w:pPr>
      <w:rPr>
        <w:rFonts w:hint="default"/>
        <w:lang w:val="en-US" w:eastAsia="en-US" w:bidi="ar-SA"/>
      </w:rPr>
    </w:lvl>
    <w:lvl w:ilvl="3" w:tplc="FFFFFFFF">
      <w:numFmt w:val="bullet"/>
      <w:lvlText w:val="•"/>
      <w:lvlJc w:val="left"/>
      <w:pPr>
        <w:ind w:left="3411" w:hanging="360"/>
      </w:pPr>
      <w:rPr>
        <w:rFonts w:hint="default"/>
        <w:lang w:val="en-US" w:eastAsia="en-US" w:bidi="ar-SA"/>
      </w:rPr>
    </w:lvl>
    <w:lvl w:ilvl="4" w:tplc="FFFFFFFF">
      <w:numFmt w:val="bullet"/>
      <w:lvlText w:val="•"/>
      <w:lvlJc w:val="left"/>
      <w:pPr>
        <w:ind w:left="4388" w:hanging="360"/>
      </w:pPr>
      <w:rPr>
        <w:rFonts w:hint="default"/>
        <w:lang w:val="en-US" w:eastAsia="en-US" w:bidi="ar-SA"/>
      </w:rPr>
    </w:lvl>
    <w:lvl w:ilvl="5" w:tplc="FFFFFFFF">
      <w:numFmt w:val="bullet"/>
      <w:lvlText w:val="•"/>
      <w:lvlJc w:val="left"/>
      <w:pPr>
        <w:ind w:left="5366" w:hanging="360"/>
      </w:pPr>
      <w:rPr>
        <w:rFonts w:hint="default"/>
        <w:lang w:val="en-US" w:eastAsia="en-US" w:bidi="ar-SA"/>
      </w:rPr>
    </w:lvl>
    <w:lvl w:ilvl="6" w:tplc="FFFFFFFF">
      <w:numFmt w:val="bullet"/>
      <w:lvlText w:val="•"/>
      <w:lvlJc w:val="left"/>
      <w:pPr>
        <w:ind w:left="6343" w:hanging="360"/>
      </w:pPr>
      <w:rPr>
        <w:rFonts w:hint="default"/>
        <w:lang w:val="en-US" w:eastAsia="en-US" w:bidi="ar-SA"/>
      </w:rPr>
    </w:lvl>
    <w:lvl w:ilvl="7" w:tplc="FFFFFFFF">
      <w:numFmt w:val="bullet"/>
      <w:lvlText w:val="•"/>
      <w:lvlJc w:val="left"/>
      <w:pPr>
        <w:ind w:left="7320" w:hanging="360"/>
      </w:pPr>
      <w:rPr>
        <w:rFonts w:hint="default"/>
        <w:lang w:val="en-US" w:eastAsia="en-US" w:bidi="ar-SA"/>
      </w:rPr>
    </w:lvl>
    <w:lvl w:ilvl="8" w:tplc="FFFFFFFF">
      <w:numFmt w:val="bullet"/>
      <w:lvlText w:val="•"/>
      <w:lvlJc w:val="left"/>
      <w:pPr>
        <w:ind w:left="8297" w:hanging="360"/>
      </w:pPr>
      <w:rPr>
        <w:rFonts w:hint="default"/>
        <w:lang w:val="en-US" w:eastAsia="en-US" w:bidi="ar-SA"/>
      </w:rPr>
    </w:lvl>
  </w:abstractNum>
  <w:abstractNum w:abstractNumId="21" w15:restartNumberingAfterBreak="0">
    <w:nsid w:val="29E85C34"/>
    <w:multiLevelType w:val="hybridMultilevel"/>
    <w:tmpl w:val="B4F48114"/>
    <w:lvl w:ilvl="0" w:tplc="04090001">
      <w:start w:val="1"/>
      <w:numFmt w:val="bullet"/>
      <w:lvlText w:val=""/>
      <w:lvlJc w:val="left"/>
      <w:pPr>
        <w:ind w:left="470" w:hanging="360"/>
      </w:pPr>
      <w:rPr>
        <w:rFonts w:ascii="Symbol" w:hAnsi="Symbol" w:hint="default"/>
        <w:b w:val="0"/>
        <w:bCs w:val="0"/>
        <w:i w:val="0"/>
        <w:iCs w:val="0"/>
        <w:spacing w:val="0"/>
        <w:w w:val="97"/>
        <w:sz w:val="20"/>
        <w:szCs w:val="20"/>
        <w:lang w:val="en-US" w:eastAsia="en-US" w:bidi="ar-SA"/>
      </w:rPr>
    </w:lvl>
    <w:lvl w:ilvl="1" w:tplc="FFFFFFFF">
      <w:numFmt w:val="bullet"/>
      <w:lvlText w:val=""/>
      <w:lvlJc w:val="left"/>
      <w:pPr>
        <w:ind w:left="831" w:hanging="360"/>
      </w:pPr>
      <w:rPr>
        <w:rFonts w:ascii="Symbol" w:eastAsia="Symbol" w:hAnsi="Symbol" w:cs="Symbol" w:hint="default"/>
        <w:b w:val="0"/>
        <w:bCs w:val="0"/>
        <w:i w:val="0"/>
        <w:iCs w:val="0"/>
        <w:spacing w:val="0"/>
        <w:w w:val="97"/>
        <w:sz w:val="20"/>
        <w:szCs w:val="20"/>
        <w:lang w:val="en-US" w:eastAsia="en-US" w:bidi="ar-SA"/>
      </w:rPr>
    </w:lvl>
    <w:lvl w:ilvl="2" w:tplc="FFFFFFFF">
      <w:numFmt w:val="bullet"/>
      <w:lvlText w:val="•"/>
      <w:lvlJc w:val="left"/>
      <w:pPr>
        <w:ind w:left="1885" w:hanging="360"/>
      </w:pPr>
      <w:rPr>
        <w:rFonts w:hint="default"/>
        <w:lang w:val="en-US" w:eastAsia="en-US" w:bidi="ar-SA"/>
      </w:rPr>
    </w:lvl>
    <w:lvl w:ilvl="3" w:tplc="FFFFFFFF">
      <w:numFmt w:val="bullet"/>
      <w:lvlText w:val="•"/>
      <w:lvlJc w:val="left"/>
      <w:pPr>
        <w:ind w:left="2931" w:hanging="360"/>
      </w:pPr>
      <w:rPr>
        <w:rFonts w:hint="default"/>
        <w:lang w:val="en-US" w:eastAsia="en-US" w:bidi="ar-SA"/>
      </w:rPr>
    </w:lvl>
    <w:lvl w:ilvl="4" w:tplc="FFFFFFFF">
      <w:numFmt w:val="bullet"/>
      <w:lvlText w:val="•"/>
      <w:lvlJc w:val="left"/>
      <w:pPr>
        <w:ind w:left="3977" w:hanging="360"/>
      </w:pPr>
      <w:rPr>
        <w:rFonts w:hint="default"/>
        <w:lang w:val="en-US" w:eastAsia="en-US" w:bidi="ar-SA"/>
      </w:rPr>
    </w:lvl>
    <w:lvl w:ilvl="5" w:tplc="FFFFFFFF">
      <w:numFmt w:val="bullet"/>
      <w:lvlText w:val="•"/>
      <w:lvlJc w:val="left"/>
      <w:pPr>
        <w:ind w:left="5023" w:hanging="360"/>
      </w:pPr>
      <w:rPr>
        <w:rFonts w:hint="default"/>
        <w:lang w:val="en-US" w:eastAsia="en-US" w:bidi="ar-SA"/>
      </w:rPr>
    </w:lvl>
    <w:lvl w:ilvl="6" w:tplc="FFFFFFFF">
      <w:numFmt w:val="bullet"/>
      <w:lvlText w:val="•"/>
      <w:lvlJc w:val="left"/>
      <w:pPr>
        <w:ind w:left="6068" w:hanging="360"/>
      </w:pPr>
      <w:rPr>
        <w:rFonts w:hint="default"/>
        <w:lang w:val="en-US" w:eastAsia="en-US" w:bidi="ar-SA"/>
      </w:rPr>
    </w:lvl>
    <w:lvl w:ilvl="7" w:tplc="FFFFFFFF">
      <w:numFmt w:val="bullet"/>
      <w:lvlText w:val="•"/>
      <w:lvlJc w:val="left"/>
      <w:pPr>
        <w:ind w:left="7114" w:hanging="360"/>
      </w:pPr>
      <w:rPr>
        <w:rFonts w:hint="default"/>
        <w:lang w:val="en-US" w:eastAsia="en-US" w:bidi="ar-SA"/>
      </w:rPr>
    </w:lvl>
    <w:lvl w:ilvl="8" w:tplc="FFFFFFFF">
      <w:numFmt w:val="bullet"/>
      <w:lvlText w:val="•"/>
      <w:lvlJc w:val="left"/>
      <w:pPr>
        <w:ind w:left="8160" w:hanging="360"/>
      </w:pPr>
      <w:rPr>
        <w:rFonts w:hint="default"/>
        <w:lang w:val="en-US" w:eastAsia="en-US" w:bidi="ar-SA"/>
      </w:rPr>
    </w:lvl>
  </w:abstractNum>
  <w:abstractNum w:abstractNumId="22" w15:restartNumberingAfterBreak="0">
    <w:nsid w:val="2BE6477E"/>
    <w:multiLevelType w:val="hybridMultilevel"/>
    <w:tmpl w:val="FA6A80EA"/>
    <w:lvl w:ilvl="0" w:tplc="0C8250B0">
      <w:numFmt w:val="bullet"/>
      <w:lvlText w:val=""/>
      <w:lvlJc w:val="left"/>
      <w:pPr>
        <w:ind w:left="473" w:hanging="363"/>
      </w:pPr>
      <w:rPr>
        <w:rFonts w:ascii="Symbol" w:eastAsia="Symbol" w:hAnsi="Symbol" w:cs="Symbol" w:hint="default"/>
        <w:b w:val="0"/>
        <w:bCs w:val="0"/>
        <w:i w:val="0"/>
        <w:iCs w:val="0"/>
        <w:spacing w:val="0"/>
        <w:w w:val="97"/>
        <w:sz w:val="20"/>
        <w:szCs w:val="20"/>
        <w:lang w:val="en-US" w:eastAsia="en-US" w:bidi="ar-SA"/>
      </w:rPr>
    </w:lvl>
    <w:lvl w:ilvl="1" w:tplc="E5CC479C">
      <w:numFmt w:val="bullet"/>
      <w:lvlText w:val="•"/>
      <w:lvlJc w:val="left"/>
      <w:pPr>
        <w:ind w:left="1412" w:hanging="363"/>
      </w:pPr>
      <w:rPr>
        <w:rFonts w:ascii="Times New Roman" w:eastAsia="Times New Roman" w:hAnsi="Times New Roman" w:cs="Times New Roman" w:hint="default"/>
        <w:b w:val="0"/>
        <w:bCs w:val="0"/>
        <w:i w:val="0"/>
        <w:iCs w:val="0"/>
        <w:spacing w:val="0"/>
        <w:w w:val="99"/>
        <w:sz w:val="20"/>
        <w:szCs w:val="20"/>
        <w:lang w:val="en-US" w:eastAsia="en-US" w:bidi="ar-SA"/>
      </w:rPr>
    </w:lvl>
    <w:lvl w:ilvl="2" w:tplc="883C0FC0">
      <w:numFmt w:val="bullet"/>
      <w:lvlText w:val="•"/>
      <w:lvlJc w:val="left"/>
      <w:pPr>
        <w:ind w:left="2346" w:hanging="363"/>
      </w:pPr>
      <w:rPr>
        <w:rFonts w:hint="default"/>
        <w:lang w:val="en-US" w:eastAsia="en-US" w:bidi="ar-SA"/>
      </w:rPr>
    </w:lvl>
    <w:lvl w:ilvl="3" w:tplc="B6542B78">
      <w:numFmt w:val="bullet"/>
      <w:lvlText w:val="•"/>
      <w:lvlJc w:val="left"/>
      <w:pPr>
        <w:ind w:left="3290" w:hanging="363"/>
      </w:pPr>
      <w:rPr>
        <w:rFonts w:hint="default"/>
        <w:lang w:val="en-US" w:eastAsia="en-US" w:bidi="ar-SA"/>
      </w:rPr>
    </w:lvl>
    <w:lvl w:ilvl="4" w:tplc="0BFC0576">
      <w:numFmt w:val="bullet"/>
      <w:lvlText w:val="•"/>
      <w:lvlJc w:val="left"/>
      <w:pPr>
        <w:ind w:left="4233" w:hanging="363"/>
      </w:pPr>
      <w:rPr>
        <w:rFonts w:hint="default"/>
        <w:lang w:val="en-US" w:eastAsia="en-US" w:bidi="ar-SA"/>
      </w:rPr>
    </w:lvl>
    <w:lvl w:ilvl="5" w:tplc="C8D8BD84">
      <w:numFmt w:val="bullet"/>
      <w:lvlText w:val="•"/>
      <w:lvlJc w:val="left"/>
      <w:pPr>
        <w:ind w:left="5177" w:hanging="363"/>
      </w:pPr>
      <w:rPr>
        <w:rFonts w:hint="default"/>
        <w:lang w:val="en-US" w:eastAsia="en-US" w:bidi="ar-SA"/>
      </w:rPr>
    </w:lvl>
    <w:lvl w:ilvl="6" w:tplc="F080FDE8">
      <w:numFmt w:val="bullet"/>
      <w:lvlText w:val="•"/>
      <w:lvlJc w:val="left"/>
      <w:pPr>
        <w:ind w:left="6120" w:hanging="363"/>
      </w:pPr>
      <w:rPr>
        <w:rFonts w:hint="default"/>
        <w:lang w:val="en-US" w:eastAsia="en-US" w:bidi="ar-SA"/>
      </w:rPr>
    </w:lvl>
    <w:lvl w:ilvl="7" w:tplc="6C789AD6">
      <w:numFmt w:val="bullet"/>
      <w:lvlText w:val="•"/>
      <w:lvlJc w:val="left"/>
      <w:pPr>
        <w:ind w:left="7064" w:hanging="363"/>
      </w:pPr>
      <w:rPr>
        <w:rFonts w:hint="default"/>
        <w:lang w:val="en-US" w:eastAsia="en-US" w:bidi="ar-SA"/>
      </w:rPr>
    </w:lvl>
    <w:lvl w:ilvl="8" w:tplc="77D0F640">
      <w:numFmt w:val="bullet"/>
      <w:lvlText w:val="•"/>
      <w:lvlJc w:val="left"/>
      <w:pPr>
        <w:ind w:left="8007" w:hanging="363"/>
      </w:pPr>
      <w:rPr>
        <w:rFonts w:hint="default"/>
        <w:lang w:val="en-US" w:eastAsia="en-US" w:bidi="ar-SA"/>
      </w:rPr>
    </w:lvl>
  </w:abstractNum>
  <w:abstractNum w:abstractNumId="23" w15:restartNumberingAfterBreak="0">
    <w:nsid w:val="2ED323FF"/>
    <w:multiLevelType w:val="hybridMultilevel"/>
    <w:tmpl w:val="705022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1565BF1"/>
    <w:multiLevelType w:val="hybridMultilevel"/>
    <w:tmpl w:val="0EE48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CE7ADE"/>
    <w:multiLevelType w:val="hybridMultilevel"/>
    <w:tmpl w:val="D6BEF900"/>
    <w:lvl w:ilvl="0" w:tplc="1B109B76">
      <w:numFmt w:val="bullet"/>
      <w:lvlText w:val=""/>
      <w:lvlJc w:val="left"/>
      <w:pPr>
        <w:ind w:left="830" w:hanging="360"/>
      </w:pPr>
      <w:rPr>
        <w:rFonts w:ascii="Symbol" w:eastAsia="Symbol" w:hAnsi="Symbol" w:cs="Symbol" w:hint="default"/>
        <w:b w:val="0"/>
        <w:bCs w:val="0"/>
        <w:i w:val="0"/>
        <w:iCs w:val="0"/>
        <w:spacing w:val="0"/>
        <w:w w:val="97"/>
        <w:sz w:val="20"/>
        <w:szCs w:val="20"/>
        <w:lang w:val="en-US" w:eastAsia="en-US" w:bidi="ar-SA"/>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6" w15:restartNumberingAfterBreak="0">
    <w:nsid w:val="32471371"/>
    <w:multiLevelType w:val="hybridMultilevel"/>
    <w:tmpl w:val="01C64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4C3A3C"/>
    <w:multiLevelType w:val="hybridMultilevel"/>
    <w:tmpl w:val="90DA62E4"/>
    <w:lvl w:ilvl="0" w:tplc="D3924364">
      <w:numFmt w:val="bullet"/>
      <w:lvlText w:val="•"/>
      <w:lvlJc w:val="left"/>
      <w:pPr>
        <w:ind w:left="473" w:hanging="363"/>
      </w:pPr>
      <w:rPr>
        <w:rFonts w:hint="default"/>
        <w:spacing w:val="0"/>
        <w:w w:val="97"/>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C902AC"/>
    <w:multiLevelType w:val="hybridMultilevel"/>
    <w:tmpl w:val="651C3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A83137"/>
    <w:multiLevelType w:val="hybridMultilevel"/>
    <w:tmpl w:val="DB5E6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BD7903"/>
    <w:multiLevelType w:val="hybridMultilevel"/>
    <w:tmpl w:val="63FC368E"/>
    <w:lvl w:ilvl="0" w:tplc="D3924364">
      <w:numFmt w:val="bullet"/>
      <w:lvlText w:val="•"/>
      <w:lvlJc w:val="left"/>
      <w:pPr>
        <w:ind w:left="583" w:hanging="363"/>
      </w:pPr>
      <w:rPr>
        <w:rFonts w:hint="default"/>
        <w:spacing w:val="0"/>
        <w:w w:val="97"/>
        <w:lang w:val="en-US" w:eastAsia="en-US" w:bidi="ar-SA"/>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31" w15:restartNumberingAfterBreak="0">
    <w:nsid w:val="440071C4"/>
    <w:multiLevelType w:val="hybridMultilevel"/>
    <w:tmpl w:val="6E6CA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452111"/>
    <w:multiLevelType w:val="hybridMultilevel"/>
    <w:tmpl w:val="5CDA7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54A641C"/>
    <w:multiLevelType w:val="hybridMultilevel"/>
    <w:tmpl w:val="ADB0D476"/>
    <w:lvl w:ilvl="0" w:tplc="4674240E">
      <w:numFmt w:val="bullet"/>
      <w:lvlText w:val="o"/>
      <w:lvlJc w:val="left"/>
      <w:pPr>
        <w:ind w:left="1190" w:hanging="360"/>
      </w:pPr>
      <w:rPr>
        <w:rFonts w:ascii="Courier New" w:eastAsia="Courier New" w:hAnsi="Courier New" w:cs="Courier New" w:hint="default"/>
        <w:b w:val="0"/>
        <w:bCs w:val="0"/>
        <w:i w:val="0"/>
        <w:iCs w:val="0"/>
        <w:spacing w:val="0"/>
        <w:w w:val="97"/>
        <w:sz w:val="20"/>
        <w:szCs w:val="20"/>
        <w:lang w:val="en-US" w:eastAsia="en-US" w:bidi="ar-SA"/>
      </w:rPr>
    </w:lvl>
    <w:lvl w:ilvl="1" w:tplc="B44AF546">
      <w:numFmt w:val="bullet"/>
      <w:lvlText w:val="•"/>
      <w:lvlJc w:val="left"/>
      <w:pPr>
        <w:ind w:left="2105" w:hanging="360"/>
      </w:pPr>
      <w:rPr>
        <w:rFonts w:hint="default"/>
        <w:lang w:val="en-US" w:eastAsia="en-US" w:bidi="ar-SA"/>
      </w:rPr>
    </w:lvl>
    <w:lvl w:ilvl="2" w:tplc="32AA2E46">
      <w:numFmt w:val="bullet"/>
      <w:lvlText w:val="•"/>
      <w:lvlJc w:val="left"/>
      <w:pPr>
        <w:ind w:left="3010" w:hanging="360"/>
      </w:pPr>
      <w:rPr>
        <w:rFonts w:hint="default"/>
        <w:lang w:val="en-US" w:eastAsia="en-US" w:bidi="ar-SA"/>
      </w:rPr>
    </w:lvl>
    <w:lvl w:ilvl="3" w:tplc="87CCFD98">
      <w:numFmt w:val="bullet"/>
      <w:lvlText w:val="•"/>
      <w:lvlJc w:val="left"/>
      <w:pPr>
        <w:ind w:left="3915" w:hanging="360"/>
      </w:pPr>
      <w:rPr>
        <w:rFonts w:hint="default"/>
        <w:lang w:val="en-US" w:eastAsia="en-US" w:bidi="ar-SA"/>
      </w:rPr>
    </w:lvl>
    <w:lvl w:ilvl="4" w:tplc="6EC27992">
      <w:numFmt w:val="bullet"/>
      <w:lvlText w:val="•"/>
      <w:lvlJc w:val="left"/>
      <w:pPr>
        <w:ind w:left="4820" w:hanging="360"/>
      </w:pPr>
      <w:rPr>
        <w:rFonts w:hint="default"/>
        <w:lang w:val="en-US" w:eastAsia="en-US" w:bidi="ar-SA"/>
      </w:rPr>
    </w:lvl>
    <w:lvl w:ilvl="5" w:tplc="4F8AC5B8">
      <w:numFmt w:val="bullet"/>
      <w:lvlText w:val="•"/>
      <w:lvlJc w:val="left"/>
      <w:pPr>
        <w:ind w:left="5726" w:hanging="360"/>
      </w:pPr>
      <w:rPr>
        <w:rFonts w:hint="default"/>
        <w:lang w:val="en-US" w:eastAsia="en-US" w:bidi="ar-SA"/>
      </w:rPr>
    </w:lvl>
    <w:lvl w:ilvl="6" w:tplc="CF5A5CAC">
      <w:numFmt w:val="bullet"/>
      <w:lvlText w:val="•"/>
      <w:lvlJc w:val="left"/>
      <w:pPr>
        <w:ind w:left="6631" w:hanging="360"/>
      </w:pPr>
      <w:rPr>
        <w:rFonts w:hint="default"/>
        <w:lang w:val="en-US" w:eastAsia="en-US" w:bidi="ar-SA"/>
      </w:rPr>
    </w:lvl>
    <w:lvl w:ilvl="7" w:tplc="933E2D52">
      <w:numFmt w:val="bullet"/>
      <w:lvlText w:val="•"/>
      <w:lvlJc w:val="left"/>
      <w:pPr>
        <w:ind w:left="7536" w:hanging="360"/>
      </w:pPr>
      <w:rPr>
        <w:rFonts w:hint="default"/>
        <w:lang w:val="en-US" w:eastAsia="en-US" w:bidi="ar-SA"/>
      </w:rPr>
    </w:lvl>
    <w:lvl w:ilvl="8" w:tplc="1152D26A">
      <w:numFmt w:val="bullet"/>
      <w:lvlText w:val="•"/>
      <w:lvlJc w:val="left"/>
      <w:pPr>
        <w:ind w:left="8441" w:hanging="360"/>
      </w:pPr>
      <w:rPr>
        <w:rFonts w:hint="default"/>
        <w:lang w:val="en-US" w:eastAsia="en-US" w:bidi="ar-SA"/>
      </w:rPr>
    </w:lvl>
  </w:abstractNum>
  <w:abstractNum w:abstractNumId="34" w15:restartNumberingAfterBreak="0">
    <w:nsid w:val="45E110F3"/>
    <w:multiLevelType w:val="hybridMultilevel"/>
    <w:tmpl w:val="F2264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C65FE4"/>
    <w:multiLevelType w:val="hybridMultilevel"/>
    <w:tmpl w:val="08EA56F2"/>
    <w:lvl w:ilvl="0" w:tplc="04090001">
      <w:start w:val="1"/>
      <w:numFmt w:val="bullet"/>
      <w:lvlText w:val=""/>
      <w:lvlJc w:val="left"/>
      <w:pPr>
        <w:ind w:left="470" w:hanging="360"/>
      </w:pPr>
      <w:rPr>
        <w:rFonts w:ascii="Symbol" w:hAnsi="Symbol" w:hint="default"/>
        <w:b w:val="0"/>
        <w:bCs w:val="0"/>
        <w:i w:val="0"/>
        <w:iCs w:val="0"/>
        <w:spacing w:val="0"/>
        <w:w w:val="97"/>
        <w:sz w:val="20"/>
        <w:szCs w:val="20"/>
        <w:lang w:val="en-US" w:eastAsia="en-US" w:bidi="ar-SA"/>
      </w:rPr>
    </w:lvl>
    <w:lvl w:ilvl="1" w:tplc="FFFFFFFF">
      <w:numFmt w:val="bullet"/>
      <w:lvlText w:val=""/>
      <w:lvlJc w:val="left"/>
      <w:pPr>
        <w:ind w:left="831" w:hanging="360"/>
      </w:pPr>
      <w:rPr>
        <w:rFonts w:ascii="Symbol" w:eastAsia="Symbol" w:hAnsi="Symbol" w:cs="Symbol" w:hint="default"/>
        <w:b w:val="0"/>
        <w:bCs w:val="0"/>
        <w:i w:val="0"/>
        <w:iCs w:val="0"/>
        <w:spacing w:val="0"/>
        <w:w w:val="97"/>
        <w:sz w:val="20"/>
        <w:szCs w:val="20"/>
        <w:lang w:val="en-US" w:eastAsia="en-US" w:bidi="ar-SA"/>
      </w:rPr>
    </w:lvl>
    <w:lvl w:ilvl="2" w:tplc="FFFFFFFF">
      <w:numFmt w:val="bullet"/>
      <w:lvlText w:val="•"/>
      <w:lvlJc w:val="left"/>
      <w:pPr>
        <w:ind w:left="1885" w:hanging="360"/>
      </w:pPr>
      <w:rPr>
        <w:rFonts w:hint="default"/>
        <w:lang w:val="en-US" w:eastAsia="en-US" w:bidi="ar-SA"/>
      </w:rPr>
    </w:lvl>
    <w:lvl w:ilvl="3" w:tplc="FFFFFFFF">
      <w:numFmt w:val="bullet"/>
      <w:lvlText w:val="•"/>
      <w:lvlJc w:val="left"/>
      <w:pPr>
        <w:ind w:left="2931" w:hanging="360"/>
      </w:pPr>
      <w:rPr>
        <w:rFonts w:hint="default"/>
        <w:lang w:val="en-US" w:eastAsia="en-US" w:bidi="ar-SA"/>
      </w:rPr>
    </w:lvl>
    <w:lvl w:ilvl="4" w:tplc="FFFFFFFF">
      <w:numFmt w:val="bullet"/>
      <w:lvlText w:val="•"/>
      <w:lvlJc w:val="left"/>
      <w:pPr>
        <w:ind w:left="3977" w:hanging="360"/>
      </w:pPr>
      <w:rPr>
        <w:rFonts w:hint="default"/>
        <w:lang w:val="en-US" w:eastAsia="en-US" w:bidi="ar-SA"/>
      </w:rPr>
    </w:lvl>
    <w:lvl w:ilvl="5" w:tplc="FFFFFFFF">
      <w:numFmt w:val="bullet"/>
      <w:lvlText w:val="•"/>
      <w:lvlJc w:val="left"/>
      <w:pPr>
        <w:ind w:left="5023" w:hanging="360"/>
      </w:pPr>
      <w:rPr>
        <w:rFonts w:hint="default"/>
        <w:lang w:val="en-US" w:eastAsia="en-US" w:bidi="ar-SA"/>
      </w:rPr>
    </w:lvl>
    <w:lvl w:ilvl="6" w:tplc="FFFFFFFF">
      <w:numFmt w:val="bullet"/>
      <w:lvlText w:val="•"/>
      <w:lvlJc w:val="left"/>
      <w:pPr>
        <w:ind w:left="6068" w:hanging="360"/>
      </w:pPr>
      <w:rPr>
        <w:rFonts w:hint="default"/>
        <w:lang w:val="en-US" w:eastAsia="en-US" w:bidi="ar-SA"/>
      </w:rPr>
    </w:lvl>
    <w:lvl w:ilvl="7" w:tplc="FFFFFFFF">
      <w:numFmt w:val="bullet"/>
      <w:lvlText w:val="•"/>
      <w:lvlJc w:val="left"/>
      <w:pPr>
        <w:ind w:left="7114" w:hanging="360"/>
      </w:pPr>
      <w:rPr>
        <w:rFonts w:hint="default"/>
        <w:lang w:val="en-US" w:eastAsia="en-US" w:bidi="ar-SA"/>
      </w:rPr>
    </w:lvl>
    <w:lvl w:ilvl="8" w:tplc="FFFFFFFF">
      <w:numFmt w:val="bullet"/>
      <w:lvlText w:val="•"/>
      <w:lvlJc w:val="left"/>
      <w:pPr>
        <w:ind w:left="8160" w:hanging="360"/>
      </w:pPr>
      <w:rPr>
        <w:rFonts w:hint="default"/>
        <w:lang w:val="en-US" w:eastAsia="en-US" w:bidi="ar-SA"/>
      </w:rPr>
    </w:lvl>
  </w:abstractNum>
  <w:abstractNum w:abstractNumId="36" w15:restartNumberingAfterBreak="0">
    <w:nsid w:val="4B7226FE"/>
    <w:multiLevelType w:val="hybridMultilevel"/>
    <w:tmpl w:val="011861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CE065A2"/>
    <w:multiLevelType w:val="hybridMultilevel"/>
    <w:tmpl w:val="8FF8A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D947A6E"/>
    <w:multiLevelType w:val="multilevel"/>
    <w:tmpl w:val="1E76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E224500"/>
    <w:multiLevelType w:val="hybridMultilevel"/>
    <w:tmpl w:val="1C206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077264D"/>
    <w:multiLevelType w:val="hybridMultilevel"/>
    <w:tmpl w:val="011E1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197FAE"/>
    <w:multiLevelType w:val="multilevel"/>
    <w:tmpl w:val="FE92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961E6E"/>
    <w:multiLevelType w:val="hybridMultilevel"/>
    <w:tmpl w:val="29F85C20"/>
    <w:lvl w:ilvl="0" w:tplc="AA3C2C04">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ED0CAC6E">
      <w:numFmt w:val="bullet"/>
      <w:lvlText w:val="o"/>
      <w:lvlJc w:val="left"/>
      <w:pPr>
        <w:ind w:left="1191" w:hanging="360"/>
      </w:pPr>
      <w:rPr>
        <w:rFonts w:ascii="Courier New" w:eastAsia="Courier New" w:hAnsi="Courier New" w:cs="Courier New" w:hint="default"/>
        <w:b w:val="0"/>
        <w:bCs w:val="0"/>
        <w:i w:val="0"/>
        <w:iCs w:val="0"/>
        <w:spacing w:val="0"/>
        <w:w w:val="100"/>
        <w:sz w:val="24"/>
        <w:szCs w:val="24"/>
        <w:lang w:val="en-US" w:eastAsia="en-US" w:bidi="ar-SA"/>
      </w:rPr>
    </w:lvl>
    <w:lvl w:ilvl="2" w:tplc="AB789B54">
      <w:numFmt w:val="bullet"/>
      <w:lvlText w:val="•"/>
      <w:lvlJc w:val="left"/>
      <w:pPr>
        <w:ind w:left="2205" w:hanging="360"/>
      </w:pPr>
      <w:rPr>
        <w:rFonts w:hint="default"/>
        <w:lang w:val="en-US" w:eastAsia="en-US" w:bidi="ar-SA"/>
      </w:rPr>
    </w:lvl>
    <w:lvl w:ilvl="3" w:tplc="8F3A49B4">
      <w:numFmt w:val="bullet"/>
      <w:lvlText w:val="•"/>
      <w:lvlJc w:val="left"/>
      <w:pPr>
        <w:ind w:left="3211" w:hanging="360"/>
      </w:pPr>
      <w:rPr>
        <w:rFonts w:hint="default"/>
        <w:lang w:val="en-US" w:eastAsia="en-US" w:bidi="ar-SA"/>
      </w:rPr>
    </w:lvl>
    <w:lvl w:ilvl="4" w:tplc="F3CA35EC">
      <w:numFmt w:val="bullet"/>
      <w:lvlText w:val="•"/>
      <w:lvlJc w:val="left"/>
      <w:pPr>
        <w:ind w:left="4217" w:hanging="360"/>
      </w:pPr>
      <w:rPr>
        <w:rFonts w:hint="default"/>
        <w:lang w:val="en-US" w:eastAsia="en-US" w:bidi="ar-SA"/>
      </w:rPr>
    </w:lvl>
    <w:lvl w:ilvl="5" w:tplc="0E867E30">
      <w:numFmt w:val="bullet"/>
      <w:lvlText w:val="•"/>
      <w:lvlJc w:val="left"/>
      <w:pPr>
        <w:ind w:left="5223" w:hanging="360"/>
      </w:pPr>
      <w:rPr>
        <w:rFonts w:hint="default"/>
        <w:lang w:val="en-US" w:eastAsia="en-US" w:bidi="ar-SA"/>
      </w:rPr>
    </w:lvl>
    <w:lvl w:ilvl="6" w:tplc="6362203A">
      <w:numFmt w:val="bullet"/>
      <w:lvlText w:val="•"/>
      <w:lvlJc w:val="left"/>
      <w:pPr>
        <w:ind w:left="6228" w:hanging="360"/>
      </w:pPr>
      <w:rPr>
        <w:rFonts w:hint="default"/>
        <w:lang w:val="en-US" w:eastAsia="en-US" w:bidi="ar-SA"/>
      </w:rPr>
    </w:lvl>
    <w:lvl w:ilvl="7" w:tplc="C352BF02">
      <w:numFmt w:val="bullet"/>
      <w:lvlText w:val="•"/>
      <w:lvlJc w:val="left"/>
      <w:pPr>
        <w:ind w:left="7234" w:hanging="360"/>
      </w:pPr>
      <w:rPr>
        <w:rFonts w:hint="default"/>
        <w:lang w:val="en-US" w:eastAsia="en-US" w:bidi="ar-SA"/>
      </w:rPr>
    </w:lvl>
    <w:lvl w:ilvl="8" w:tplc="25B6109A">
      <w:numFmt w:val="bullet"/>
      <w:lvlText w:val="•"/>
      <w:lvlJc w:val="left"/>
      <w:pPr>
        <w:ind w:left="8240" w:hanging="360"/>
      </w:pPr>
      <w:rPr>
        <w:rFonts w:hint="default"/>
        <w:lang w:val="en-US" w:eastAsia="en-US" w:bidi="ar-SA"/>
      </w:rPr>
    </w:lvl>
  </w:abstractNum>
  <w:abstractNum w:abstractNumId="43" w15:restartNumberingAfterBreak="0">
    <w:nsid w:val="5E400B34"/>
    <w:multiLevelType w:val="hybridMultilevel"/>
    <w:tmpl w:val="D7E04A46"/>
    <w:lvl w:ilvl="0" w:tplc="ED62636E">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0B3A0E38">
      <w:numFmt w:val="bullet"/>
      <w:lvlText w:val="•"/>
      <w:lvlJc w:val="left"/>
      <w:pPr>
        <w:ind w:left="1457" w:hanging="360"/>
      </w:pPr>
      <w:rPr>
        <w:rFonts w:hint="default"/>
        <w:lang w:val="en-US" w:eastAsia="en-US" w:bidi="ar-SA"/>
      </w:rPr>
    </w:lvl>
    <w:lvl w:ilvl="2" w:tplc="B6A43FA0">
      <w:numFmt w:val="bullet"/>
      <w:lvlText w:val="•"/>
      <w:lvlJc w:val="left"/>
      <w:pPr>
        <w:ind w:left="2434" w:hanging="360"/>
      </w:pPr>
      <w:rPr>
        <w:rFonts w:hint="default"/>
        <w:lang w:val="en-US" w:eastAsia="en-US" w:bidi="ar-SA"/>
      </w:rPr>
    </w:lvl>
    <w:lvl w:ilvl="3" w:tplc="6CFECA6C">
      <w:numFmt w:val="bullet"/>
      <w:lvlText w:val="•"/>
      <w:lvlJc w:val="left"/>
      <w:pPr>
        <w:ind w:left="3411" w:hanging="360"/>
      </w:pPr>
      <w:rPr>
        <w:rFonts w:hint="default"/>
        <w:lang w:val="en-US" w:eastAsia="en-US" w:bidi="ar-SA"/>
      </w:rPr>
    </w:lvl>
    <w:lvl w:ilvl="4" w:tplc="2B84DEAC">
      <w:numFmt w:val="bullet"/>
      <w:lvlText w:val="•"/>
      <w:lvlJc w:val="left"/>
      <w:pPr>
        <w:ind w:left="4388" w:hanging="360"/>
      </w:pPr>
      <w:rPr>
        <w:rFonts w:hint="default"/>
        <w:lang w:val="en-US" w:eastAsia="en-US" w:bidi="ar-SA"/>
      </w:rPr>
    </w:lvl>
    <w:lvl w:ilvl="5" w:tplc="11BA841C">
      <w:numFmt w:val="bullet"/>
      <w:lvlText w:val="•"/>
      <w:lvlJc w:val="left"/>
      <w:pPr>
        <w:ind w:left="5366" w:hanging="360"/>
      </w:pPr>
      <w:rPr>
        <w:rFonts w:hint="default"/>
        <w:lang w:val="en-US" w:eastAsia="en-US" w:bidi="ar-SA"/>
      </w:rPr>
    </w:lvl>
    <w:lvl w:ilvl="6" w:tplc="8CBC6B58">
      <w:numFmt w:val="bullet"/>
      <w:lvlText w:val="•"/>
      <w:lvlJc w:val="left"/>
      <w:pPr>
        <w:ind w:left="6343" w:hanging="360"/>
      </w:pPr>
      <w:rPr>
        <w:rFonts w:hint="default"/>
        <w:lang w:val="en-US" w:eastAsia="en-US" w:bidi="ar-SA"/>
      </w:rPr>
    </w:lvl>
    <w:lvl w:ilvl="7" w:tplc="88688FB6">
      <w:numFmt w:val="bullet"/>
      <w:lvlText w:val="•"/>
      <w:lvlJc w:val="left"/>
      <w:pPr>
        <w:ind w:left="7320" w:hanging="360"/>
      </w:pPr>
      <w:rPr>
        <w:rFonts w:hint="default"/>
        <w:lang w:val="en-US" w:eastAsia="en-US" w:bidi="ar-SA"/>
      </w:rPr>
    </w:lvl>
    <w:lvl w:ilvl="8" w:tplc="9AD4292C">
      <w:numFmt w:val="bullet"/>
      <w:lvlText w:val="•"/>
      <w:lvlJc w:val="left"/>
      <w:pPr>
        <w:ind w:left="8297" w:hanging="360"/>
      </w:pPr>
      <w:rPr>
        <w:rFonts w:hint="default"/>
        <w:lang w:val="en-US" w:eastAsia="en-US" w:bidi="ar-SA"/>
      </w:rPr>
    </w:lvl>
  </w:abstractNum>
  <w:abstractNum w:abstractNumId="44" w15:restartNumberingAfterBreak="0">
    <w:nsid w:val="6080694D"/>
    <w:multiLevelType w:val="hybridMultilevel"/>
    <w:tmpl w:val="E52C758E"/>
    <w:lvl w:ilvl="0" w:tplc="3EEEAD84">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4302058C">
      <w:numFmt w:val="bullet"/>
      <w:lvlText w:val="o"/>
      <w:lvlJc w:val="left"/>
      <w:pPr>
        <w:ind w:left="1188" w:hanging="358"/>
      </w:pPr>
      <w:rPr>
        <w:rFonts w:ascii="Courier New" w:eastAsia="Courier New" w:hAnsi="Courier New" w:cs="Courier New" w:hint="default"/>
        <w:b w:val="0"/>
        <w:bCs w:val="0"/>
        <w:i w:val="0"/>
        <w:iCs w:val="0"/>
        <w:spacing w:val="0"/>
        <w:w w:val="97"/>
        <w:sz w:val="20"/>
        <w:szCs w:val="20"/>
        <w:lang w:val="en-US" w:eastAsia="en-US" w:bidi="ar-SA"/>
      </w:rPr>
    </w:lvl>
    <w:lvl w:ilvl="2" w:tplc="4154C144">
      <w:numFmt w:val="bullet"/>
      <w:lvlText w:val=""/>
      <w:lvlJc w:val="left"/>
      <w:pPr>
        <w:ind w:left="1910" w:hanging="360"/>
      </w:pPr>
      <w:rPr>
        <w:rFonts w:ascii="Wingdings" w:eastAsia="Wingdings" w:hAnsi="Wingdings" w:cs="Wingdings" w:hint="default"/>
        <w:b w:val="0"/>
        <w:bCs w:val="0"/>
        <w:i w:val="0"/>
        <w:iCs w:val="0"/>
        <w:spacing w:val="0"/>
        <w:w w:val="98"/>
        <w:sz w:val="20"/>
        <w:szCs w:val="20"/>
        <w:lang w:val="en-US" w:eastAsia="en-US" w:bidi="ar-SA"/>
      </w:rPr>
    </w:lvl>
    <w:lvl w:ilvl="3" w:tplc="C47A3368">
      <w:numFmt w:val="bullet"/>
      <w:lvlText w:val="•"/>
      <w:lvlJc w:val="left"/>
      <w:pPr>
        <w:ind w:left="2961" w:hanging="360"/>
      </w:pPr>
      <w:rPr>
        <w:rFonts w:hint="default"/>
        <w:lang w:val="en-US" w:eastAsia="en-US" w:bidi="ar-SA"/>
      </w:rPr>
    </w:lvl>
    <w:lvl w:ilvl="4" w:tplc="A3347AFC">
      <w:numFmt w:val="bullet"/>
      <w:lvlText w:val="•"/>
      <w:lvlJc w:val="left"/>
      <w:pPr>
        <w:ind w:left="4003" w:hanging="360"/>
      </w:pPr>
      <w:rPr>
        <w:rFonts w:hint="default"/>
        <w:lang w:val="en-US" w:eastAsia="en-US" w:bidi="ar-SA"/>
      </w:rPr>
    </w:lvl>
    <w:lvl w:ilvl="5" w:tplc="9A1E154C">
      <w:numFmt w:val="bullet"/>
      <w:lvlText w:val="•"/>
      <w:lvlJc w:val="left"/>
      <w:pPr>
        <w:ind w:left="5044" w:hanging="360"/>
      </w:pPr>
      <w:rPr>
        <w:rFonts w:hint="default"/>
        <w:lang w:val="en-US" w:eastAsia="en-US" w:bidi="ar-SA"/>
      </w:rPr>
    </w:lvl>
    <w:lvl w:ilvl="6" w:tplc="7CA8D120">
      <w:numFmt w:val="bullet"/>
      <w:lvlText w:val="•"/>
      <w:lvlJc w:val="left"/>
      <w:pPr>
        <w:ind w:left="6086" w:hanging="360"/>
      </w:pPr>
      <w:rPr>
        <w:rFonts w:hint="default"/>
        <w:lang w:val="en-US" w:eastAsia="en-US" w:bidi="ar-SA"/>
      </w:rPr>
    </w:lvl>
    <w:lvl w:ilvl="7" w:tplc="6DD634C8">
      <w:numFmt w:val="bullet"/>
      <w:lvlText w:val="•"/>
      <w:lvlJc w:val="left"/>
      <w:pPr>
        <w:ind w:left="7127" w:hanging="360"/>
      </w:pPr>
      <w:rPr>
        <w:rFonts w:hint="default"/>
        <w:lang w:val="en-US" w:eastAsia="en-US" w:bidi="ar-SA"/>
      </w:rPr>
    </w:lvl>
    <w:lvl w:ilvl="8" w:tplc="583ED524">
      <w:numFmt w:val="bullet"/>
      <w:lvlText w:val="•"/>
      <w:lvlJc w:val="left"/>
      <w:pPr>
        <w:ind w:left="8169" w:hanging="360"/>
      </w:pPr>
      <w:rPr>
        <w:rFonts w:hint="default"/>
        <w:lang w:val="en-US" w:eastAsia="en-US" w:bidi="ar-SA"/>
      </w:rPr>
    </w:lvl>
  </w:abstractNum>
  <w:abstractNum w:abstractNumId="45" w15:restartNumberingAfterBreak="0">
    <w:nsid w:val="6211767D"/>
    <w:multiLevelType w:val="hybridMultilevel"/>
    <w:tmpl w:val="DED42878"/>
    <w:lvl w:ilvl="0" w:tplc="CAB4D396">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D4F43D9E">
      <w:numFmt w:val="bullet"/>
      <w:lvlText w:val="o"/>
      <w:lvlJc w:val="left"/>
      <w:pPr>
        <w:ind w:left="1188" w:hanging="358"/>
      </w:pPr>
      <w:rPr>
        <w:rFonts w:ascii="Courier New" w:eastAsia="Courier New" w:hAnsi="Courier New" w:cs="Courier New" w:hint="default"/>
        <w:b w:val="0"/>
        <w:bCs w:val="0"/>
        <w:i w:val="0"/>
        <w:iCs w:val="0"/>
        <w:color w:val="333333"/>
        <w:spacing w:val="0"/>
        <w:w w:val="97"/>
        <w:sz w:val="20"/>
        <w:szCs w:val="20"/>
        <w:lang w:val="en-US" w:eastAsia="en-US" w:bidi="ar-SA"/>
      </w:rPr>
    </w:lvl>
    <w:lvl w:ilvl="2" w:tplc="2F9E4FB2">
      <w:numFmt w:val="bullet"/>
      <w:lvlText w:val="•"/>
      <w:lvlJc w:val="left"/>
      <w:pPr>
        <w:ind w:left="2188" w:hanging="358"/>
      </w:pPr>
      <w:rPr>
        <w:rFonts w:hint="default"/>
        <w:lang w:val="en-US" w:eastAsia="en-US" w:bidi="ar-SA"/>
      </w:rPr>
    </w:lvl>
    <w:lvl w:ilvl="3" w:tplc="CFDCE6B0">
      <w:numFmt w:val="bullet"/>
      <w:lvlText w:val="•"/>
      <w:lvlJc w:val="left"/>
      <w:pPr>
        <w:ind w:left="3196" w:hanging="358"/>
      </w:pPr>
      <w:rPr>
        <w:rFonts w:hint="default"/>
        <w:lang w:val="en-US" w:eastAsia="en-US" w:bidi="ar-SA"/>
      </w:rPr>
    </w:lvl>
    <w:lvl w:ilvl="4" w:tplc="8BF83346">
      <w:numFmt w:val="bullet"/>
      <w:lvlText w:val="•"/>
      <w:lvlJc w:val="left"/>
      <w:pPr>
        <w:ind w:left="4204" w:hanging="358"/>
      </w:pPr>
      <w:rPr>
        <w:rFonts w:hint="default"/>
        <w:lang w:val="en-US" w:eastAsia="en-US" w:bidi="ar-SA"/>
      </w:rPr>
    </w:lvl>
    <w:lvl w:ilvl="5" w:tplc="785E0F3A">
      <w:numFmt w:val="bullet"/>
      <w:lvlText w:val="•"/>
      <w:lvlJc w:val="left"/>
      <w:pPr>
        <w:ind w:left="5212" w:hanging="358"/>
      </w:pPr>
      <w:rPr>
        <w:rFonts w:hint="default"/>
        <w:lang w:val="en-US" w:eastAsia="en-US" w:bidi="ar-SA"/>
      </w:rPr>
    </w:lvl>
    <w:lvl w:ilvl="6" w:tplc="81EA856C">
      <w:numFmt w:val="bullet"/>
      <w:lvlText w:val="•"/>
      <w:lvlJc w:val="left"/>
      <w:pPr>
        <w:ind w:left="6220" w:hanging="358"/>
      </w:pPr>
      <w:rPr>
        <w:rFonts w:hint="default"/>
        <w:lang w:val="en-US" w:eastAsia="en-US" w:bidi="ar-SA"/>
      </w:rPr>
    </w:lvl>
    <w:lvl w:ilvl="7" w:tplc="0F5EEE38">
      <w:numFmt w:val="bullet"/>
      <w:lvlText w:val="•"/>
      <w:lvlJc w:val="left"/>
      <w:pPr>
        <w:ind w:left="7228" w:hanging="358"/>
      </w:pPr>
      <w:rPr>
        <w:rFonts w:hint="default"/>
        <w:lang w:val="en-US" w:eastAsia="en-US" w:bidi="ar-SA"/>
      </w:rPr>
    </w:lvl>
    <w:lvl w:ilvl="8" w:tplc="95D20374">
      <w:numFmt w:val="bullet"/>
      <w:lvlText w:val="•"/>
      <w:lvlJc w:val="left"/>
      <w:pPr>
        <w:ind w:left="8236" w:hanging="358"/>
      </w:pPr>
      <w:rPr>
        <w:rFonts w:hint="default"/>
        <w:lang w:val="en-US" w:eastAsia="en-US" w:bidi="ar-SA"/>
      </w:rPr>
    </w:lvl>
  </w:abstractNum>
  <w:abstractNum w:abstractNumId="46" w15:restartNumberingAfterBreak="0">
    <w:nsid w:val="666633F2"/>
    <w:multiLevelType w:val="hybridMultilevel"/>
    <w:tmpl w:val="1B0A9C4C"/>
    <w:lvl w:ilvl="0" w:tplc="8B12CD56">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DA5A4B5C">
      <w:numFmt w:val="bullet"/>
      <w:lvlText w:val="o"/>
      <w:lvlJc w:val="left"/>
      <w:pPr>
        <w:ind w:left="1190" w:hanging="360"/>
      </w:pPr>
      <w:rPr>
        <w:rFonts w:ascii="Courier New" w:eastAsia="Courier New" w:hAnsi="Courier New" w:cs="Courier New" w:hint="default"/>
        <w:b w:val="0"/>
        <w:bCs w:val="0"/>
        <w:i w:val="0"/>
        <w:iCs w:val="0"/>
        <w:spacing w:val="0"/>
        <w:w w:val="97"/>
        <w:sz w:val="20"/>
        <w:szCs w:val="20"/>
        <w:lang w:val="en-US" w:eastAsia="en-US" w:bidi="ar-SA"/>
      </w:rPr>
    </w:lvl>
    <w:lvl w:ilvl="2" w:tplc="693CB1EC">
      <w:numFmt w:val="bullet"/>
      <w:lvlText w:val="•"/>
      <w:lvlJc w:val="left"/>
      <w:pPr>
        <w:ind w:left="2205" w:hanging="360"/>
      </w:pPr>
      <w:rPr>
        <w:rFonts w:hint="default"/>
        <w:lang w:val="en-US" w:eastAsia="en-US" w:bidi="ar-SA"/>
      </w:rPr>
    </w:lvl>
    <w:lvl w:ilvl="3" w:tplc="34BEEA16">
      <w:numFmt w:val="bullet"/>
      <w:lvlText w:val="•"/>
      <w:lvlJc w:val="left"/>
      <w:pPr>
        <w:ind w:left="3211" w:hanging="360"/>
      </w:pPr>
      <w:rPr>
        <w:rFonts w:hint="default"/>
        <w:lang w:val="en-US" w:eastAsia="en-US" w:bidi="ar-SA"/>
      </w:rPr>
    </w:lvl>
    <w:lvl w:ilvl="4" w:tplc="07CEC412">
      <w:numFmt w:val="bullet"/>
      <w:lvlText w:val="•"/>
      <w:lvlJc w:val="left"/>
      <w:pPr>
        <w:ind w:left="4217" w:hanging="360"/>
      </w:pPr>
      <w:rPr>
        <w:rFonts w:hint="default"/>
        <w:lang w:val="en-US" w:eastAsia="en-US" w:bidi="ar-SA"/>
      </w:rPr>
    </w:lvl>
    <w:lvl w:ilvl="5" w:tplc="7C2AEC24">
      <w:numFmt w:val="bullet"/>
      <w:lvlText w:val="•"/>
      <w:lvlJc w:val="left"/>
      <w:pPr>
        <w:ind w:left="5223" w:hanging="360"/>
      </w:pPr>
      <w:rPr>
        <w:rFonts w:hint="default"/>
        <w:lang w:val="en-US" w:eastAsia="en-US" w:bidi="ar-SA"/>
      </w:rPr>
    </w:lvl>
    <w:lvl w:ilvl="6" w:tplc="E5EEA182">
      <w:numFmt w:val="bullet"/>
      <w:lvlText w:val="•"/>
      <w:lvlJc w:val="left"/>
      <w:pPr>
        <w:ind w:left="6228" w:hanging="360"/>
      </w:pPr>
      <w:rPr>
        <w:rFonts w:hint="default"/>
        <w:lang w:val="en-US" w:eastAsia="en-US" w:bidi="ar-SA"/>
      </w:rPr>
    </w:lvl>
    <w:lvl w:ilvl="7" w:tplc="708E604A">
      <w:numFmt w:val="bullet"/>
      <w:lvlText w:val="•"/>
      <w:lvlJc w:val="left"/>
      <w:pPr>
        <w:ind w:left="7234" w:hanging="360"/>
      </w:pPr>
      <w:rPr>
        <w:rFonts w:hint="default"/>
        <w:lang w:val="en-US" w:eastAsia="en-US" w:bidi="ar-SA"/>
      </w:rPr>
    </w:lvl>
    <w:lvl w:ilvl="8" w:tplc="639E3968">
      <w:numFmt w:val="bullet"/>
      <w:lvlText w:val="•"/>
      <w:lvlJc w:val="left"/>
      <w:pPr>
        <w:ind w:left="8240" w:hanging="360"/>
      </w:pPr>
      <w:rPr>
        <w:rFonts w:hint="default"/>
        <w:lang w:val="en-US" w:eastAsia="en-US" w:bidi="ar-SA"/>
      </w:rPr>
    </w:lvl>
  </w:abstractNum>
  <w:abstractNum w:abstractNumId="47" w15:restartNumberingAfterBreak="0">
    <w:nsid w:val="6A9E09AE"/>
    <w:multiLevelType w:val="hybridMultilevel"/>
    <w:tmpl w:val="028AE4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CD09FB"/>
    <w:multiLevelType w:val="hybridMultilevel"/>
    <w:tmpl w:val="C8DE9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4F5CFE"/>
    <w:multiLevelType w:val="hybridMultilevel"/>
    <w:tmpl w:val="51AC9328"/>
    <w:lvl w:ilvl="0" w:tplc="04090001">
      <w:start w:val="1"/>
      <w:numFmt w:val="bullet"/>
      <w:lvlText w:val=""/>
      <w:lvlJc w:val="left"/>
      <w:pPr>
        <w:ind w:left="360" w:hanging="360"/>
      </w:pPr>
      <w:rPr>
        <w:rFonts w:ascii="Symbol" w:hAnsi="Symbol" w:hint="default"/>
      </w:rPr>
    </w:lvl>
    <w:lvl w:ilvl="1" w:tplc="81B0D26E">
      <w:numFmt w:val="bullet"/>
      <w:lvlText w:val="•"/>
      <w:lvlJc w:val="left"/>
      <w:pPr>
        <w:ind w:left="1440" w:hanging="720"/>
      </w:pPr>
      <w:rPr>
        <w:rFonts w:ascii="Arial" w:eastAsia="Calibri"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C6F3C21"/>
    <w:multiLevelType w:val="hybridMultilevel"/>
    <w:tmpl w:val="F47AAF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FC82E48"/>
    <w:multiLevelType w:val="hybridMultilevel"/>
    <w:tmpl w:val="15D28F08"/>
    <w:lvl w:ilvl="0" w:tplc="1B109B76">
      <w:numFmt w:val="bullet"/>
      <w:lvlText w:val=""/>
      <w:lvlJc w:val="left"/>
      <w:pPr>
        <w:ind w:left="473" w:hanging="363"/>
      </w:pPr>
      <w:rPr>
        <w:rFonts w:ascii="Symbol" w:eastAsia="Symbol" w:hAnsi="Symbol" w:cs="Symbol" w:hint="default"/>
        <w:b w:val="0"/>
        <w:bCs w:val="0"/>
        <w:i w:val="0"/>
        <w:iCs w:val="0"/>
        <w:spacing w:val="0"/>
        <w:w w:val="97"/>
        <w:sz w:val="20"/>
        <w:szCs w:val="20"/>
        <w:lang w:val="en-US" w:eastAsia="en-US" w:bidi="ar-SA"/>
      </w:rPr>
    </w:lvl>
    <w:lvl w:ilvl="1" w:tplc="FFFFFFFF">
      <w:numFmt w:val="bullet"/>
      <w:lvlText w:val="•"/>
      <w:lvlJc w:val="left"/>
      <w:pPr>
        <w:ind w:left="1424" w:hanging="363"/>
      </w:pPr>
      <w:rPr>
        <w:rFonts w:hint="default"/>
        <w:lang w:val="en-US" w:eastAsia="en-US" w:bidi="ar-SA"/>
      </w:rPr>
    </w:lvl>
    <w:lvl w:ilvl="2" w:tplc="FFFFFFFF">
      <w:numFmt w:val="bullet"/>
      <w:lvlText w:val="•"/>
      <w:lvlJc w:val="left"/>
      <w:pPr>
        <w:ind w:left="2365" w:hanging="363"/>
      </w:pPr>
      <w:rPr>
        <w:rFonts w:hint="default"/>
        <w:lang w:val="en-US" w:eastAsia="en-US" w:bidi="ar-SA"/>
      </w:rPr>
    </w:lvl>
    <w:lvl w:ilvl="3" w:tplc="FFFFFFFF">
      <w:numFmt w:val="bullet"/>
      <w:lvlText w:val="•"/>
      <w:lvlJc w:val="left"/>
      <w:pPr>
        <w:ind w:left="3306" w:hanging="363"/>
      </w:pPr>
      <w:rPr>
        <w:rFonts w:hint="default"/>
        <w:lang w:val="en-US" w:eastAsia="en-US" w:bidi="ar-SA"/>
      </w:rPr>
    </w:lvl>
    <w:lvl w:ilvl="4" w:tplc="FFFFFFFF">
      <w:numFmt w:val="bullet"/>
      <w:lvlText w:val="•"/>
      <w:lvlJc w:val="left"/>
      <w:pPr>
        <w:ind w:left="4247" w:hanging="363"/>
      </w:pPr>
      <w:rPr>
        <w:rFonts w:hint="default"/>
        <w:lang w:val="en-US" w:eastAsia="en-US" w:bidi="ar-SA"/>
      </w:rPr>
    </w:lvl>
    <w:lvl w:ilvl="5" w:tplc="FFFFFFFF">
      <w:numFmt w:val="bullet"/>
      <w:lvlText w:val="•"/>
      <w:lvlJc w:val="left"/>
      <w:pPr>
        <w:ind w:left="5189" w:hanging="363"/>
      </w:pPr>
      <w:rPr>
        <w:rFonts w:hint="default"/>
        <w:lang w:val="en-US" w:eastAsia="en-US" w:bidi="ar-SA"/>
      </w:rPr>
    </w:lvl>
    <w:lvl w:ilvl="6" w:tplc="FFFFFFFF">
      <w:numFmt w:val="bullet"/>
      <w:lvlText w:val="•"/>
      <w:lvlJc w:val="left"/>
      <w:pPr>
        <w:ind w:left="6130" w:hanging="363"/>
      </w:pPr>
      <w:rPr>
        <w:rFonts w:hint="default"/>
        <w:lang w:val="en-US" w:eastAsia="en-US" w:bidi="ar-SA"/>
      </w:rPr>
    </w:lvl>
    <w:lvl w:ilvl="7" w:tplc="FFFFFFFF">
      <w:numFmt w:val="bullet"/>
      <w:lvlText w:val="•"/>
      <w:lvlJc w:val="left"/>
      <w:pPr>
        <w:ind w:left="7071" w:hanging="363"/>
      </w:pPr>
      <w:rPr>
        <w:rFonts w:hint="default"/>
        <w:lang w:val="en-US" w:eastAsia="en-US" w:bidi="ar-SA"/>
      </w:rPr>
    </w:lvl>
    <w:lvl w:ilvl="8" w:tplc="FFFFFFFF">
      <w:numFmt w:val="bullet"/>
      <w:lvlText w:val="•"/>
      <w:lvlJc w:val="left"/>
      <w:pPr>
        <w:ind w:left="8012" w:hanging="363"/>
      </w:pPr>
      <w:rPr>
        <w:rFonts w:hint="default"/>
        <w:lang w:val="en-US" w:eastAsia="en-US" w:bidi="ar-SA"/>
      </w:rPr>
    </w:lvl>
  </w:abstractNum>
  <w:abstractNum w:abstractNumId="52" w15:restartNumberingAfterBreak="0">
    <w:nsid w:val="6FFA1655"/>
    <w:multiLevelType w:val="hybridMultilevel"/>
    <w:tmpl w:val="A5F66E62"/>
    <w:lvl w:ilvl="0" w:tplc="42401CB2">
      <w:start w:val="1"/>
      <w:numFmt w:val="bullet"/>
      <w:pStyle w:val="BulletedLis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0105B38"/>
    <w:multiLevelType w:val="hybridMultilevel"/>
    <w:tmpl w:val="FDB6E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04E30D0"/>
    <w:multiLevelType w:val="hybridMultilevel"/>
    <w:tmpl w:val="B218E5FA"/>
    <w:lvl w:ilvl="0" w:tplc="1B109B76">
      <w:numFmt w:val="bullet"/>
      <w:lvlText w:val=""/>
      <w:lvlJc w:val="left"/>
      <w:pPr>
        <w:ind w:left="363" w:hanging="363"/>
      </w:pPr>
      <w:rPr>
        <w:rFonts w:ascii="Symbol" w:eastAsia="Symbol" w:hAnsi="Symbol" w:cs="Symbol" w:hint="default"/>
        <w:b w:val="0"/>
        <w:bCs w:val="0"/>
        <w:i w:val="0"/>
        <w:iCs w:val="0"/>
        <w:spacing w:val="0"/>
        <w:w w:val="97"/>
        <w:sz w:val="20"/>
        <w:szCs w:val="20"/>
        <w:lang w:val="en-US" w:eastAsia="en-US" w:bidi="ar-SA"/>
      </w:rPr>
    </w:lvl>
    <w:lvl w:ilvl="1" w:tplc="A0B858AE">
      <w:numFmt w:val="bullet"/>
      <w:lvlText w:val="•"/>
      <w:lvlJc w:val="left"/>
      <w:pPr>
        <w:ind w:left="1314" w:hanging="363"/>
      </w:pPr>
      <w:rPr>
        <w:rFonts w:hint="default"/>
        <w:lang w:val="en-US" w:eastAsia="en-US" w:bidi="ar-SA"/>
      </w:rPr>
    </w:lvl>
    <w:lvl w:ilvl="2" w:tplc="8D9AD668">
      <w:numFmt w:val="bullet"/>
      <w:lvlText w:val="•"/>
      <w:lvlJc w:val="left"/>
      <w:pPr>
        <w:ind w:left="2255" w:hanging="363"/>
      </w:pPr>
      <w:rPr>
        <w:rFonts w:hint="default"/>
        <w:lang w:val="en-US" w:eastAsia="en-US" w:bidi="ar-SA"/>
      </w:rPr>
    </w:lvl>
    <w:lvl w:ilvl="3" w:tplc="CE6A2DFC">
      <w:numFmt w:val="bullet"/>
      <w:lvlText w:val="•"/>
      <w:lvlJc w:val="left"/>
      <w:pPr>
        <w:ind w:left="3196" w:hanging="363"/>
      </w:pPr>
      <w:rPr>
        <w:rFonts w:hint="default"/>
        <w:lang w:val="en-US" w:eastAsia="en-US" w:bidi="ar-SA"/>
      </w:rPr>
    </w:lvl>
    <w:lvl w:ilvl="4" w:tplc="9FDC58BC">
      <w:numFmt w:val="bullet"/>
      <w:lvlText w:val="•"/>
      <w:lvlJc w:val="left"/>
      <w:pPr>
        <w:ind w:left="4137" w:hanging="363"/>
      </w:pPr>
      <w:rPr>
        <w:rFonts w:hint="default"/>
        <w:lang w:val="en-US" w:eastAsia="en-US" w:bidi="ar-SA"/>
      </w:rPr>
    </w:lvl>
    <w:lvl w:ilvl="5" w:tplc="8BBA0140">
      <w:numFmt w:val="bullet"/>
      <w:lvlText w:val="•"/>
      <w:lvlJc w:val="left"/>
      <w:pPr>
        <w:ind w:left="5079" w:hanging="363"/>
      </w:pPr>
      <w:rPr>
        <w:rFonts w:hint="default"/>
        <w:lang w:val="en-US" w:eastAsia="en-US" w:bidi="ar-SA"/>
      </w:rPr>
    </w:lvl>
    <w:lvl w:ilvl="6" w:tplc="460A3F20">
      <w:numFmt w:val="bullet"/>
      <w:lvlText w:val="•"/>
      <w:lvlJc w:val="left"/>
      <w:pPr>
        <w:ind w:left="6020" w:hanging="363"/>
      </w:pPr>
      <w:rPr>
        <w:rFonts w:hint="default"/>
        <w:lang w:val="en-US" w:eastAsia="en-US" w:bidi="ar-SA"/>
      </w:rPr>
    </w:lvl>
    <w:lvl w:ilvl="7" w:tplc="2D2A0F30">
      <w:numFmt w:val="bullet"/>
      <w:lvlText w:val="•"/>
      <w:lvlJc w:val="left"/>
      <w:pPr>
        <w:ind w:left="6961" w:hanging="363"/>
      </w:pPr>
      <w:rPr>
        <w:rFonts w:hint="default"/>
        <w:lang w:val="en-US" w:eastAsia="en-US" w:bidi="ar-SA"/>
      </w:rPr>
    </w:lvl>
    <w:lvl w:ilvl="8" w:tplc="222425D6">
      <w:numFmt w:val="bullet"/>
      <w:lvlText w:val="•"/>
      <w:lvlJc w:val="left"/>
      <w:pPr>
        <w:ind w:left="7902" w:hanging="363"/>
      </w:pPr>
      <w:rPr>
        <w:rFonts w:hint="default"/>
        <w:lang w:val="en-US" w:eastAsia="en-US" w:bidi="ar-SA"/>
      </w:rPr>
    </w:lvl>
  </w:abstractNum>
  <w:abstractNum w:abstractNumId="55" w15:restartNumberingAfterBreak="0">
    <w:nsid w:val="716F7B8D"/>
    <w:multiLevelType w:val="hybridMultilevel"/>
    <w:tmpl w:val="2A429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2771E51"/>
    <w:multiLevelType w:val="hybridMultilevel"/>
    <w:tmpl w:val="9A2E7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35F66E8"/>
    <w:multiLevelType w:val="hybridMultilevel"/>
    <w:tmpl w:val="21006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3652D3C"/>
    <w:multiLevelType w:val="hybridMultilevel"/>
    <w:tmpl w:val="4072D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5AB0193"/>
    <w:multiLevelType w:val="hybridMultilevel"/>
    <w:tmpl w:val="27B6E570"/>
    <w:lvl w:ilvl="0" w:tplc="968E5378">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A23C7B3A">
      <w:numFmt w:val="bullet"/>
      <w:lvlText w:val=""/>
      <w:lvlJc w:val="left"/>
      <w:pPr>
        <w:ind w:left="831" w:hanging="360"/>
      </w:pPr>
      <w:rPr>
        <w:rFonts w:ascii="Symbol" w:eastAsia="Symbol" w:hAnsi="Symbol" w:cs="Symbol" w:hint="default"/>
        <w:b w:val="0"/>
        <w:bCs w:val="0"/>
        <w:i w:val="0"/>
        <w:iCs w:val="0"/>
        <w:spacing w:val="0"/>
        <w:w w:val="97"/>
        <w:sz w:val="20"/>
        <w:szCs w:val="20"/>
        <w:lang w:val="en-US" w:eastAsia="en-US" w:bidi="ar-SA"/>
      </w:rPr>
    </w:lvl>
    <w:lvl w:ilvl="2" w:tplc="CE84353E">
      <w:numFmt w:val="bullet"/>
      <w:lvlText w:val="•"/>
      <w:lvlJc w:val="left"/>
      <w:pPr>
        <w:ind w:left="1885" w:hanging="360"/>
      </w:pPr>
      <w:rPr>
        <w:rFonts w:hint="default"/>
        <w:lang w:val="en-US" w:eastAsia="en-US" w:bidi="ar-SA"/>
      </w:rPr>
    </w:lvl>
    <w:lvl w:ilvl="3" w:tplc="F54619BC">
      <w:numFmt w:val="bullet"/>
      <w:lvlText w:val="•"/>
      <w:lvlJc w:val="left"/>
      <w:pPr>
        <w:ind w:left="2931" w:hanging="360"/>
      </w:pPr>
      <w:rPr>
        <w:rFonts w:hint="default"/>
        <w:lang w:val="en-US" w:eastAsia="en-US" w:bidi="ar-SA"/>
      </w:rPr>
    </w:lvl>
    <w:lvl w:ilvl="4" w:tplc="A9BC0F50">
      <w:numFmt w:val="bullet"/>
      <w:lvlText w:val="•"/>
      <w:lvlJc w:val="left"/>
      <w:pPr>
        <w:ind w:left="3977" w:hanging="360"/>
      </w:pPr>
      <w:rPr>
        <w:rFonts w:hint="default"/>
        <w:lang w:val="en-US" w:eastAsia="en-US" w:bidi="ar-SA"/>
      </w:rPr>
    </w:lvl>
    <w:lvl w:ilvl="5" w:tplc="EBC211DC">
      <w:numFmt w:val="bullet"/>
      <w:lvlText w:val="•"/>
      <w:lvlJc w:val="left"/>
      <w:pPr>
        <w:ind w:left="5023" w:hanging="360"/>
      </w:pPr>
      <w:rPr>
        <w:rFonts w:hint="default"/>
        <w:lang w:val="en-US" w:eastAsia="en-US" w:bidi="ar-SA"/>
      </w:rPr>
    </w:lvl>
    <w:lvl w:ilvl="6" w:tplc="727A1050">
      <w:numFmt w:val="bullet"/>
      <w:lvlText w:val="•"/>
      <w:lvlJc w:val="left"/>
      <w:pPr>
        <w:ind w:left="6068" w:hanging="360"/>
      </w:pPr>
      <w:rPr>
        <w:rFonts w:hint="default"/>
        <w:lang w:val="en-US" w:eastAsia="en-US" w:bidi="ar-SA"/>
      </w:rPr>
    </w:lvl>
    <w:lvl w:ilvl="7" w:tplc="18748FAC">
      <w:numFmt w:val="bullet"/>
      <w:lvlText w:val="•"/>
      <w:lvlJc w:val="left"/>
      <w:pPr>
        <w:ind w:left="7114" w:hanging="360"/>
      </w:pPr>
      <w:rPr>
        <w:rFonts w:hint="default"/>
        <w:lang w:val="en-US" w:eastAsia="en-US" w:bidi="ar-SA"/>
      </w:rPr>
    </w:lvl>
    <w:lvl w:ilvl="8" w:tplc="1D84B4FA">
      <w:numFmt w:val="bullet"/>
      <w:lvlText w:val="•"/>
      <w:lvlJc w:val="left"/>
      <w:pPr>
        <w:ind w:left="8160" w:hanging="360"/>
      </w:pPr>
      <w:rPr>
        <w:rFonts w:hint="default"/>
        <w:lang w:val="en-US" w:eastAsia="en-US" w:bidi="ar-SA"/>
      </w:rPr>
    </w:lvl>
  </w:abstractNum>
  <w:abstractNum w:abstractNumId="60" w15:restartNumberingAfterBreak="0">
    <w:nsid w:val="75FA58DE"/>
    <w:multiLevelType w:val="hybridMultilevel"/>
    <w:tmpl w:val="FF7E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7990536"/>
    <w:multiLevelType w:val="multilevel"/>
    <w:tmpl w:val="346C9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95B684F"/>
    <w:multiLevelType w:val="hybridMultilevel"/>
    <w:tmpl w:val="EC4CC432"/>
    <w:lvl w:ilvl="0" w:tplc="24B484EE">
      <w:numFmt w:val="bullet"/>
      <w:lvlText w:val=""/>
      <w:lvlJc w:val="left"/>
      <w:pPr>
        <w:ind w:left="470" w:hanging="360"/>
      </w:pPr>
      <w:rPr>
        <w:rFonts w:ascii="Symbol" w:eastAsia="Symbol" w:hAnsi="Symbol" w:cs="Symbol" w:hint="default"/>
        <w:b w:val="0"/>
        <w:bCs w:val="0"/>
        <w:i w:val="0"/>
        <w:iCs w:val="0"/>
        <w:spacing w:val="0"/>
        <w:w w:val="97"/>
        <w:sz w:val="20"/>
        <w:szCs w:val="20"/>
        <w:lang w:val="en-US" w:eastAsia="en-US" w:bidi="ar-SA"/>
      </w:rPr>
    </w:lvl>
    <w:lvl w:ilvl="1" w:tplc="3B709322">
      <w:numFmt w:val="bullet"/>
      <w:lvlText w:val="o"/>
      <w:lvlJc w:val="left"/>
      <w:pPr>
        <w:ind w:left="1190" w:hanging="360"/>
      </w:pPr>
      <w:rPr>
        <w:rFonts w:ascii="Courier New" w:eastAsia="Courier New" w:hAnsi="Courier New" w:cs="Courier New" w:hint="default"/>
        <w:b w:val="0"/>
        <w:bCs w:val="0"/>
        <w:i w:val="0"/>
        <w:iCs w:val="0"/>
        <w:spacing w:val="0"/>
        <w:w w:val="97"/>
        <w:sz w:val="20"/>
        <w:szCs w:val="20"/>
        <w:lang w:val="en-US" w:eastAsia="en-US" w:bidi="ar-SA"/>
      </w:rPr>
    </w:lvl>
    <w:lvl w:ilvl="2" w:tplc="0B1A31D4">
      <w:numFmt w:val="bullet"/>
      <w:lvlText w:val="•"/>
      <w:lvlJc w:val="left"/>
      <w:pPr>
        <w:ind w:left="2205" w:hanging="360"/>
      </w:pPr>
      <w:rPr>
        <w:rFonts w:hint="default"/>
        <w:lang w:val="en-US" w:eastAsia="en-US" w:bidi="ar-SA"/>
      </w:rPr>
    </w:lvl>
    <w:lvl w:ilvl="3" w:tplc="1504C07A">
      <w:numFmt w:val="bullet"/>
      <w:lvlText w:val="•"/>
      <w:lvlJc w:val="left"/>
      <w:pPr>
        <w:ind w:left="3211" w:hanging="360"/>
      </w:pPr>
      <w:rPr>
        <w:rFonts w:hint="default"/>
        <w:lang w:val="en-US" w:eastAsia="en-US" w:bidi="ar-SA"/>
      </w:rPr>
    </w:lvl>
    <w:lvl w:ilvl="4" w:tplc="B8A06C78">
      <w:numFmt w:val="bullet"/>
      <w:lvlText w:val="•"/>
      <w:lvlJc w:val="left"/>
      <w:pPr>
        <w:ind w:left="4217" w:hanging="360"/>
      </w:pPr>
      <w:rPr>
        <w:rFonts w:hint="default"/>
        <w:lang w:val="en-US" w:eastAsia="en-US" w:bidi="ar-SA"/>
      </w:rPr>
    </w:lvl>
    <w:lvl w:ilvl="5" w:tplc="AE102200">
      <w:numFmt w:val="bullet"/>
      <w:lvlText w:val="•"/>
      <w:lvlJc w:val="left"/>
      <w:pPr>
        <w:ind w:left="5223" w:hanging="360"/>
      </w:pPr>
      <w:rPr>
        <w:rFonts w:hint="default"/>
        <w:lang w:val="en-US" w:eastAsia="en-US" w:bidi="ar-SA"/>
      </w:rPr>
    </w:lvl>
    <w:lvl w:ilvl="6" w:tplc="BD0AC260">
      <w:numFmt w:val="bullet"/>
      <w:lvlText w:val="•"/>
      <w:lvlJc w:val="left"/>
      <w:pPr>
        <w:ind w:left="6228" w:hanging="360"/>
      </w:pPr>
      <w:rPr>
        <w:rFonts w:hint="default"/>
        <w:lang w:val="en-US" w:eastAsia="en-US" w:bidi="ar-SA"/>
      </w:rPr>
    </w:lvl>
    <w:lvl w:ilvl="7" w:tplc="81ECDC10">
      <w:numFmt w:val="bullet"/>
      <w:lvlText w:val="•"/>
      <w:lvlJc w:val="left"/>
      <w:pPr>
        <w:ind w:left="7234" w:hanging="360"/>
      </w:pPr>
      <w:rPr>
        <w:rFonts w:hint="default"/>
        <w:lang w:val="en-US" w:eastAsia="en-US" w:bidi="ar-SA"/>
      </w:rPr>
    </w:lvl>
    <w:lvl w:ilvl="8" w:tplc="DB9EFE0C">
      <w:numFmt w:val="bullet"/>
      <w:lvlText w:val="•"/>
      <w:lvlJc w:val="left"/>
      <w:pPr>
        <w:ind w:left="8240" w:hanging="360"/>
      </w:pPr>
      <w:rPr>
        <w:rFonts w:hint="default"/>
        <w:lang w:val="en-US" w:eastAsia="en-US" w:bidi="ar-SA"/>
      </w:rPr>
    </w:lvl>
  </w:abstractNum>
  <w:abstractNum w:abstractNumId="63" w15:restartNumberingAfterBreak="0">
    <w:nsid w:val="7A276A92"/>
    <w:multiLevelType w:val="hybridMultilevel"/>
    <w:tmpl w:val="62582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7C8E35B5"/>
    <w:multiLevelType w:val="hybridMultilevel"/>
    <w:tmpl w:val="4BD6D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8678008">
    <w:abstractNumId w:val="52"/>
  </w:num>
  <w:num w:numId="2" w16cid:durableId="791678038">
    <w:abstractNumId w:val="52"/>
  </w:num>
  <w:num w:numId="3" w16cid:durableId="1601260191">
    <w:abstractNumId w:val="16"/>
  </w:num>
  <w:num w:numId="4" w16cid:durableId="162819014">
    <w:abstractNumId w:val="16"/>
  </w:num>
  <w:num w:numId="5" w16cid:durableId="1693996262">
    <w:abstractNumId w:val="52"/>
  </w:num>
  <w:num w:numId="6" w16cid:durableId="1183788260">
    <w:abstractNumId w:val="52"/>
  </w:num>
  <w:num w:numId="7" w16cid:durableId="1745373284">
    <w:abstractNumId w:val="16"/>
  </w:num>
  <w:num w:numId="8" w16cid:durableId="1978685832">
    <w:abstractNumId w:val="16"/>
  </w:num>
  <w:num w:numId="9" w16cid:durableId="1290159738">
    <w:abstractNumId w:val="52"/>
  </w:num>
  <w:num w:numId="10" w16cid:durableId="1797093835">
    <w:abstractNumId w:val="52"/>
  </w:num>
  <w:num w:numId="11" w16cid:durableId="1081214688">
    <w:abstractNumId w:val="16"/>
  </w:num>
  <w:num w:numId="12" w16cid:durableId="2136869504">
    <w:abstractNumId w:val="16"/>
  </w:num>
  <w:num w:numId="13" w16cid:durableId="1801143273">
    <w:abstractNumId w:val="62"/>
  </w:num>
  <w:num w:numId="14" w16cid:durableId="348143025">
    <w:abstractNumId w:val="54"/>
  </w:num>
  <w:num w:numId="15" w16cid:durableId="1112896234">
    <w:abstractNumId w:val="33"/>
  </w:num>
  <w:num w:numId="16" w16cid:durableId="104156687">
    <w:abstractNumId w:val="22"/>
  </w:num>
  <w:num w:numId="17" w16cid:durableId="12727862">
    <w:abstractNumId w:val="49"/>
  </w:num>
  <w:num w:numId="18" w16cid:durableId="1006590985">
    <w:abstractNumId w:val="5"/>
  </w:num>
  <w:num w:numId="19" w16cid:durableId="1520192226">
    <w:abstractNumId w:val="19"/>
  </w:num>
  <w:num w:numId="20" w16cid:durableId="245503843">
    <w:abstractNumId w:val="55"/>
  </w:num>
  <w:num w:numId="21" w16cid:durableId="190070101">
    <w:abstractNumId w:val="14"/>
  </w:num>
  <w:num w:numId="22" w16cid:durableId="946161503">
    <w:abstractNumId w:val="32"/>
  </w:num>
  <w:num w:numId="23" w16cid:durableId="39212364">
    <w:abstractNumId w:val="59"/>
  </w:num>
  <w:num w:numId="24" w16cid:durableId="1596665355">
    <w:abstractNumId w:val="1"/>
  </w:num>
  <w:num w:numId="25" w16cid:durableId="1659188938">
    <w:abstractNumId w:val="26"/>
  </w:num>
  <w:num w:numId="26" w16cid:durableId="654339798">
    <w:abstractNumId w:val="18"/>
  </w:num>
  <w:num w:numId="27" w16cid:durableId="351733303">
    <w:abstractNumId w:val="45"/>
  </w:num>
  <w:num w:numId="28" w16cid:durableId="1635870698">
    <w:abstractNumId w:val="36"/>
  </w:num>
  <w:num w:numId="29" w16cid:durableId="1619070731">
    <w:abstractNumId w:val="11"/>
  </w:num>
  <w:num w:numId="30" w16cid:durableId="1102530185">
    <w:abstractNumId w:val="44"/>
  </w:num>
  <w:num w:numId="31" w16cid:durableId="535971661">
    <w:abstractNumId w:val="20"/>
  </w:num>
  <w:num w:numId="32" w16cid:durableId="1722098131">
    <w:abstractNumId w:val="4"/>
  </w:num>
  <w:num w:numId="33" w16cid:durableId="993606929">
    <w:abstractNumId w:val="46"/>
  </w:num>
  <w:num w:numId="34" w16cid:durableId="1512406190">
    <w:abstractNumId w:val="43"/>
  </w:num>
  <w:num w:numId="35" w16cid:durableId="42870073">
    <w:abstractNumId w:val="12"/>
  </w:num>
  <w:num w:numId="36" w16cid:durableId="1442996353">
    <w:abstractNumId w:val="63"/>
  </w:num>
  <w:num w:numId="37" w16cid:durableId="896235620">
    <w:abstractNumId w:val="7"/>
  </w:num>
  <w:num w:numId="38" w16cid:durableId="1527016085">
    <w:abstractNumId w:val="27"/>
  </w:num>
  <w:num w:numId="39" w16cid:durableId="1415854268">
    <w:abstractNumId w:val="30"/>
  </w:num>
  <w:num w:numId="40" w16cid:durableId="498082974">
    <w:abstractNumId w:val="6"/>
  </w:num>
  <w:num w:numId="41" w16cid:durableId="133836399">
    <w:abstractNumId w:val="35"/>
  </w:num>
  <w:num w:numId="42" w16cid:durableId="1159155944">
    <w:abstractNumId w:val="51"/>
  </w:num>
  <w:num w:numId="43" w16cid:durableId="2056194309">
    <w:abstractNumId w:val="25"/>
  </w:num>
  <w:num w:numId="44" w16cid:durableId="293293226">
    <w:abstractNumId w:val="21"/>
  </w:num>
  <w:num w:numId="45" w16cid:durableId="1501964189">
    <w:abstractNumId w:val="42"/>
  </w:num>
  <w:num w:numId="46" w16cid:durableId="1380089024">
    <w:abstractNumId w:val="23"/>
  </w:num>
  <w:num w:numId="47" w16cid:durableId="1130972985">
    <w:abstractNumId w:val="0"/>
  </w:num>
  <w:num w:numId="48" w16cid:durableId="581717748">
    <w:abstractNumId w:val="17"/>
  </w:num>
  <w:num w:numId="49" w16cid:durableId="813064370">
    <w:abstractNumId w:val="39"/>
  </w:num>
  <w:num w:numId="50" w16cid:durableId="1913352988">
    <w:abstractNumId w:val="40"/>
  </w:num>
  <w:num w:numId="51" w16cid:durableId="843086221">
    <w:abstractNumId w:val="57"/>
  </w:num>
  <w:num w:numId="52" w16cid:durableId="1778909569">
    <w:abstractNumId w:val="56"/>
  </w:num>
  <w:num w:numId="53" w16cid:durableId="1091512230">
    <w:abstractNumId w:val="37"/>
  </w:num>
  <w:num w:numId="54" w16cid:durableId="1225331833">
    <w:abstractNumId w:val="9"/>
  </w:num>
  <w:num w:numId="55" w16cid:durableId="1897352670">
    <w:abstractNumId w:val="3"/>
  </w:num>
  <w:num w:numId="56" w16cid:durableId="148641903">
    <w:abstractNumId w:val="10"/>
  </w:num>
  <w:num w:numId="57" w16cid:durableId="1369530555">
    <w:abstractNumId w:val="31"/>
  </w:num>
  <w:num w:numId="58" w16cid:durableId="1330986442">
    <w:abstractNumId w:val="29"/>
  </w:num>
  <w:num w:numId="59" w16cid:durableId="667516558">
    <w:abstractNumId w:val="48"/>
  </w:num>
  <w:num w:numId="60" w16cid:durableId="954361978">
    <w:abstractNumId w:val="53"/>
  </w:num>
  <w:num w:numId="61" w16cid:durableId="2112511094">
    <w:abstractNumId w:val="47"/>
  </w:num>
  <w:num w:numId="62" w16cid:durableId="659843923">
    <w:abstractNumId w:val="2"/>
  </w:num>
  <w:num w:numId="63" w16cid:durableId="23288519">
    <w:abstractNumId w:val="34"/>
  </w:num>
  <w:num w:numId="64" w16cid:durableId="1886410894">
    <w:abstractNumId w:val="64"/>
  </w:num>
  <w:num w:numId="65" w16cid:durableId="104156808">
    <w:abstractNumId w:val="50"/>
  </w:num>
  <w:num w:numId="66" w16cid:durableId="325283129">
    <w:abstractNumId w:val="60"/>
  </w:num>
  <w:num w:numId="67" w16cid:durableId="1095639342">
    <w:abstractNumId w:val="15"/>
  </w:num>
  <w:num w:numId="68" w16cid:durableId="1704136280">
    <w:abstractNumId w:val="58"/>
  </w:num>
  <w:num w:numId="69" w16cid:durableId="1901625089">
    <w:abstractNumId w:val="38"/>
  </w:num>
  <w:num w:numId="70" w16cid:durableId="544219664">
    <w:abstractNumId w:val="61"/>
  </w:num>
  <w:num w:numId="71" w16cid:durableId="606352113">
    <w:abstractNumId w:val="8"/>
  </w:num>
  <w:num w:numId="72" w16cid:durableId="1158571915">
    <w:abstractNumId w:val="41"/>
  </w:num>
  <w:num w:numId="73" w16cid:durableId="2113429096">
    <w:abstractNumId w:val="13"/>
  </w:num>
  <w:num w:numId="74" w16cid:durableId="1066537352">
    <w:abstractNumId w:val="28"/>
  </w:num>
  <w:num w:numId="75" w16cid:durableId="1163935128">
    <w:abstractNumId w:val="24"/>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5AF"/>
    <w:rsid w:val="00007C07"/>
    <w:rsid w:val="00011187"/>
    <w:rsid w:val="00014277"/>
    <w:rsid w:val="00017A00"/>
    <w:rsid w:val="0002349B"/>
    <w:rsid w:val="0003203F"/>
    <w:rsid w:val="00034846"/>
    <w:rsid w:val="00037B32"/>
    <w:rsid w:val="00043DE7"/>
    <w:rsid w:val="0005069C"/>
    <w:rsid w:val="00053280"/>
    <w:rsid w:val="000550D9"/>
    <w:rsid w:val="000555CD"/>
    <w:rsid w:val="0007471A"/>
    <w:rsid w:val="000813C7"/>
    <w:rsid w:val="0008240B"/>
    <w:rsid w:val="000A4BC5"/>
    <w:rsid w:val="000A5CA4"/>
    <w:rsid w:val="000B72C8"/>
    <w:rsid w:val="000C2D2D"/>
    <w:rsid w:val="000C4F08"/>
    <w:rsid w:val="000D22CC"/>
    <w:rsid w:val="000D353F"/>
    <w:rsid w:val="000D679A"/>
    <w:rsid w:val="000D6861"/>
    <w:rsid w:val="000E023D"/>
    <w:rsid w:val="000E2537"/>
    <w:rsid w:val="000F347C"/>
    <w:rsid w:val="000F52C8"/>
    <w:rsid w:val="000F7449"/>
    <w:rsid w:val="00121397"/>
    <w:rsid w:val="0012461A"/>
    <w:rsid w:val="0012561C"/>
    <w:rsid w:val="001309B2"/>
    <w:rsid w:val="00136A15"/>
    <w:rsid w:val="00140F2B"/>
    <w:rsid w:val="00143490"/>
    <w:rsid w:val="001434DB"/>
    <w:rsid w:val="00146E6C"/>
    <w:rsid w:val="001515A1"/>
    <w:rsid w:val="00153177"/>
    <w:rsid w:val="00154DA0"/>
    <w:rsid w:val="0016281E"/>
    <w:rsid w:val="00163A00"/>
    <w:rsid w:val="00171E1F"/>
    <w:rsid w:val="001808A7"/>
    <w:rsid w:val="001820A0"/>
    <w:rsid w:val="00187C2A"/>
    <w:rsid w:val="001967D1"/>
    <w:rsid w:val="001A026A"/>
    <w:rsid w:val="001A52A5"/>
    <w:rsid w:val="001C1027"/>
    <w:rsid w:val="001C5680"/>
    <w:rsid w:val="001C5EFF"/>
    <w:rsid w:val="001C70E8"/>
    <w:rsid w:val="001E7559"/>
    <w:rsid w:val="001F6E96"/>
    <w:rsid w:val="00201002"/>
    <w:rsid w:val="00203E10"/>
    <w:rsid w:val="002058C2"/>
    <w:rsid w:val="00205940"/>
    <w:rsid w:val="00220AE2"/>
    <w:rsid w:val="00227239"/>
    <w:rsid w:val="002474B0"/>
    <w:rsid w:val="002630AE"/>
    <w:rsid w:val="002B21C6"/>
    <w:rsid w:val="002B423D"/>
    <w:rsid w:val="002C684D"/>
    <w:rsid w:val="002C7C67"/>
    <w:rsid w:val="002E650B"/>
    <w:rsid w:val="002F4A19"/>
    <w:rsid w:val="002F65D2"/>
    <w:rsid w:val="003033E1"/>
    <w:rsid w:val="00314954"/>
    <w:rsid w:val="003350B5"/>
    <w:rsid w:val="003426C5"/>
    <w:rsid w:val="00345262"/>
    <w:rsid w:val="00353EF5"/>
    <w:rsid w:val="003571D0"/>
    <w:rsid w:val="0037162F"/>
    <w:rsid w:val="00391439"/>
    <w:rsid w:val="003B0D1B"/>
    <w:rsid w:val="003B3240"/>
    <w:rsid w:val="003B6BDB"/>
    <w:rsid w:val="003E4CF8"/>
    <w:rsid w:val="003E4FDD"/>
    <w:rsid w:val="00400466"/>
    <w:rsid w:val="00402926"/>
    <w:rsid w:val="00407D6C"/>
    <w:rsid w:val="00415B10"/>
    <w:rsid w:val="0042212C"/>
    <w:rsid w:val="00432AF9"/>
    <w:rsid w:val="00442DA1"/>
    <w:rsid w:val="00445AE4"/>
    <w:rsid w:val="00457E6A"/>
    <w:rsid w:val="00465B50"/>
    <w:rsid w:val="004800D0"/>
    <w:rsid w:val="00492069"/>
    <w:rsid w:val="004A13CE"/>
    <w:rsid w:val="004A235C"/>
    <w:rsid w:val="004B4BF4"/>
    <w:rsid w:val="004D0B38"/>
    <w:rsid w:val="004D133C"/>
    <w:rsid w:val="004E1162"/>
    <w:rsid w:val="004F1A2B"/>
    <w:rsid w:val="00501FFE"/>
    <w:rsid w:val="00502E14"/>
    <w:rsid w:val="00504CD4"/>
    <w:rsid w:val="005106D9"/>
    <w:rsid w:val="00511D4A"/>
    <w:rsid w:val="00512820"/>
    <w:rsid w:val="00515612"/>
    <w:rsid w:val="00521267"/>
    <w:rsid w:val="00525BEB"/>
    <w:rsid w:val="00526907"/>
    <w:rsid w:val="005357CC"/>
    <w:rsid w:val="00544083"/>
    <w:rsid w:val="0055760F"/>
    <w:rsid w:val="00565BE9"/>
    <w:rsid w:val="00567670"/>
    <w:rsid w:val="00567A5B"/>
    <w:rsid w:val="00573545"/>
    <w:rsid w:val="00574507"/>
    <w:rsid w:val="00577106"/>
    <w:rsid w:val="00583D67"/>
    <w:rsid w:val="0058584D"/>
    <w:rsid w:val="00591131"/>
    <w:rsid w:val="0059357D"/>
    <w:rsid w:val="005A59C9"/>
    <w:rsid w:val="005B770E"/>
    <w:rsid w:val="005D3270"/>
    <w:rsid w:val="005D6995"/>
    <w:rsid w:val="005E1EC3"/>
    <w:rsid w:val="005E2677"/>
    <w:rsid w:val="005F46AE"/>
    <w:rsid w:val="00616838"/>
    <w:rsid w:val="00626EB6"/>
    <w:rsid w:val="00630D11"/>
    <w:rsid w:val="00635619"/>
    <w:rsid w:val="006362C8"/>
    <w:rsid w:val="00636366"/>
    <w:rsid w:val="0065257B"/>
    <w:rsid w:val="00654F9E"/>
    <w:rsid w:val="00662427"/>
    <w:rsid w:val="0067446A"/>
    <w:rsid w:val="006750B1"/>
    <w:rsid w:val="00682047"/>
    <w:rsid w:val="006A2B00"/>
    <w:rsid w:val="006B2D93"/>
    <w:rsid w:val="006C2218"/>
    <w:rsid w:val="006C4EA1"/>
    <w:rsid w:val="006D0A40"/>
    <w:rsid w:val="006D1231"/>
    <w:rsid w:val="006D5D44"/>
    <w:rsid w:val="006E1BFB"/>
    <w:rsid w:val="006F2E8D"/>
    <w:rsid w:val="00701288"/>
    <w:rsid w:val="00715EF5"/>
    <w:rsid w:val="007164C2"/>
    <w:rsid w:val="00724EF5"/>
    <w:rsid w:val="00743B04"/>
    <w:rsid w:val="00761D36"/>
    <w:rsid w:val="007632DC"/>
    <w:rsid w:val="00767FE3"/>
    <w:rsid w:val="00772F87"/>
    <w:rsid w:val="007767BB"/>
    <w:rsid w:val="00782F32"/>
    <w:rsid w:val="00787E6A"/>
    <w:rsid w:val="007A4448"/>
    <w:rsid w:val="007B3FFC"/>
    <w:rsid w:val="007C1653"/>
    <w:rsid w:val="007C248D"/>
    <w:rsid w:val="007C2E3F"/>
    <w:rsid w:val="007E07C6"/>
    <w:rsid w:val="007F08E2"/>
    <w:rsid w:val="007F1C44"/>
    <w:rsid w:val="007F1C71"/>
    <w:rsid w:val="007F29A5"/>
    <w:rsid w:val="0080752F"/>
    <w:rsid w:val="008129FF"/>
    <w:rsid w:val="00813849"/>
    <w:rsid w:val="008138CD"/>
    <w:rsid w:val="008145D4"/>
    <w:rsid w:val="0082082E"/>
    <w:rsid w:val="00825AD1"/>
    <w:rsid w:val="00835CFF"/>
    <w:rsid w:val="00837118"/>
    <w:rsid w:val="00847896"/>
    <w:rsid w:val="00850853"/>
    <w:rsid w:val="008560F6"/>
    <w:rsid w:val="0086622B"/>
    <w:rsid w:val="008716C6"/>
    <w:rsid w:val="0087452E"/>
    <w:rsid w:val="00883196"/>
    <w:rsid w:val="00883EDE"/>
    <w:rsid w:val="00885D14"/>
    <w:rsid w:val="008A41B0"/>
    <w:rsid w:val="008A6990"/>
    <w:rsid w:val="008A793D"/>
    <w:rsid w:val="008B02C5"/>
    <w:rsid w:val="008D001A"/>
    <w:rsid w:val="008D61A3"/>
    <w:rsid w:val="008E1065"/>
    <w:rsid w:val="008E2516"/>
    <w:rsid w:val="008E3000"/>
    <w:rsid w:val="008E7A66"/>
    <w:rsid w:val="008F369D"/>
    <w:rsid w:val="00900951"/>
    <w:rsid w:val="00907CAE"/>
    <w:rsid w:val="00911A51"/>
    <w:rsid w:val="00915C77"/>
    <w:rsid w:val="009224AE"/>
    <w:rsid w:val="00923A46"/>
    <w:rsid w:val="009408BA"/>
    <w:rsid w:val="00955638"/>
    <w:rsid w:val="009657BB"/>
    <w:rsid w:val="009727D9"/>
    <w:rsid w:val="00974BFB"/>
    <w:rsid w:val="0098571D"/>
    <w:rsid w:val="009B0F7B"/>
    <w:rsid w:val="009B7ACA"/>
    <w:rsid w:val="009E0FEC"/>
    <w:rsid w:val="009E5F92"/>
    <w:rsid w:val="009E6C21"/>
    <w:rsid w:val="009F25C5"/>
    <w:rsid w:val="009F71F4"/>
    <w:rsid w:val="00A17937"/>
    <w:rsid w:val="00A20510"/>
    <w:rsid w:val="00A33C2B"/>
    <w:rsid w:val="00A451B8"/>
    <w:rsid w:val="00A808D8"/>
    <w:rsid w:val="00AA425E"/>
    <w:rsid w:val="00AA7BF2"/>
    <w:rsid w:val="00AD13F6"/>
    <w:rsid w:val="00AD79E5"/>
    <w:rsid w:val="00AE38FD"/>
    <w:rsid w:val="00AE57B5"/>
    <w:rsid w:val="00B330CB"/>
    <w:rsid w:val="00B35D2D"/>
    <w:rsid w:val="00B51731"/>
    <w:rsid w:val="00B52846"/>
    <w:rsid w:val="00B562D6"/>
    <w:rsid w:val="00B60221"/>
    <w:rsid w:val="00B74275"/>
    <w:rsid w:val="00B91B1C"/>
    <w:rsid w:val="00BA694F"/>
    <w:rsid w:val="00BC6BD9"/>
    <w:rsid w:val="00BD7A02"/>
    <w:rsid w:val="00BE2404"/>
    <w:rsid w:val="00BF3DE4"/>
    <w:rsid w:val="00BF4B57"/>
    <w:rsid w:val="00C039ED"/>
    <w:rsid w:val="00C15BBF"/>
    <w:rsid w:val="00C21DE8"/>
    <w:rsid w:val="00C23838"/>
    <w:rsid w:val="00C34E03"/>
    <w:rsid w:val="00C35676"/>
    <w:rsid w:val="00C378D8"/>
    <w:rsid w:val="00C50249"/>
    <w:rsid w:val="00C53B69"/>
    <w:rsid w:val="00C5407B"/>
    <w:rsid w:val="00C55023"/>
    <w:rsid w:val="00C648F6"/>
    <w:rsid w:val="00C87DC6"/>
    <w:rsid w:val="00C95DA2"/>
    <w:rsid w:val="00CA0A22"/>
    <w:rsid w:val="00CA1A41"/>
    <w:rsid w:val="00CB0900"/>
    <w:rsid w:val="00CB6EE3"/>
    <w:rsid w:val="00CC682D"/>
    <w:rsid w:val="00CC7574"/>
    <w:rsid w:val="00CD4034"/>
    <w:rsid w:val="00D019F6"/>
    <w:rsid w:val="00D03A78"/>
    <w:rsid w:val="00D11143"/>
    <w:rsid w:val="00D21B34"/>
    <w:rsid w:val="00D3495E"/>
    <w:rsid w:val="00D50464"/>
    <w:rsid w:val="00D516CA"/>
    <w:rsid w:val="00D53E21"/>
    <w:rsid w:val="00D62529"/>
    <w:rsid w:val="00D66D85"/>
    <w:rsid w:val="00D71BB4"/>
    <w:rsid w:val="00D725B7"/>
    <w:rsid w:val="00D7715C"/>
    <w:rsid w:val="00D87C0D"/>
    <w:rsid w:val="00DA2CAD"/>
    <w:rsid w:val="00DA6EB1"/>
    <w:rsid w:val="00DA7816"/>
    <w:rsid w:val="00DA7BE0"/>
    <w:rsid w:val="00DB05AF"/>
    <w:rsid w:val="00DB2FB3"/>
    <w:rsid w:val="00DE4369"/>
    <w:rsid w:val="00DF559D"/>
    <w:rsid w:val="00DF6A78"/>
    <w:rsid w:val="00DF6F0A"/>
    <w:rsid w:val="00E0491A"/>
    <w:rsid w:val="00E04AB8"/>
    <w:rsid w:val="00E113B9"/>
    <w:rsid w:val="00E25DB4"/>
    <w:rsid w:val="00E9797D"/>
    <w:rsid w:val="00EA6193"/>
    <w:rsid w:val="00EA7F83"/>
    <w:rsid w:val="00EB0A92"/>
    <w:rsid w:val="00EB1F8D"/>
    <w:rsid w:val="00EC0246"/>
    <w:rsid w:val="00ED41A7"/>
    <w:rsid w:val="00EE36AA"/>
    <w:rsid w:val="00EF262B"/>
    <w:rsid w:val="00EF2D34"/>
    <w:rsid w:val="00F10993"/>
    <w:rsid w:val="00F10D76"/>
    <w:rsid w:val="00F16D72"/>
    <w:rsid w:val="00F179E3"/>
    <w:rsid w:val="00F23C54"/>
    <w:rsid w:val="00F27C37"/>
    <w:rsid w:val="00F315AD"/>
    <w:rsid w:val="00F34575"/>
    <w:rsid w:val="00F63B6F"/>
    <w:rsid w:val="00F65302"/>
    <w:rsid w:val="00F74719"/>
    <w:rsid w:val="00F870DF"/>
    <w:rsid w:val="00F923DE"/>
    <w:rsid w:val="00F952BA"/>
    <w:rsid w:val="00F96F94"/>
    <w:rsid w:val="00FC2838"/>
    <w:rsid w:val="00FE5BCB"/>
    <w:rsid w:val="00FF211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A7ED8"/>
  <w15:chartTrackingRefBased/>
  <w15:docId w15:val="{D172253E-FEFE-4206-AABE-7BA8FC8A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4"/>
        <w:szCs w:val="24"/>
        <w:lang w:val="en-US"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C77"/>
  </w:style>
  <w:style w:type="paragraph" w:styleId="Heading1">
    <w:name w:val="heading 1"/>
    <w:basedOn w:val="Normal"/>
    <w:next w:val="Normal"/>
    <w:link w:val="Heading1Char"/>
    <w:uiPriority w:val="9"/>
    <w:qFormat/>
    <w:rsid w:val="00502E14"/>
    <w:pPr>
      <w:spacing w:line="600" w:lineRule="exact"/>
      <w:outlineLvl w:val="0"/>
    </w:pPr>
    <w:rPr>
      <w:sz w:val="52"/>
      <w:szCs w:val="56"/>
    </w:rPr>
  </w:style>
  <w:style w:type="paragraph" w:styleId="Heading2">
    <w:name w:val="heading 2"/>
    <w:next w:val="Normal"/>
    <w:link w:val="Heading2Char"/>
    <w:uiPriority w:val="9"/>
    <w:qFormat/>
    <w:rsid w:val="00502E14"/>
    <w:pPr>
      <w:spacing w:before="240" w:after="160" w:line="259" w:lineRule="auto"/>
      <w:outlineLvl w:val="1"/>
    </w:pPr>
    <w:rPr>
      <w:color w:val="303030"/>
      <w:sz w:val="44"/>
    </w:rPr>
  </w:style>
  <w:style w:type="paragraph" w:styleId="Heading3">
    <w:name w:val="heading 3"/>
    <w:basedOn w:val="Normal"/>
    <w:next w:val="Normal"/>
    <w:link w:val="Heading3Char"/>
    <w:uiPriority w:val="9"/>
    <w:qFormat/>
    <w:rsid w:val="00502E14"/>
    <w:pPr>
      <w:outlineLvl w:val="2"/>
    </w:pPr>
    <w:rPr>
      <w:b/>
      <w:bCs/>
      <w:color w:val="007834"/>
      <w:sz w:val="36"/>
      <w:szCs w:val="36"/>
    </w:rPr>
  </w:style>
  <w:style w:type="paragraph" w:styleId="Heading4">
    <w:name w:val="heading 4"/>
    <w:basedOn w:val="Heading9"/>
    <w:next w:val="Normal"/>
    <w:link w:val="Heading4Char"/>
    <w:uiPriority w:val="9"/>
    <w:unhideWhenUsed/>
    <w:qFormat/>
    <w:rsid w:val="00502E14"/>
    <w:pPr>
      <w:spacing w:before="360" w:after="120"/>
      <w:outlineLvl w:val="3"/>
    </w:pPr>
    <w:rPr>
      <w:rFonts w:ascii="Arial" w:eastAsia="Calibri" w:hAnsi="Arial" w:cs="Arial"/>
      <w:b/>
      <w:bCs/>
      <w:iCs/>
      <w:color w:val="000000"/>
      <w:sz w:val="32"/>
      <w:szCs w:val="28"/>
    </w:rPr>
  </w:style>
  <w:style w:type="paragraph" w:styleId="Heading5">
    <w:name w:val="heading 5"/>
    <w:basedOn w:val="Normal"/>
    <w:next w:val="Normal"/>
    <w:link w:val="Heading5Char"/>
    <w:uiPriority w:val="9"/>
    <w:unhideWhenUsed/>
    <w:qFormat/>
    <w:rsid w:val="00502E14"/>
    <w:pPr>
      <w:outlineLvl w:val="4"/>
    </w:pPr>
    <w:rPr>
      <w:b/>
      <w:bCs/>
      <w:sz w:val="30"/>
      <w:szCs w:val="30"/>
    </w:rPr>
  </w:style>
  <w:style w:type="paragraph" w:styleId="Heading6">
    <w:name w:val="heading 6"/>
    <w:basedOn w:val="Normal"/>
    <w:next w:val="Normal"/>
    <w:link w:val="Heading6Char"/>
    <w:uiPriority w:val="9"/>
    <w:semiHidden/>
    <w:unhideWhenUsed/>
    <w:rsid w:val="00502E14"/>
    <w:pPr>
      <w:keepNext/>
      <w:keepLines/>
      <w:spacing w:before="40" w:after="0"/>
      <w:outlineLvl w:val="5"/>
    </w:pPr>
    <w:rPr>
      <w:rFonts w:asciiTheme="minorHAnsi" w:eastAsiaTheme="majorEastAsia" w:hAnsiTheme="minorHAnsi" w:cstheme="majorBidi"/>
      <w:i/>
      <w:iCs/>
      <w:color w:val="01FF6E" w:themeColor="text1" w:themeTint="A6"/>
    </w:rPr>
  </w:style>
  <w:style w:type="paragraph" w:styleId="Heading7">
    <w:name w:val="heading 7"/>
    <w:basedOn w:val="Normal"/>
    <w:next w:val="Normal"/>
    <w:link w:val="Heading7Char"/>
    <w:uiPriority w:val="9"/>
    <w:semiHidden/>
    <w:unhideWhenUsed/>
    <w:rsid w:val="00DB05AF"/>
    <w:pPr>
      <w:keepNext/>
      <w:keepLines/>
      <w:spacing w:before="40" w:after="0"/>
      <w:outlineLvl w:val="6"/>
    </w:pPr>
    <w:rPr>
      <w:rFonts w:asciiTheme="minorHAnsi" w:eastAsiaTheme="majorEastAsia" w:hAnsiTheme="minorHAnsi" w:cstheme="majorBidi"/>
      <w:color w:val="01FF6E" w:themeColor="text1" w:themeTint="A6"/>
    </w:rPr>
  </w:style>
  <w:style w:type="paragraph" w:styleId="Heading8">
    <w:name w:val="heading 8"/>
    <w:basedOn w:val="Heading6"/>
    <w:next w:val="Normal"/>
    <w:link w:val="Heading8Char"/>
    <w:uiPriority w:val="9"/>
    <w:unhideWhenUsed/>
    <w:qFormat/>
    <w:rsid w:val="00502E14"/>
    <w:pPr>
      <w:keepNext w:val="0"/>
      <w:keepLines w:val="0"/>
      <w:spacing w:before="240" w:after="120" w:line="259" w:lineRule="auto"/>
      <w:outlineLvl w:val="7"/>
    </w:pPr>
    <w:rPr>
      <w:rFonts w:ascii="Arial" w:hAnsi="Arial" w:cs="Arial"/>
      <w:bCs/>
      <w:i w:val="0"/>
      <w:iCs w:val="0"/>
      <w:color w:val="003300"/>
      <w:sz w:val="28"/>
      <w:szCs w:val="32"/>
    </w:rPr>
  </w:style>
  <w:style w:type="paragraph" w:styleId="Heading9">
    <w:name w:val="heading 9"/>
    <w:basedOn w:val="Normal"/>
    <w:next w:val="Normal"/>
    <w:link w:val="Heading9Char"/>
    <w:uiPriority w:val="9"/>
    <w:semiHidden/>
    <w:unhideWhenUsed/>
    <w:rsid w:val="00502E14"/>
    <w:pPr>
      <w:keepNext/>
      <w:keepLines/>
      <w:spacing w:before="0" w:after="0"/>
      <w:outlineLvl w:val="8"/>
    </w:pPr>
    <w:rPr>
      <w:rFonts w:asciiTheme="minorHAnsi" w:eastAsiaTheme="majorEastAsia" w:hAnsiTheme="minorHAnsi" w:cstheme="majorBidi"/>
      <w:color w:val="00B34D"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List">
    <w:name w:val="Bulleted List"/>
    <w:qFormat/>
    <w:rsid w:val="00502E14"/>
    <w:pPr>
      <w:numPr>
        <w:numId w:val="10"/>
      </w:numPr>
      <w:spacing w:after="60"/>
    </w:pPr>
    <w:rPr>
      <w:color w:val="303030"/>
      <w:szCs w:val="22"/>
    </w:rPr>
  </w:style>
  <w:style w:type="character" w:customStyle="1" w:styleId="Bold">
    <w:name w:val="Bold"/>
    <w:uiPriority w:val="1"/>
    <w:qFormat/>
    <w:rsid w:val="00502E14"/>
    <w:rPr>
      <w:b/>
      <w:bCs/>
    </w:rPr>
  </w:style>
  <w:style w:type="paragraph" w:customStyle="1" w:styleId="NormalLARGE">
    <w:name w:val="Normal LARGE"/>
    <w:qFormat/>
    <w:rsid w:val="00502E14"/>
    <w:pPr>
      <w:spacing w:after="240" w:line="400" w:lineRule="exact"/>
    </w:pPr>
    <w:rPr>
      <w:color w:val="303030"/>
      <w:sz w:val="32"/>
      <w:szCs w:val="32"/>
    </w:rPr>
  </w:style>
  <w:style w:type="paragraph" w:customStyle="1" w:styleId="Normal-NoSpaceAfter">
    <w:name w:val="Normal - No Space After"/>
    <w:qFormat/>
    <w:rsid w:val="00502E14"/>
    <w:pPr>
      <w:spacing w:line="259" w:lineRule="auto"/>
    </w:pPr>
    <w:rPr>
      <w:color w:val="303030"/>
    </w:rPr>
  </w:style>
  <w:style w:type="paragraph" w:customStyle="1" w:styleId="DataPoint">
    <w:name w:val="Data Point"/>
    <w:qFormat/>
    <w:rsid w:val="00502E14"/>
    <w:pPr>
      <w:spacing w:line="259" w:lineRule="auto"/>
      <w:jc w:val="center"/>
    </w:pPr>
    <w:rPr>
      <w:color w:val="303030"/>
      <w:sz w:val="44"/>
      <w:szCs w:val="40"/>
    </w:rPr>
  </w:style>
  <w:style w:type="paragraph" w:customStyle="1" w:styleId="BulletedList-LastItem">
    <w:name w:val="Bulleted List - Last Item"/>
    <w:basedOn w:val="BulletedList"/>
    <w:qFormat/>
    <w:rsid w:val="00502E14"/>
    <w:pPr>
      <w:spacing w:after="240"/>
      <w:ind w:left="1080"/>
    </w:pPr>
  </w:style>
  <w:style w:type="paragraph" w:customStyle="1" w:styleId="Normal-Centered">
    <w:name w:val="Normal - Centered"/>
    <w:qFormat/>
    <w:rsid w:val="00502E14"/>
    <w:pPr>
      <w:spacing w:after="240"/>
      <w:jc w:val="center"/>
    </w:pPr>
    <w:rPr>
      <w:color w:val="303030"/>
    </w:rPr>
  </w:style>
  <w:style w:type="paragraph" w:customStyle="1" w:styleId="Subsection">
    <w:name w:val="Subsection"/>
    <w:qFormat/>
    <w:rsid w:val="00502E14"/>
    <w:pPr>
      <w:spacing w:before="360" w:after="240" w:line="259" w:lineRule="auto"/>
    </w:pPr>
    <w:rPr>
      <w:b/>
      <w:color w:val="303030"/>
      <w:spacing w:val="20"/>
      <w:sz w:val="32"/>
      <w:szCs w:val="32"/>
    </w:rPr>
  </w:style>
  <w:style w:type="paragraph" w:customStyle="1" w:styleId="TableHeaderRow">
    <w:name w:val="Table Header Row"/>
    <w:basedOn w:val="Normal"/>
    <w:qFormat/>
    <w:rsid w:val="00502E14"/>
    <w:pPr>
      <w:spacing w:after="0"/>
    </w:pPr>
    <w:rPr>
      <w:color w:val="FFFFFF"/>
      <w:sz w:val="32"/>
      <w:szCs w:val="32"/>
    </w:rPr>
  </w:style>
  <w:style w:type="paragraph" w:customStyle="1" w:styleId="TableCell-DarkText">
    <w:name w:val="Table Cell - Dark Text"/>
    <w:basedOn w:val="Normal"/>
    <w:qFormat/>
    <w:rsid w:val="00502E14"/>
    <w:pPr>
      <w:spacing w:after="0"/>
    </w:pPr>
  </w:style>
  <w:style w:type="paragraph" w:customStyle="1" w:styleId="TableCell-WhiteText">
    <w:name w:val="Table Cell - White Text"/>
    <w:qFormat/>
    <w:rsid w:val="00502E14"/>
    <w:pPr>
      <w:spacing w:after="160" w:line="259" w:lineRule="auto"/>
    </w:pPr>
    <w:rPr>
      <w:bCs/>
      <w:color w:val="FFFFFF"/>
    </w:rPr>
  </w:style>
  <w:style w:type="paragraph" w:customStyle="1" w:styleId="TableHeaderRow-WhiteText">
    <w:name w:val="Table Header Row - White Text"/>
    <w:basedOn w:val="TableHeaderRow"/>
    <w:qFormat/>
    <w:rsid w:val="00502E14"/>
    <w:rPr>
      <w:bCs/>
      <w:iCs/>
    </w:rPr>
  </w:style>
  <w:style w:type="paragraph" w:customStyle="1" w:styleId="TableCell-WhiteTextReverse">
    <w:name w:val="Table Cell - White Text (Reverse)"/>
    <w:basedOn w:val="TableCell-DarkText"/>
    <w:qFormat/>
    <w:rsid w:val="00502E14"/>
    <w:rPr>
      <w:bCs/>
      <w:color w:val="FFFFFF"/>
    </w:rPr>
  </w:style>
  <w:style w:type="paragraph" w:customStyle="1" w:styleId="NormalIndent1">
    <w:name w:val="Normal Indent 1&quot;"/>
    <w:basedOn w:val="NormalIndent"/>
    <w:qFormat/>
    <w:rsid w:val="00502E14"/>
    <w:pPr>
      <w:ind w:left="1440"/>
    </w:pPr>
  </w:style>
  <w:style w:type="paragraph" w:styleId="NormalIndent">
    <w:name w:val="Normal Indent"/>
    <w:basedOn w:val="Normal"/>
    <w:uiPriority w:val="99"/>
    <w:semiHidden/>
    <w:unhideWhenUsed/>
    <w:rsid w:val="00502E14"/>
    <w:pPr>
      <w:ind w:left="720"/>
    </w:pPr>
  </w:style>
  <w:style w:type="paragraph" w:customStyle="1" w:styleId="NormalIndent15">
    <w:name w:val="Normal Indent 1.5&quot;"/>
    <w:basedOn w:val="NormalIndent1"/>
    <w:qFormat/>
    <w:rsid w:val="00502E14"/>
    <w:pPr>
      <w:ind w:left="2160"/>
    </w:pPr>
  </w:style>
  <w:style w:type="paragraph" w:customStyle="1" w:styleId="NoramlIndent5">
    <w:name w:val="Noraml Indent .5&quot;"/>
    <w:basedOn w:val="NormalIndent"/>
    <w:qFormat/>
    <w:rsid w:val="00502E14"/>
  </w:style>
  <w:style w:type="paragraph" w:customStyle="1" w:styleId="ArrowsList">
    <w:name w:val="Arrows List"/>
    <w:basedOn w:val="Normal"/>
    <w:qFormat/>
    <w:rsid w:val="00502E14"/>
    <w:pPr>
      <w:numPr>
        <w:numId w:val="12"/>
      </w:numPr>
    </w:pPr>
    <w:rPr>
      <w:bCs/>
      <w:szCs w:val="22"/>
    </w:rPr>
  </w:style>
  <w:style w:type="paragraph" w:customStyle="1" w:styleId="ArrowsList-LastItem">
    <w:name w:val="Arrows List - Last Item"/>
    <w:basedOn w:val="ArrowsList"/>
    <w:qFormat/>
    <w:rsid w:val="00502E14"/>
    <w:pPr>
      <w:spacing w:after="240"/>
      <w:ind w:left="1051" w:hanging="187"/>
    </w:pPr>
  </w:style>
  <w:style w:type="character" w:customStyle="1" w:styleId="Heading1Char">
    <w:name w:val="Heading 1 Char"/>
    <w:link w:val="Heading1"/>
    <w:uiPriority w:val="9"/>
    <w:rsid w:val="00502E14"/>
    <w:rPr>
      <w:sz w:val="52"/>
      <w:szCs w:val="56"/>
    </w:rPr>
  </w:style>
  <w:style w:type="character" w:customStyle="1" w:styleId="Heading2Char">
    <w:name w:val="Heading 2 Char"/>
    <w:link w:val="Heading2"/>
    <w:uiPriority w:val="9"/>
    <w:rsid w:val="00502E14"/>
    <w:rPr>
      <w:color w:val="303030"/>
      <w:sz w:val="44"/>
    </w:rPr>
  </w:style>
  <w:style w:type="character" w:customStyle="1" w:styleId="Heading3Char">
    <w:name w:val="Heading 3 Char"/>
    <w:link w:val="Heading3"/>
    <w:uiPriority w:val="9"/>
    <w:rsid w:val="00502E14"/>
    <w:rPr>
      <w:b/>
      <w:bCs/>
      <w:color w:val="007834"/>
      <w:sz w:val="36"/>
      <w:szCs w:val="36"/>
    </w:rPr>
  </w:style>
  <w:style w:type="character" w:customStyle="1" w:styleId="Heading4Char">
    <w:name w:val="Heading 4 Char"/>
    <w:link w:val="Heading4"/>
    <w:uiPriority w:val="9"/>
    <w:rsid w:val="00502E14"/>
    <w:rPr>
      <w:b/>
      <w:bCs/>
      <w:iCs/>
      <w:color w:val="000000"/>
      <w:sz w:val="32"/>
      <w:szCs w:val="28"/>
    </w:rPr>
  </w:style>
  <w:style w:type="character" w:customStyle="1" w:styleId="Heading9Char">
    <w:name w:val="Heading 9 Char"/>
    <w:basedOn w:val="DefaultParagraphFont"/>
    <w:link w:val="Heading9"/>
    <w:uiPriority w:val="9"/>
    <w:semiHidden/>
    <w:rsid w:val="00502E14"/>
    <w:rPr>
      <w:rFonts w:asciiTheme="minorHAnsi" w:eastAsiaTheme="majorEastAsia" w:hAnsiTheme="minorHAnsi" w:cstheme="majorBidi"/>
      <w:color w:val="00B34D" w:themeColor="text1" w:themeTint="D8"/>
    </w:rPr>
  </w:style>
  <w:style w:type="character" w:customStyle="1" w:styleId="Heading5Char">
    <w:name w:val="Heading 5 Char"/>
    <w:link w:val="Heading5"/>
    <w:uiPriority w:val="9"/>
    <w:rsid w:val="00502E14"/>
    <w:rPr>
      <w:b/>
      <w:bCs/>
      <w:sz w:val="30"/>
      <w:szCs w:val="30"/>
    </w:rPr>
  </w:style>
  <w:style w:type="character" w:customStyle="1" w:styleId="Heading8Char">
    <w:name w:val="Heading 8 Char"/>
    <w:link w:val="Heading8"/>
    <w:uiPriority w:val="9"/>
    <w:rsid w:val="00502E14"/>
    <w:rPr>
      <w:rFonts w:eastAsiaTheme="majorEastAsia"/>
      <w:bCs/>
      <w:color w:val="003300"/>
      <w:sz w:val="28"/>
      <w:szCs w:val="32"/>
    </w:rPr>
  </w:style>
  <w:style w:type="character" w:customStyle="1" w:styleId="Heading6Char">
    <w:name w:val="Heading 6 Char"/>
    <w:basedOn w:val="DefaultParagraphFont"/>
    <w:link w:val="Heading6"/>
    <w:uiPriority w:val="9"/>
    <w:semiHidden/>
    <w:rsid w:val="00502E14"/>
    <w:rPr>
      <w:rFonts w:asciiTheme="minorHAnsi" w:eastAsiaTheme="majorEastAsia" w:hAnsiTheme="minorHAnsi" w:cstheme="majorBidi"/>
      <w:i/>
      <w:iCs/>
      <w:color w:val="01FF6E" w:themeColor="text1" w:themeTint="A6"/>
    </w:rPr>
  </w:style>
  <w:style w:type="paragraph" w:styleId="Caption">
    <w:name w:val="caption"/>
    <w:basedOn w:val="Normal"/>
    <w:next w:val="Normal"/>
    <w:uiPriority w:val="35"/>
    <w:unhideWhenUsed/>
    <w:qFormat/>
    <w:rsid w:val="00502E14"/>
    <w:pPr>
      <w:spacing w:after="360"/>
    </w:pPr>
    <w:rPr>
      <w:iCs/>
      <w:szCs w:val="18"/>
    </w:rPr>
  </w:style>
  <w:style w:type="paragraph" w:styleId="Title">
    <w:name w:val="Title"/>
    <w:basedOn w:val="Heading1"/>
    <w:next w:val="Normal"/>
    <w:link w:val="TitleChar"/>
    <w:uiPriority w:val="10"/>
    <w:qFormat/>
    <w:rsid w:val="00502E14"/>
    <w:pPr>
      <w:spacing w:before="480" w:after="480"/>
    </w:pPr>
    <w:rPr>
      <w:noProof/>
      <w:color w:val="007A40"/>
    </w:rPr>
  </w:style>
  <w:style w:type="character" w:customStyle="1" w:styleId="TitleChar">
    <w:name w:val="Title Char"/>
    <w:link w:val="Title"/>
    <w:uiPriority w:val="10"/>
    <w:rsid w:val="00502E14"/>
    <w:rPr>
      <w:noProof/>
      <w:color w:val="007A40"/>
      <w:sz w:val="52"/>
      <w:szCs w:val="56"/>
    </w:rPr>
  </w:style>
  <w:style w:type="paragraph" w:styleId="Subtitle">
    <w:name w:val="Subtitle"/>
    <w:basedOn w:val="Normal"/>
    <w:next w:val="Normal"/>
    <w:link w:val="SubtitleChar"/>
    <w:uiPriority w:val="11"/>
    <w:qFormat/>
    <w:rsid w:val="00502E14"/>
    <w:pPr>
      <w:spacing w:after="60"/>
      <w:outlineLvl w:val="1"/>
    </w:pPr>
    <w:rPr>
      <w:rFonts w:eastAsiaTheme="minorEastAsia"/>
      <w:sz w:val="36"/>
      <w:szCs w:val="36"/>
    </w:rPr>
  </w:style>
  <w:style w:type="character" w:customStyle="1" w:styleId="SubtitleChar">
    <w:name w:val="Subtitle Char"/>
    <w:link w:val="Subtitle"/>
    <w:uiPriority w:val="11"/>
    <w:rsid w:val="00502E14"/>
    <w:rPr>
      <w:rFonts w:eastAsiaTheme="minorEastAsia"/>
      <w:sz w:val="36"/>
      <w:szCs w:val="36"/>
    </w:rPr>
  </w:style>
  <w:style w:type="character" w:styleId="Strong">
    <w:name w:val="Strong"/>
    <w:uiPriority w:val="22"/>
    <w:qFormat/>
    <w:rsid w:val="00502E14"/>
    <w:rPr>
      <w:b/>
      <w:bCs/>
    </w:rPr>
  </w:style>
  <w:style w:type="character" w:styleId="Emphasis">
    <w:name w:val="Emphasis"/>
    <w:uiPriority w:val="20"/>
    <w:qFormat/>
    <w:rsid w:val="00502E14"/>
    <w:rPr>
      <w:sz w:val="28"/>
      <w:szCs w:val="28"/>
    </w:rPr>
  </w:style>
  <w:style w:type="paragraph" w:styleId="NoSpacing">
    <w:name w:val="No Spacing"/>
    <w:uiPriority w:val="1"/>
    <w:qFormat/>
    <w:rsid w:val="00502E14"/>
    <w:pPr>
      <w:spacing w:before="0" w:after="0" w:line="240" w:lineRule="auto"/>
    </w:pPr>
    <w:rPr>
      <w:szCs w:val="21"/>
    </w:rPr>
  </w:style>
  <w:style w:type="paragraph" w:styleId="ListParagraph">
    <w:name w:val="List Paragraph"/>
    <w:basedOn w:val="Normal"/>
    <w:uiPriority w:val="34"/>
    <w:qFormat/>
    <w:rsid w:val="00502E14"/>
    <w:pPr>
      <w:ind w:left="720"/>
      <w:contextualSpacing/>
    </w:pPr>
  </w:style>
  <w:style w:type="paragraph" w:styleId="Quote">
    <w:name w:val="Quote"/>
    <w:basedOn w:val="Normal"/>
    <w:next w:val="Normal"/>
    <w:link w:val="QuoteChar"/>
    <w:uiPriority w:val="29"/>
    <w:qFormat/>
    <w:rsid w:val="00502E14"/>
    <w:pPr>
      <w:tabs>
        <w:tab w:val="left" w:pos="8460"/>
      </w:tabs>
      <w:ind w:left="720" w:right="810"/>
    </w:pPr>
    <w:rPr>
      <w:color w:val="003300"/>
    </w:rPr>
  </w:style>
  <w:style w:type="character" w:customStyle="1" w:styleId="QuoteChar">
    <w:name w:val="Quote Char"/>
    <w:link w:val="Quote"/>
    <w:uiPriority w:val="29"/>
    <w:rsid w:val="00502E14"/>
    <w:rPr>
      <w:color w:val="003300"/>
    </w:rPr>
  </w:style>
  <w:style w:type="paragraph" w:styleId="IntenseQuote">
    <w:name w:val="Intense Quote"/>
    <w:basedOn w:val="Normal"/>
    <w:next w:val="Normal"/>
    <w:link w:val="IntenseQuoteChar"/>
    <w:uiPriority w:val="30"/>
    <w:qFormat/>
    <w:rsid w:val="00502E14"/>
    <w:pPr>
      <w:pBdr>
        <w:top w:val="single" w:sz="4" w:space="10" w:color="510C76" w:themeColor="accent1"/>
        <w:bottom w:val="single" w:sz="4" w:space="10" w:color="510C76" w:themeColor="accent1"/>
      </w:pBdr>
      <w:spacing w:before="360" w:after="360"/>
      <w:ind w:left="864" w:right="864"/>
      <w:jc w:val="center"/>
    </w:pPr>
    <w:rPr>
      <w:iCs/>
      <w:color w:val="510C76" w:themeColor="accent1"/>
      <w:szCs w:val="21"/>
    </w:rPr>
  </w:style>
  <w:style w:type="character" w:customStyle="1" w:styleId="IntenseQuoteChar">
    <w:name w:val="Intense Quote Char"/>
    <w:basedOn w:val="DefaultParagraphFont"/>
    <w:link w:val="IntenseQuote"/>
    <w:uiPriority w:val="30"/>
    <w:rsid w:val="00502E14"/>
    <w:rPr>
      <w:iCs/>
      <w:color w:val="510C76" w:themeColor="accent1"/>
      <w:szCs w:val="21"/>
    </w:rPr>
  </w:style>
  <w:style w:type="character" w:styleId="SubtleEmphasis">
    <w:name w:val="Subtle Emphasis"/>
    <w:uiPriority w:val="19"/>
    <w:qFormat/>
    <w:rsid w:val="00502E14"/>
    <w:rPr>
      <w:color w:val="007935"/>
    </w:rPr>
  </w:style>
  <w:style w:type="character" w:styleId="IntenseEmphasis">
    <w:name w:val="Intense Emphasis"/>
    <w:uiPriority w:val="21"/>
    <w:qFormat/>
    <w:rsid w:val="00502E14"/>
    <w:rPr>
      <w:b/>
      <w:bCs/>
      <w:color w:val="007935"/>
    </w:rPr>
  </w:style>
  <w:style w:type="character" w:styleId="SubtleReference">
    <w:name w:val="Subtle Reference"/>
    <w:basedOn w:val="DefaultParagraphFont"/>
    <w:uiPriority w:val="31"/>
    <w:qFormat/>
    <w:rsid w:val="00502E14"/>
    <w:rPr>
      <w:rFonts w:asciiTheme="minorHAnsi" w:hAnsiTheme="minorHAnsi"/>
      <w:smallCaps/>
      <w:color w:val="007834" w:themeColor="text1"/>
    </w:rPr>
  </w:style>
  <w:style w:type="character" w:styleId="IntenseReference">
    <w:name w:val="Intense Reference"/>
    <w:basedOn w:val="DefaultParagraphFont"/>
    <w:uiPriority w:val="32"/>
    <w:qFormat/>
    <w:rsid w:val="00502E14"/>
    <w:rPr>
      <w:rFonts w:asciiTheme="minorHAnsi" w:hAnsiTheme="minorHAnsi"/>
      <w:b w:val="0"/>
      <w:bCs/>
      <w:caps w:val="0"/>
      <w:smallCaps w:val="0"/>
      <w:strike w:val="0"/>
      <w:dstrike w:val="0"/>
      <w:vanish w:val="0"/>
      <w:color w:val="510C76" w:themeColor="accent1"/>
      <w:spacing w:val="5"/>
      <w:sz w:val="28"/>
      <w:vertAlign w:val="baseline"/>
    </w:rPr>
  </w:style>
  <w:style w:type="paragraph" w:styleId="TOCHeading">
    <w:name w:val="TOC Heading"/>
    <w:next w:val="Normal"/>
    <w:uiPriority w:val="39"/>
    <w:unhideWhenUsed/>
    <w:qFormat/>
    <w:rsid w:val="00502E14"/>
    <w:pPr>
      <w:spacing w:after="240" w:line="259" w:lineRule="auto"/>
    </w:pPr>
    <w:rPr>
      <w:color w:val="303030"/>
      <w:sz w:val="44"/>
      <w:szCs w:val="56"/>
    </w:rPr>
  </w:style>
  <w:style w:type="character" w:customStyle="1" w:styleId="Heading7Char">
    <w:name w:val="Heading 7 Char"/>
    <w:basedOn w:val="DefaultParagraphFont"/>
    <w:link w:val="Heading7"/>
    <w:uiPriority w:val="9"/>
    <w:semiHidden/>
    <w:rsid w:val="00DB05AF"/>
    <w:rPr>
      <w:rFonts w:asciiTheme="minorHAnsi" w:eastAsiaTheme="majorEastAsia" w:hAnsiTheme="minorHAnsi" w:cstheme="majorBidi"/>
      <w:color w:val="01FF6E" w:themeColor="text1" w:themeTint="A6"/>
    </w:rPr>
  </w:style>
  <w:style w:type="table" w:styleId="TableGrid">
    <w:name w:val="Table Grid"/>
    <w:basedOn w:val="TableNormal"/>
    <w:uiPriority w:val="39"/>
    <w:rsid w:val="00DB05A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DB05AF"/>
    <w:pPr>
      <w:spacing w:after="0" w:line="240" w:lineRule="auto"/>
    </w:pPr>
    <w:tblPr>
      <w:tblStyleRowBandSize w:val="1"/>
      <w:tblStyleColBandSize w:val="1"/>
      <w:tblBorders>
        <w:top w:val="single" w:sz="4" w:space="0" w:color="007834" w:themeColor="text1"/>
        <w:left w:val="single" w:sz="4" w:space="0" w:color="007834" w:themeColor="text1"/>
        <w:bottom w:val="single" w:sz="4" w:space="0" w:color="007834" w:themeColor="text1"/>
        <w:right w:val="single" w:sz="4" w:space="0" w:color="007834" w:themeColor="text1"/>
      </w:tblBorders>
    </w:tblPr>
    <w:tblStylePr w:type="firstRow">
      <w:rPr>
        <w:b/>
        <w:bCs/>
        <w:color w:val="FFFFFF" w:themeColor="background1"/>
      </w:rPr>
      <w:tblPr/>
      <w:tcPr>
        <w:shd w:val="clear" w:color="auto" w:fill="007834" w:themeFill="text1"/>
      </w:tcPr>
    </w:tblStylePr>
    <w:tblStylePr w:type="lastRow">
      <w:rPr>
        <w:b/>
        <w:bCs/>
      </w:rPr>
      <w:tblPr/>
      <w:tcPr>
        <w:tcBorders>
          <w:top w:val="double" w:sz="4" w:space="0" w:color="0078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834" w:themeColor="text1"/>
          <w:right w:val="single" w:sz="4" w:space="0" w:color="007834" w:themeColor="text1"/>
        </w:tcBorders>
      </w:tcPr>
    </w:tblStylePr>
    <w:tblStylePr w:type="band1Horz">
      <w:tblPr/>
      <w:tcPr>
        <w:tcBorders>
          <w:top w:val="single" w:sz="4" w:space="0" w:color="007834" w:themeColor="text1"/>
          <w:bottom w:val="single" w:sz="4" w:space="0" w:color="0078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34" w:themeColor="text1"/>
          <w:left w:val="nil"/>
        </w:tcBorders>
      </w:tcPr>
    </w:tblStylePr>
    <w:tblStylePr w:type="swCell">
      <w:tblPr/>
      <w:tcPr>
        <w:tcBorders>
          <w:top w:val="double" w:sz="4" w:space="0" w:color="007834" w:themeColor="text1"/>
          <w:right w:val="nil"/>
        </w:tcBorders>
      </w:tcPr>
    </w:tblStylePr>
  </w:style>
  <w:style w:type="paragraph" w:customStyle="1" w:styleId="TableParagraph">
    <w:name w:val="Table Paragraph"/>
    <w:basedOn w:val="Normal"/>
    <w:uiPriority w:val="1"/>
    <w:qFormat/>
    <w:rsid w:val="00DB05AF"/>
    <w:pPr>
      <w:widowControl w:val="0"/>
      <w:autoSpaceDE w:val="0"/>
      <w:autoSpaceDN w:val="0"/>
      <w:spacing w:before="0" w:after="0" w:line="240" w:lineRule="auto"/>
    </w:pPr>
    <w:rPr>
      <w:rFonts w:ascii="Times New Roman" w:eastAsia="Times New Roman" w:hAnsi="Times New Roman" w:cs="Times New Roman"/>
      <w:sz w:val="22"/>
      <w:szCs w:val="22"/>
    </w:rPr>
  </w:style>
  <w:style w:type="character" w:styleId="Hyperlink">
    <w:name w:val="Hyperlink"/>
    <w:basedOn w:val="DefaultParagraphFont"/>
    <w:uiPriority w:val="99"/>
    <w:unhideWhenUsed/>
    <w:rsid w:val="00DB05AF"/>
    <w:rPr>
      <w:color w:val="007834" w:themeColor="hyperlink"/>
      <w:u w:val="single"/>
    </w:rPr>
  </w:style>
  <w:style w:type="table" w:styleId="ListTable3-Accent3">
    <w:name w:val="List Table 3 Accent 3"/>
    <w:basedOn w:val="TableNormal"/>
    <w:uiPriority w:val="48"/>
    <w:rsid w:val="00DB05AF"/>
    <w:pPr>
      <w:spacing w:after="0" w:line="240" w:lineRule="auto"/>
    </w:pPr>
    <w:tblPr>
      <w:tblStyleRowBandSize w:val="1"/>
      <w:tblStyleColBandSize w:val="1"/>
      <w:tblBorders>
        <w:top w:val="single" w:sz="4" w:space="0" w:color="56A054" w:themeColor="accent3"/>
        <w:left w:val="single" w:sz="4" w:space="0" w:color="56A054" w:themeColor="accent3"/>
        <w:bottom w:val="single" w:sz="4" w:space="0" w:color="56A054" w:themeColor="accent3"/>
        <w:right w:val="single" w:sz="4" w:space="0" w:color="56A054" w:themeColor="accent3"/>
      </w:tblBorders>
    </w:tblPr>
    <w:tblStylePr w:type="firstRow">
      <w:rPr>
        <w:b/>
        <w:bCs/>
        <w:color w:val="FFFFFF" w:themeColor="background1"/>
      </w:rPr>
      <w:tblPr/>
      <w:tcPr>
        <w:shd w:val="clear" w:color="auto" w:fill="56A054" w:themeFill="accent3"/>
      </w:tcPr>
    </w:tblStylePr>
    <w:tblStylePr w:type="lastRow">
      <w:rPr>
        <w:b/>
        <w:bCs/>
      </w:rPr>
      <w:tblPr/>
      <w:tcPr>
        <w:tcBorders>
          <w:top w:val="double" w:sz="4" w:space="0" w:color="56A05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A054" w:themeColor="accent3"/>
          <w:right w:val="single" w:sz="4" w:space="0" w:color="56A054" w:themeColor="accent3"/>
        </w:tcBorders>
      </w:tcPr>
    </w:tblStylePr>
    <w:tblStylePr w:type="band1Horz">
      <w:tblPr/>
      <w:tcPr>
        <w:tcBorders>
          <w:top w:val="single" w:sz="4" w:space="0" w:color="56A054" w:themeColor="accent3"/>
          <w:bottom w:val="single" w:sz="4" w:space="0" w:color="56A05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A054" w:themeColor="accent3"/>
          <w:left w:val="nil"/>
        </w:tcBorders>
      </w:tcPr>
    </w:tblStylePr>
    <w:tblStylePr w:type="swCell">
      <w:tblPr/>
      <w:tcPr>
        <w:tcBorders>
          <w:top w:val="double" w:sz="4" w:space="0" w:color="56A054" w:themeColor="accent3"/>
          <w:right w:val="nil"/>
        </w:tcBorders>
      </w:tcPr>
    </w:tblStylePr>
  </w:style>
  <w:style w:type="table" w:styleId="ListTable1Light-Accent3">
    <w:name w:val="List Table 1 Light Accent 3"/>
    <w:basedOn w:val="TableNormal"/>
    <w:uiPriority w:val="46"/>
    <w:rsid w:val="00DB05AF"/>
    <w:pPr>
      <w:spacing w:after="0" w:line="240" w:lineRule="auto"/>
    </w:pPr>
    <w:tblPr>
      <w:tblStyleRowBandSize w:val="1"/>
      <w:tblStyleColBandSize w:val="1"/>
    </w:tblPr>
    <w:tblStylePr w:type="firstRow">
      <w:rPr>
        <w:b/>
        <w:bCs/>
      </w:rPr>
      <w:tblPr/>
      <w:tcPr>
        <w:tcBorders>
          <w:bottom w:val="single" w:sz="4" w:space="0" w:color="97C896" w:themeColor="accent3" w:themeTint="99"/>
        </w:tcBorders>
      </w:tcPr>
    </w:tblStylePr>
    <w:tblStylePr w:type="lastRow">
      <w:rPr>
        <w:b/>
        <w:bCs/>
      </w:rPr>
      <w:tblPr/>
      <w:tcPr>
        <w:tcBorders>
          <w:top w:val="single" w:sz="4" w:space="0" w:color="97C896" w:themeColor="accent3" w:themeTint="99"/>
        </w:tcBorders>
      </w:tcPr>
    </w:tblStylePr>
    <w:tblStylePr w:type="firstCol">
      <w:rPr>
        <w:b/>
        <w:bCs/>
      </w:rPr>
    </w:tblStylePr>
    <w:tblStylePr w:type="lastCol">
      <w:rPr>
        <w:b/>
        <w:bCs/>
      </w:rPr>
    </w:tblStylePr>
    <w:tblStylePr w:type="band1Vert">
      <w:tblPr/>
      <w:tcPr>
        <w:shd w:val="clear" w:color="auto" w:fill="DCECDC" w:themeFill="accent3" w:themeFillTint="33"/>
      </w:tcPr>
    </w:tblStylePr>
    <w:tblStylePr w:type="band1Horz">
      <w:tblPr/>
      <w:tcPr>
        <w:shd w:val="clear" w:color="auto" w:fill="DCECDC" w:themeFill="accent3" w:themeFillTint="33"/>
      </w:tcPr>
    </w:tblStylePr>
  </w:style>
  <w:style w:type="paragraph" w:styleId="Header">
    <w:name w:val="header"/>
    <w:basedOn w:val="Normal"/>
    <w:link w:val="HeaderChar"/>
    <w:uiPriority w:val="99"/>
    <w:unhideWhenUsed/>
    <w:rsid w:val="00E113B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113B9"/>
  </w:style>
  <w:style w:type="paragraph" w:styleId="Footer">
    <w:name w:val="footer"/>
    <w:basedOn w:val="Normal"/>
    <w:link w:val="FooterChar"/>
    <w:uiPriority w:val="99"/>
    <w:unhideWhenUsed/>
    <w:rsid w:val="00E113B9"/>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113B9"/>
  </w:style>
  <w:style w:type="paragraph" w:styleId="Revision">
    <w:name w:val="Revision"/>
    <w:hidden/>
    <w:uiPriority w:val="99"/>
    <w:semiHidden/>
    <w:rsid w:val="007F29A5"/>
    <w:pPr>
      <w:spacing w:before="0" w:after="0" w:line="240" w:lineRule="auto"/>
    </w:pPr>
  </w:style>
  <w:style w:type="character" w:styleId="UnresolvedMention">
    <w:name w:val="Unresolved Mention"/>
    <w:basedOn w:val="DefaultParagraphFont"/>
    <w:uiPriority w:val="99"/>
    <w:semiHidden/>
    <w:unhideWhenUsed/>
    <w:rsid w:val="00F74719"/>
    <w:rPr>
      <w:color w:val="605E5C"/>
      <w:shd w:val="clear" w:color="auto" w:fill="E1DFDD"/>
    </w:rPr>
  </w:style>
  <w:style w:type="paragraph" w:styleId="FootnoteText">
    <w:name w:val="footnote text"/>
    <w:basedOn w:val="Normal"/>
    <w:link w:val="FootnoteTextChar"/>
    <w:uiPriority w:val="99"/>
    <w:semiHidden/>
    <w:unhideWhenUsed/>
    <w:rsid w:val="00D50464"/>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D50464"/>
    <w:rPr>
      <w:sz w:val="20"/>
      <w:szCs w:val="20"/>
    </w:rPr>
  </w:style>
  <w:style w:type="character" w:styleId="FootnoteReference">
    <w:name w:val="footnote reference"/>
    <w:basedOn w:val="DefaultParagraphFont"/>
    <w:uiPriority w:val="99"/>
    <w:semiHidden/>
    <w:unhideWhenUsed/>
    <w:rsid w:val="00D50464"/>
    <w:rPr>
      <w:vertAlign w:val="superscript"/>
    </w:rPr>
  </w:style>
  <w:style w:type="character" w:styleId="FollowedHyperlink">
    <w:name w:val="FollowedHyperlink"/>
    <w:basedOn w:val="DefaultParagraphFont"/>
    <w:uiPriority w:val="99"/>
    <w:semiHidden/>
    <w:unhideWhenUsed/>
    <w:rsid w:val="008A6990"/>
    <w:rPr>
      <w:color w:val="B8542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24/part-55" TargetMode="External"/><Relationship Id="rId21" Type="http://schemas.openxmlformats.org/officeDocument/2006/relationships/hyperlink" Target="https://www.epa.gov/cwa-404/floodplain-management-executive-order-11988" TargetMode="External"/><Relationship Id="rId42" Type="http://schemas.openxmlformats.org/officeDocument/2006/relationships/hyperlink" Target="https://www.hudexchange.info/programs/environmental-review/endangered-species/" TargetMode="External"/><Relationship Id="rId47" Type="http://schemas.openxmlformats.org/officeDocument/2006/relationships/hyperlink" Target="https://www.nps.gov/subjects/rivers/nationwide-rivers-inventory.htm" TargetMode="External"/><Relationship Id="rId63" Type="http://schemas.openxmlformats.org/officeDocument/2006/relationships/hyperlink" Target="https://www.ecfr.gov/current/title-24/subtitle-A/part-51/subpart-C" TargetMode="External"/><Relationship Id="rId68" Type="http://schemas.openxmlformats.org/officeDocument/2006/relationships/hyperlink" Target="https://www.hudexchange.info/environmental-review/asd-calculator/" TargetMode="External"/><Relationship Id="rId84" Type="http://schemas.openxmlformats.org/officeDocument/2006/relationships/hyperlink" Target="https://www.ecfr.gov/current/title-24/subtitle-A/part-35/subpart-B" TargetMode="External"/><Relationship Id="rId89" Type="http://schemas.openxmlformats.org/officeDocument/2006/relationships/hyperlink" Target="https://www.ecfr.gov/current/title-40/part-745/subpart-L" TargetMode="External"/><Relationship Id="rId112" Type="http://schemas.openxmlformats.org/officeDocument/2006/relationships/customXml" Target="../customXml/item4.xml"/><Relationship Id="rId16" Type="http://schemas.openxmlformats.org/officeDocument/2006/relationships/hyperlink" Target="https://www.hudexchange.info/resource/3770/when-to-consult-with-tribes-under-section-106-checklist/" TargetMode="External"/><Relationship Id="rId107" Type="http://schemas.openxmlformats.org/officeDocument/2006/relationships/footer" Target="footer1.xml"/><Relationship Id="rId11" Type="http://schemas.openxmlformats.org/officeDocument/2006/relationships/hyperlink" Target="https://www.achp.gov/sites/default/files/regulations/2017-02/regs-rev04.pdf" TargetMode="External"/><Relationship Id="rId32" Type="http://schemas.openxmlformats.org/officeDocument/2006/relationships/hyperlink" Target="https://fwsprimary.wim.usgs.gov/wetlands/apps/wetlands-mapper/" TargetMode="External"/><Relationship Id="rId37" Type="http://schemas.openxmlformats.org/officeDocument/2006/relationships/hyperlink" Target="https://www.ecfr.gov/current/title-50/chapter-IV/subchapter-A/part-402" TargetMode="External"/><Relationship Id="rId53" Type="http://schemas.openxmlformats.org/officeDocument/2006/relationships/hyperlink" Target="https://www.govinfo.gov/content/pkg/USCODE-2010-title42/html/USCODE-2010-title42-chap85-subchapI-partD-subpart1-sec7506.htm" TargetMode="External"/><Relationship Id="rId58" Type="http://schemas.openxmlformats.org/officeDocument/2006/relationships/hyperlink" Target="https://tigerweb.geo.census.gov/tigerweb/" TargetMode="External"/><Relationship Id="rId74" Type="http://schemas.openxmlformats.org/officeDocument/2006/relationships/hyperlink" Target="https://www.hudexchange.info/programs/environmental-review/dnl-calculator/" TargetMode="External"/><Relationship Id="rId79" Type="http://schemas.openxmlformats.org/officeDocument/2006/relationships/hyperlink" Target="https://www.hudexchange.info/programs/environmental-review/stracat/" TargetMode="External"/><Relationship Id="rId102" Type="http://schemas.openxmlformats.org/officeDocument/2006/relationships/hyperlink" Target="https://www.healthvermont.gov/environment/tracking/radon" TargetMode="External"/><Relationship Id="rId5" Type="http://schemas.openxmlformats.org/officeDocument/2006/relationships/webSettings" Target="webSettings.xml"/><Relationship Id="rId90" Type="http://schemas.openxmlformats.org/officeDocument/2006/relationships/hyperlink" Target="https://www.ecfr.gov/current/title-40/part-745/subpart-Q" TargetMode="External"/><Relationship Id="rId95" Type="http://schemas.openxmlformats.org/officeDocument/2006/relationships/hyperlink" Target="https://webstore.ansi.org/standards/astm/astme235618?srsltid=AfmBOoqkdIC56FZ_Z6FaW8NYE-VmuSQu9EbxDeSYndl355FUK7PvpJNa" TargetMode="External"/><Relationship Id="rId22" Type="http://schemas.openxmlformats.org/officeDocument/2006/relationships/hyperlink" Target="https://msc.fema.gov/portal/home" TargetMode="External"/><Relationship Id="rId27" Type="http://schemas.openxmlformats.org/officeDocument/2006/relationships/hyperlink" Target="https://www.hudexchange.info/resource/3190/floodplain-management-8-step-decision-making-process/" TargetMode="External"/><Relationship Id="rId43" Type="http://schemas.openxmlformats.org/officeDocument/2006/relationships/hyperlink" Target="https://www.govinfo.gov/content/pkg/COMPS-1758/pdf/COMPS-1758.pdf" TargetMode="External"/><Relationship Id="rId48" Type="http://schemas.openxmlformats.org/officeDocument/2006/relationships/hyperlink" Target="mailto:jim_maccartney@nps.gov" TargetMode="External"/><Relationship Id="rId64" Type="http://schemas.openxmlformats.org/officeDocument/2006/relationships/hyperlink" Target="https://www.hudexchange.info/programs/environmental-review/asd-calculator/" TargetMode="External"/><Relationship Id="rId69" Type="http://schemas.openxmlformats.org/officeDocument/2006/relationships/hyperlink" Target="https://www.hudexchange.info/programs/environmental-review/explosive-and-flammable-facilities/" TargetMode="External"/><Relationship Id="rId113" Type="http://schemas.openxmlformats.org/officeDocument/2006/relationships/customXml" Target="../customXml/item5.xml"/><Relationship Id="rId80" Type="http://schemas.openxmlformats.org/officeDocument/2006/relationships/hyperlink" Target="https://www.ecfr.gov/current/title-24/part-58/section-58.5" TargetMode="External"/><Relationship Id="rId85" Type="http://schemas.openxmlformats.org/officeDocument/2006/relationships/hyperlink" Target="https://www.ecfr.gov/current/title-24/part-58/section-58.5" TargetMode="External"/><Relationship Id="rId12" Type="http://schemas.openxmlformats.org/officeDocument/2006/relationships/hyperlink" Target="https://outside.vermont.gov/agency/ACCD/ACCD_Web_Docs/CD/VCDP/ER/CD-VCDP-HUD-Preliminary-Review-Form.docx" TargetMode="External"/><Relationship Id="rId17" Type="http://schemas.openxmlformats.org/officeDocument/2006/relationships/hyperlink" Target="https://accd.vermont.gov/historic-preservation/review-compliance/programmatic-agreement-library" TargetMode="External"/><Relationship Id="rId33" Type="http://schemas.openxmlformats.org/officeDocument/2006/relationships/hyperlink" Target="https://dec.vermont.gov/watershed/wetlands/contact-wetlands-staff" TargetMode="External"/><Relationship Id="rId38" Type="http://schemas.openxmlformats.org/officeDocument/2006/relationships/hyperlink" Target="https://ipac.ecosphere.fws.gov/" TargetMode="External"/><Relationship Id="rId59" Type="http://schemas.openxmlformats.org/officeDocument/2006/relationships/hyperlink" Target="https://www.nrcs.usda.gov/sites/default/files/2022-06/AD1006.pdf" TargetMode="External"/><Relationship Id="rId103" Type="http://schemas.openxmlformats.org/officeDocument/2006/relationships/hyperlink" Target="https://www.hudexchange.info/programs/environmental-review/huds-departmental-radon-policy-notice/" TargetMode="External"/><Relationship Id="rId108" Type="http://schemas.openxmlformats.org/officeDocument/2006/relationships/fontTable" Target="fontTable.xml"/><Relationship Id="rId54" Type="http://schemas.openxmlformats.org/officeDocument/2006/relationships/hyperlink" Target="https://www.hudexchange.info/programs/environmental-review/air-quality/" TargetMode="External"/><Relationship Id="rId70" Type="http://schemas.openxmlformats.org/officeDocument/2006/relationships/hyperlink" Target="https://www.hudexchange.info/resource/2762/acceptable-separation-distance-guidebook/" TargetMode="External"/><Relationship Id="rId75" Type="http://schemas.openxmlformats.org/officeDocument/2006/relationships/hyperlink" Target="https://www.hudexchange.info/programs/environmental-review/dnl-calculator/" TargetMode="External"/><Relationship Id="rId91" Type="http://schemas.openxmlformats.org/officeDocument/2006/relationships/hyperlink" Target="https://www.hudexchange.info/programs/lead-based-paint/lshr-toolkit/introduction/" TargetMode="External"/><Relationship Id="rId96" Type="http://schemas.openxmlformats.org/officeDocument/2006/relationships/hyperlink" Target="https://webstore.ansi.org/standards/astm/astme235618?srsltid=AfmBOoqkdIC56FZ_Z6FaW8NYE-VmuSQu9EbxDeSYndl355FUK7PvpJN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ccd.vermont.gov/community-development/funding-incentives/vcdp/env-review/approved-historic-preservation-consultant-list" TargetMode="External"/><Relationship Id="rId23" Type="http://schemas.openxmlformats.org/officeDocument/2006/relationships/hyperlink" Target="https://www.ecfr.gov/current/title-24/section-55.12" TargetMode="External"/><Relationship Id="rId28" Type="http://schemas.openxmlformats.org/officeDocument/2006/relationships/hyperlink" Target="https://www.hudexchange.info/programs/environmental-review/floodplain-management/" TargetMode="External"/><Relationship Id="rId36" Type="http://schemas.openxmlformats.org/officeDocument/2006/relationships/hyperlink" Target="https://www.ecfr.gov/current/title-40/chapter-I/subchapter-D/part-149" TargetMode="External"/><Relationship Id="rId49" Type="http://schemas.openxmlformats.org/officeDocument/2006/relationships/hyperlink" Target="https://www.nps.gov/subjects/rivers/consultation-instructions.htm" TargetMode="External"/><Relationship Id="rId57" Type="http://schemas.openxmlformats.org/officeDocument/2006/relationships/hyperlink" Target="https://www.ecfr.gov/current/title-7/part-658/section-658.2" TargetMode="External"/><Relationship Id="rId106" Type="http://schemas.openxmlformats.org/officeDocument/2006/relationships/header" Target="header1.xml"/><Relationship Id="rId10" Type="http://schemas.openxmlformats.org/officeDocument/2006/relationships/hyperlink" Target="https://www.hudexchange.info/trainings/wiser/" TargetMode="External"/><Relationship Id="rId31" Type="http://schemas.openxmlformats.org/officeDocument/2006/relationships/hyperlink" Target="https://fwsprimary.wim.usgs.gov/wetlands/apps/wetlands-mapper/" TargetMode="External"/><Relationship Id="rId44" Type="http://schemas.openxmlformats.org/officeDocument/2006/relationships/hyperlink" Target="https://www.fws.gov/rivers/map" TargetMode="External"/><Relationship Id="rId52" Type="http://schemas.openxmlformats.org/officeDocument/2006/relationships/hyperlink" Target="https://www.fws.gov/rivers/river/missisquoi-trout" TargetMode="External"/><Relationship Id="rId60" Type="http://schemas.openxmlformats.org/officeDocument/2006/relationships/hyperlink" Target="mailto:Chadd.Cupit@usda.gov" TargetMode="External"/><Relationship Id="rId65" Type="http://schemas.openxmlformats.org/officeDocument/2006/relationships/hyperlink" Target="https://anrmaps.vermont.gov/websites/anra5/" TargetMode="External"/><Relationship Id="rId73" Type="http://schemas.openxmlformats.org/officeDocument/2006/relationships/hyperlink" Target="https://www.govinfo.gov/content/pkg/COMPS-888/pdf/COMPS-888.pdf" TargetMode="External"/><Relationship Id="rId78" Type="http://schemas.openxmlformats.org/officeDocument/2006/relationships/hyperlink" Target="https://www.btvsound.com/airport-noise-compatibility-study/noise-exposure-maps-nem/" TargetMode="External"/><Relationship Id="rId81" Type="http://schemas.openxmlformats.org/officeDocument/2006/relationships/hyperlink" Target="https://store.astm.org/e1527-21.html" TargetMode="External"/><Relationship Id="rId86" Type="http://schemas.openxmlformats.org/officeDocument/2006/relationships/hyperlink" Target="https://www.ecfr.gov/current/title-24/section-35.115" TargetMode="External"/><Relationship Id="rId94" Type="http://schemas.openxmlformats.org/officeDocument/2006/relationships/hyperlink" Target="http://www.healthvermont.gov/sites/default/files/documents/pdf/ENV_AL_asbestos_consult_contractor_list.pdf" TargetMode="External"/><Relationship Id="rId99" Type="http://schemas.openxmlformats.org/officeDocument/2006/relationships/hyperlink" Target="https://www.hud.gov/sites/dfiles/CPD/documents/CPD_Notice_on_Addressing_Radon_in_the_Environmental_Review_Process.pdf" TargetMode="External"/><Relationship Id="rId101" Type="http://schemas.openxmlformats.org/officeDocument/2006/relationships/hyperlink" Target="https://www.healthvermont.gov/environment/tracking/radon" TargetMode="External"/><Relationship Id="rId4" Type="http://schemas.openxmlformats.org/officeDocument/2006/relationships/settings" Target="settings.xml"/><Relationship Id="rId9" Type="http://schemas.openxmlformats.org/officeDocument/2006/relationships/hyperlink" Target="https://www.hudexchange.info/programs/environmental-review/federal-related-laws-and-authorities/" TargetMode="External"/><Relationship Id="rId13" Type="http://schemas.openxmlformats.org/officeDocument/2006/relationships/hyperlink" Target="https://outside.vermont.gov/agency/ACCD/ACCD_Web_Docs/CD/VCDP/ER/CD-VCDP-HUD-Preliminary-Review-Form.docx" TargetMode="External"/><Relationship Id="rId18" Type="http://schemas.openxmlformats.org/officeDocument/2006/relationships/hyperlink" Target="https://www.hudexchange.info/programs/environmental-review/historic-preservation/" TargetMode="External"/><Relationship Id="rId39" Type="http://schemas.openxmlformats.org/officeDocument/2006/relationships/hyperlink" Target="https://ipac.ecosphere.fws.gov/" TargetMode="External"/><Relationship Id="rId109" Type="http://schemas.openxmlformats.org/officeDocument/2006/relationships/theme" Target="theme/theme1.xml"/><Relationship Id="rId34" Type="http://schemas.openxmlformats.org/officeDocument/2006/relationships/hyperlink" Target="https://www.hudexchange.info/programs/environmental-review/wetlands-protection/" TargetMode="External"/><Relationship Id="rId50" Type="http://schemas.openxmlformats.org/officeDocument/2006/relationships/hyperlink" Target="https://www.nps.gov/subjects/rivers/consultation-instructions.htm" TargetMode="External"/><Relationship Id="rId55" Type="http://schemas.openxmlformats.org/officeDocument/2006/relationships/hyperlink" Target="https://www.ecfr.gov/current/title-7/subtitle-B/chapter-VI/subchapter-F/part-658" TargetMode="External"/><Relationship Id="rId76" Type="http://schemas.openxmlformats.org/officeDocument/2006/relationships/hyperlink" Target="https://www.hudexchange.info/programs/environmental-review/noise-abatement-and-control/" TargetMode="External"/><Relationship Id="rId97" Type="http://schemas.openxmlformats.org/officeDocument/2006/relationships/hyperlink" Target="https://www.ecfr.gov/current/title-24/subtitle-A/part-5/subpart-G/section-5.703" TargetMode="External"/><Relationship Id="rId104" Type="http://schemas.openxmlformats.org/officeDocument/2006/relationships/hyperlink" Target="https://www.bing.com/ck/a?!&amp;&amp;p=491d709196f410eb20591c5606e7d140d430e21c9bbcc2288982d4ce913ef130JmltdHM9MTc5MDEyMTYwMA&amp;ptn=3&amp;ver=2&amp;hsh=4&amp;fclid=29446aa0-2176-6391-190b-7cb420356261&amp;psq=HUD+Exchange+radon&amp;u=a1aHR0cHM6Ly9maWxlcy5odWRleGNoYW5nZS5pbmZvL3Jlc291cmNlcy9kb2N1bWVudHMvQ29uc2lkZXJpbmctUmFkb24taW4tSFVELVByb2plY3RzLUZhY3QtU2hlZXQucGRm&amp;ntb=1" TargetMode="External"/><Relationship Id="rId7" Type="http://schemas.openxmlformats.org/officeDocument/2006/relationships/endnotes" Target="endnotes.xml"/><Relationship Id="rId71" Type="http://schemas.openxmlformats.org/officeDocument/2006/relationships/hyperlink" Target="https://www.hudexchange.info/resource/3839/acceptable-separation-distance-asd-assessment-tool-user-guide/" TargetMode="External"/><Relationship Id="rId92" Type="http://schemas.openxmlformats.org/officeDocument/2006/relationships/hyperlink" Target="http://www.ecfr.gov/cgi-bin/text-idx?SID=1a4af86425f1c675ee4e5168f5fb9f74&amp;mc=true&amp;node=sp40.10.61.m&amp;rgn=div6" TargetMode="External"/><Relationship Id="rId2" Type="http://schemas.openxmlformats.org/officeDocument/2006/relationships/numbering" Target="numbering.xml"/><Relationship Id="rId29" Type="http://schemas.openxmlformats.org/officeDocument/2006/relationships/hyperlink" Target="https://www.ecfr.gov/current/title-24/subtitle-A/part-55" TargetMode="External"/><Relationship Id="rId24" Type="http://schemas.openxmlformats.org/officeDocument/2006/relationships/hyperlink" Target="https://msc.fema.gov/portal/home" TargetMode="External"/><Relationship Id="rId40" Type="http://schemas.openxmlformats.org/officeDocument/2006/relationships/hyperlink" Target="mailto:Jodi.Shippee@vermont.gov" TargetMode="External"/><Relationship Id="rId45" Type="http://schemas.openxmlformats.org/officeDocument/2006/relationships/hyperlink" Target="https://www.epa.gov/nepa/nepassist" TargetMode="External"/><Relationship Id="rId66" Type="http://schemas.openxmlformats.org/officeDocument/2006/relationships/hyperlink" Target="https://www.hudexchange.info/programs/environmental-review/explosive-and-flammable-facilities/" TargetMode="External"/><Relationship Id="rId87" Type="http://schemas.openxmlformats.org/officeDocument/2006/relationships/hyperlink" Target="https://www.ecfr.gov/current/title-24/section-35.930" TargetMode="External"/><Relationship Id="rId110" Type="http://schemas.openxmlformats.org/officeDocument/2006/relationships/customXml" Target="../customXml/item2.xml"/><Relationship Id="rId61" Type="http://schemas.openxmlformats.org/officeDocument/2006/relationships/hyperlink" Target="https://forms.sc.egov.usda.gov/efcommon/eFileServices/eForms/NRCS-CPA-106NRCS-CPA-106.PDF" TargetMode="External"/><Relationship Id="rId82" Type="http://schemas.openxmlformats.org/officeDocument/2006/relationships/hyperlink" Target="https://www.hudexchange.info/programs/environmental-review/site-contamination/" TargetMode="External"/><Relationship Id="rId19" Type="http://schemas.openxmlformats.org/officeDocument/2006/relationships/hyperlink" Target="https://www.achp.gov/digital-library-section-106-landing/section-106-review-process-flowchart" TargetMode="External"/><Relationship Id="rId14" Type="http://schemas.openxmlformats.org/officeDocument/2006/relationships/hyperlink" Target="https://champ.vermont.gov/" TargetMode="External"/><Relationship Id="rId30" Type="http://schemas.openxmlformats.org/officeDocument/2006/relationships/hyperlink" Target="https://www.epa.gov/cwa-404/protection-wetlands-executive-order-11990" TargetMode="External"/><Relationship Id="rId35" Type="http://schemas.openxmlformats.org/officeDocument/2006/relationships/hyperlink" Target="https://www.govinfo.gov/content/pkg/USCODE-2012-title16/html/USCODE-2012-title16-chap33-sec1451.htm" TargetMode="External"/><Relationship Id="rId56" Type="http://schemas.openxmlformats.org/officeDocument/2006/relationships/hyperlink" Target="https://websoilsurvey.nrcs.usda.gov/app/HomePage.htm" TargetMode="External"/><Relationship Id="rId77" Type="http://schemas.openxmlformats.org/officeDocument/2006/relationships/hyperlink" Target="https://vtrans.vermont.gov/operations/OSB/data/traffic" TargetMode="External"/><Relationship Id="rId100" Type="http://schemas.openxmlformats.org/officeDocument/2006/relationships/hyperlink" Target="https://www.ecfr.gov/current/title-24/part-58/section-58.5" TargetMode="External"/><Relationship Id="rId105" Type="http://schemas.openxmlformats.org/officeDocument/2006/relationships/hyperlink" Target="https://nrpp.info/" TargetMode="External"/><Relationship Id="rId8" Type="http://schemas.openxmlformats.org/officeDocument/2006/relationships/hyperlink" Target="https://www.ecfr.gov/current/title-24/subtitle-A/part-58" TargetMode="External"/><Relationship Id="rId51" Type="http://schemas.openxmlformats.org/officeDocument/2006/relationships/hyperlink" Target="https://www.hudexchange.info/programs/environmental-review/wild-and-scenic-rivers/" TargetMode="External"/><Relationship Id="rId72" Type="http://schemas.openxmlformats.org/officeDocument/2006/relationships/hyperlink" Target="https://www.ecfr.gov/current/title-24/subtitle-A/part-51/subpart-B" TargetMode="External"/><Relationship Id="rId93" Type="http://schemas.openxmlformats.org/officeDocument/2006/relationships/hyperlink" Target="https://www.ecfr.gov/current/title-24/part-58/section-58.5" TargetMode="External"/><Relationship Id="rId98" Type="http://schemas.openxmlformats.org/officeDocument/2006/relationships/hyperlink" Target="https://www.ecfr.gov/current/title-24/part-58/section-58.5" TargetMode="External"/><Relationship Id="rId3" Type="http://schemas.openxmlformats.org/officeDocument/2006/relationships/styles" Target="styles.xml"/><Relationship Id="rId25" Type="http://schemas.openxmlformats.org/officeDocument/2006/relationships/hyperlink" Target="https://apps.nationalmap.gov/viewer/" TargetMode="External"/><Relationship Id="rId46" Type="http://schemas.openxmlformats.org/officeDocument/2006/relationships/hyperlink" Target="https://rivers.gov/study-rivers" TargetMode="External"/><Relationship Id="rId67" Type="http://schemas.openxmlformats.org/officeDocument/2006/relationships/hyperlink" Target="https://anrmaps.vermont.gov/websites/anra5/" TargetMode="External"/><Relationship Id="rId20" Type="http://schemas.openxmlformats.org/officeDocument/2006/relationships/hyperlink" Target="https://www.ecfr.gov/current/title-24/subtitle-A/part-55" TargetMode="External"/><Relationship Id="rId41" Type="http://schemas.openxmlformats.org/officeDocument/2006/relationships/hyperlink" Target="mailto:Alyssa.Bennett@Vermont.Gov" TargetMode="External"/><Relationship Id="rId62" Type="http://schemas.openxmlformats.org/officeDocument/2006/relationships/hyperlink" Target="https://www.hudexchange.info/programs/environmental-review/farmlands-protection/" TargetMode="External"/><Relationship Id="rId83" Type="http://schemas.openxmlformats.org/officeDocument/2006/relationships/hyperlink" Target="https://dec.vermont.gov/rule" TargetMode="External"/><Relationship Id="rId88" Type="http://schemas.openxmlformats.org/officeDocument/2006/relationships/hyperlink" Target="https://www.hud.gov/sites/documents/second_edition_2012.pdf" TargetMode="External"/><Relationship Id="rId111" Type="http://schemas.openxmlformats.org/officeDocument/2006/relationships/customXml" Target="../customXml/item3.xml"/></Relationships>
</file>

<file path=word/theme/theme1.xml><?xml version="1.0" encoding="utf-8"?>
<a:theme xmlns:a="http://schemas.openxmlformats.org/drawingml/2006/main" name="Office Theme">
  <a:themeElements>
    <a:clrScheme name="Custom 8">
      <a:dk1>
        <a:srgbClr val="007834"/>
      </a:dk1>
      <a:lt1>
        <a:sysClr val="window" lastClr="FFFFFF"/>
      </a:lt1>
      <a:dk2>
        <a:srgbClr val="003300"/>
      </a:dk2>
      <a:lt2>
        <a:srgbClr val="D8D8D8"/>
      </a:lt2>
      <a:accent1>
        <a:srgbClr val="510C76"/>
      </a:accent1>
      <a:accent2>
        <a:srgbClr val="174A7C"/>
      </a:accent2>
      <a:accent3>
        <a:srgbClr val="56A054"/>
      </a:accent3>
      <a:accent4>
        <a:srgbClr val="003300"/>
      </a:accent4>
      <a:accent5>
        <a:srgbClr val="35AFC8"/>
      </a:accent5>
      <a:accent6>
        <a:srgbClr val="F5B324"/>
      </a:accent6>
      <a:hlink>
        <a:srgbClr val="007834"/>
      </a:hlink>
      <a:folHlink>
        <a:srgbClr val="B8542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DFE98C7071274EA709CFED0A4CB478" ma:contentTypeVersion="6" ma:contentTypeDescription="Create a new document." ma:contentTypeScope="" ma:versionID="7158459663e79b8cb81214032c1cca5f">
  <xsd:schema xmlns:xsd="http://www.w3.org/2001/XMLSchema" xmlns:xs="http://www.w3.org/2001/XMLSchema" xmlns:p="http://schemas.microsoft.com/office/2006/metadata/properties" xmlns:ns2="b0572314-4400-4c30-b6be-af21dc0ec631" targetNamespace="http://schemas.microsoft.com/office/2006/metadata/properties" ma:root="true" ma:fieldsID="082c0f711b387a5b6700f705db5f1b23" ns2:_="">
    <xsd:import namespace="b0572314-4400-4c30-b6be-af21dc0ec631"/>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2314-4400-4c30-b6be-af21dc0ec6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b0572314-4400-4c30-b6be-af21dc0ec631">YSSN3WUNHHSM-535129369-12100</_dlc_DocId>
    <_dlc_DocIdUrl xmlns="b0572314-4400-4c30-b6be-af21dc0ec631">
      <Url>https://outside.vermont.gov/agency/ACCD/_layouts/15/DocIdRedir.aspx?ID=YSSN3WUNHHSM-535129369-12100</Url>
      <Description>YSSN3WUNHHSM-535129369-12100</Description>
    </_dlc_DocIdUrl>
  </documentManagement>
</p:properties>
</file>

<file path=customXml/itemProps1.xml><?xml version="1.0" encoding="utf-8"?>
<ds:datastoreItem xmlns:ds="http://schemas.openxmlformats.org/officeDocument/2006/customXml" ds:itemID="{F5F92FD2-B301-4012-9586-FB7C75CEA969}">
  <ds:schemaRefs>
    <ds:schemaRef ds:uri="http://schemas.openxmlformats.org/officeDocument/2006/bibliography"/>
  </ds:schemaRefs>
</ds:datastoreItem>
</file>

<file path=customXml/itemProps2.xml><?xml version="1.0" encoding="utf-8"?>
<ds:datastoreItem xmlns:ds="http://schemas.openxmlformats.org/officeDocument/2006/customXml" ds:itemID="{929A4549-6D5F-40BD-A455-B275C17AE9D7}"/>
</file>

<file path=customXml/itemProps3.xml><?xml version="1.0" encoding="utf-8"?>
<ds:datastoreItem xmlns:ds="http://schemas.openxmlformats.org/officeDocument/2006/customXml" ds:itemID="{13E8BCBF-F518-4393-8D48-8836D082FBA4}"/>
</file>

<file path=customXml/itemProps4.xml><?xml version="1.0" encoding="utf-8"?>
<ds:datastoreItem xmlns:ds="http://schemas.openxmlformats.org/officeDocument/2006/customXml" ds:itemID="{F4120B6B-F1F1-4398-B53F-971165B94F66}"/>
</file>

<file path=customXml/itemProps5.xml><?xml version="1.0" encoding="utf-8"?>
<ds:datastoreItem xmlns:ds="http://schemas.openxmlformats.org/officeDocument/2006/customXml" ds:itemID="{3ABD4E72-51C2-4D8A-953B-1DA81850F00C}"/>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Template>
  <TotalTime>3</TotalTime>
  <Pages>16</Pages>
  <Words>4482</Words>
  <Characters>25549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Vinson, Grace</dc:creator>
  <cp:keywords/>
  <dc:description/>
  <cp:lastModifiedBy>Studer, Caroline</cp:lastModifiedBy>
  <cp:revision>6</cp:revision>
  <dcterms:created xsi:type="dcterms:W3CDTF">2026-09-25T00:44:00Z</dcterms:created>
  <dcterms:modified xsi:type="dcterms:W3CDTF">2026-09-28T13:41:00Z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0x010100CCDFE98C7071274EA709CFED0A4CB478</vt:lpwstr>
  </property>
  <property fmtid="{D5CDD505-2E9C-101B-9397-08002B2CF9AE}" pid="3" name="_dlc_DocIdItemGuid">
    <vt:lpwstr>f05959f9-3301-4dc4-8ecb-f385edf12f4b</vt:lpwstr>
  </property>
</Properties>
</file>