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8EC1B" w14:textId="77777777" w:rsidR="00C57E55" w:rsidRPr="00CC5979" w:rsidRDefault="00C57E55" w:rsidP="0021012E">
      <w:pPr>
        <w:pStyle w:val="Title"/>
      </w:pPr>
      <w:r w:rsidRPr="00CC5979">
        <w:t xml:space="preserve">Sample Multifamily Residential Properties Evacuation Plan </w:t>
      </w:r>
    </w:p>
    <w:p w14:paraId="4556BF3F" w14:textId="77777777" w:rsidR="00C57E55" w:rsidRPr="00CC5979" w:rsidRDefault="00C57E55" w:rsidP="00B5347A">
      <w:pPr>
        <w:pStyle w:val="Heading4"/>
        <w:rPr>
          <w:iCs w:val="0"/>
          <w:sz w:val="28"/>
        </w:rPr>
      </w:pPr>
      <w:r w:rsidRPr="00CC5979">
        <w:rPr>
          <w:rStyle w:val="SubtleEmphasis"/>
          <w:b w:val="0"/>
          <w:bCs w:val="0"/>
          <w:iCs w:val="0"/>
          <w:color w:val="000000"/>
          <w:sz w:val="28"/>
        </w:rPr>
        <w:t>This evacuation plan should be made specific to your project and should be developed in consultation with the local Fire Chief or other public safety officials. This sample document should only be used to guide the applicant in the right direction to preparing an evacuation plan.</w:t>
      </w:r>
    </w:p>
    <w:p w14:paraId="5123B031" w14:textId="77777777" w:rsidR="000F7B8A" w:rsidRPr="00CC5979" w:rsidRDefault="000F7B8A" w:rsidP="000F7B8A">
      <w:pPr>
        <w:pStyle w:val="Heading3"/>
      </w:pPr>
      <w:r>
        <w:t>_________________________________________</w:t>
      </w:r>
    </w:p>
    <w:p w14:paraId="3BB06906" w14:textId="4B5D63D6" w:rsidR="00C57E55" w:rsidRPr="000F7B8A" w:rsidRDefault="000F7B8A" w:rsidP="00B5347A">
      <w:pPr>
        <w:pStyle w:val="Heading4"/>
        <w:rPr>
          <w:rFonts w:eastAsia="Calibri"/>
          <w:b w:val="0"/>
          <w:bCs w:val="0"/>
          <w:iCs w:val="0"/>
          <w:sz w:val="24"/>
          <w:szCs w:val="24"/>
        </w:rPr>
      </w:pPr>
      <w:r w:rsidRPr="000F7B8A">
        <w:rPr>
          <w:rFonts w:eastAsia="Calibri"/>
          <w:b w:val="0"/>
          <w:bCs w:val="0"/>
          <w:iCs w:val="0"/>
          <w:sz w:val="24"/>
          <w:szCs w:val="24"/>
        </w:rPr>
        <w:t>Last updated d</w:t>
      </w:r>
      <w:r w:rsidR="00C57E55" w:rsidRPr="000F7B8A">
        <w:rPr>
          <w:rFonts w:eastAsia="Calibri"/>
          <w:b w:val="0"/>
          <w:bCs w:val="0"/>
          <w:iCs w:val="0"/>
          <w:sz w:val="24"/>
          <w:szCs w:val="24"/>
        </w:rPr>
        <w:t>ate: ______________________</w:t>
      </w:r>
    </w:p>
    <w:p w14:paraId="79B9D3EF" w14:textId="77777777" w:rsidR="00C57E55" w:rsidRPr="000F7B8A" w:rsidRDefault="00C57E55" w:rsidP="00B5347A">
      <w:pPr>
        <w:pStyle w:val="Heading4"/>
        <w:rPr>
          <w:rFonts w:eastAsia="Calibri"/>
          <w:b w:val="0"/>
          <w:bCs w:val="0"/>
          <w:iCs w:val="0"/>
          <w:sz w:val="24"/>
          <w:szCs w:val="24"/>
        </w:rPr>
      </w:pPr>
      <w:r w:rsidRPr="000F7B8A">
        <w:rPr>
          <w:rFonts w:eastAsia="Calibri"/>
          <w:b w:val="0"/>
          <w:bCs w:val="0"/>
          <w:iCs w:val="0"/>
          <w:sz w:val="24"/>
          <w:szCs w:val="24"/>
        </w:rPr>
        <w:t>Address: ______________________</w:t>
      </w:r>
    </w:p>
    <w:p w14:paraId="69045FF9" w14:textId="77777777" w:rsidR="00C57E55" w:rsidRPr="000F7B8A" w:rsidRDefault="00C57E55" w:rsidP="00B5347A">
      <w:pPr>
        <w:pStyle w:val="Heading4"/>
        <w:rPr>
          <w:rFonts w:eastAsia="Calibri"/>
          <w:b w:val="0"/>
          <w:bCs w:val="0"/>
          <w:iCs w:val="0"/>
          <w:sz w:val="24"/>
          <w:szCs w:val="24"/>
        </w:rPr>
      </w:pPr>
      <w:r w:rsidRPr="000F7B8A">
        <w:rPr>
          <w:rFonts w:eastAsia="Calibri"/>
          <w:b w:val="0"/>
          <w:bCs w:val="0"/>
          <w:iCs w:val="0"/>
          <w:sz w:val="24"/>
          <w:szCs w:val="24"/>
        </w:rPr>
        <w:t>Facility Owner: ______________________</w:t>
      </w:r>
    </w:p>
    <w:p w14:paraId="67E2BFE0" w14:textId="77777777" w:rsidR="00C57E55" w:rsidRPr="000F7B8A" w:rsidRDefault="00C57E55" w:rsidP="00B5347A">
      <w:pPr>
        <w:pStyle w:val="Heading4"/>
        <w:rPr>
          <w:rFonts w:eastAsia="Calibri"/>
          <w:b w:val="0"/>
          <w:bCs w:val="0"/>
          <w:iCs w:val="0"/>
          <w:sz w:val="24"/>
          <w:szCs w:val="24"/>
        </w:rPr>
      </w:pPr>
      <w:r w:rsidRPr="000F7B8A">
        <w:rPr>
          <w:rFonts w:eastAsia="Calibri"/>
          <w:b w:val="0"/>
          <w:bCs w:val="0"/>
          <w:iCs w:val="0"/>
          <w:sz w:val="24"/>
          <w:szCs w:val="24"/>
        </w:rPr>
        <w:t>Property Manager: ______________________</w:t>
      </w:r>
    </w:p>
    <w:p w14:paraId="322AAFD2" w14:textId="0EFAA22E" w:rsidR="008320AB" w:rsidRPr="000F7B8A" w:rsidRDefault="00C57E55" w:rsidP="003C1A35">
      <w:pPr>
        <w:pStyle w:val="Heading4"/>
        <w:rPr>
          <w:rFonts w:eastAsia="Calibri"/>
          <w:b w:val="0"/>
          <w:bCs w:val="0"/>
          <w:iCs w:val="0"/>
          <w:sz w:val="24"/>
          <w:szCs w:val="24"/>
        </w:rPr>
      </w:pPr>
      <w:r w:rsidRPr="000F7B8A">
        <w:rPr>
          <w:rFonts w:eastAsia="Calibri"/>
          <w:b w:val="0"/>
          <w:bCs w:val="0"/>
          <w:iCs w:val="0"/>
          <w:sz w:val="24"/>
          <w:szCs w:val="24"/>
        </w:rPr>
        <w:t>Emergency Contact: ______________________</w:t>
      </w:r>
    </w:p>
    <w:p w14:paraId="051F81DD" w14:textId="612B2CE1" w:rsidR="003C1A35" w:rsidRPr="00CC5979" w:rsidRDefault="000F7B8A" w:rsidP="00B5347A">
      <w:pPr>
        <w:pStyle w:val="Heading3"/>
      </w:pPr>
      <w:r>
        <w:t>________________________________________</w:t>
      </w:r>
    </w:p>
    <w:p w14:paraId="5CAA4E6E" w14:textId="402C78B5" w:rsidR="00C57E55" w:rsidRPr="00CC5979" w:rsidRDefault="00C57E55" w:rsidP="003C1A35">
      <w:pPr>
        <w:pStyle w:val="Heading3"/>
        <w:numPr>
          <w:ilvl w:val="0"/>
          <w:numId w:val="24"/>
        </w:numPr>
      </w:pPr>
      <w:r w:rsidRPr="00CC5979">
        <w:t>Flood Risk</w:t>
      </w:r>
    </w:p>
    <w:p w14:paraId="0C8FB060" w14:textId="77777777" w:rsidR="00C57E55" w:rsidRPr="00CC5979" w:rsidRDefault="00C57E55" w:rsidP="00C57E55">
      <w:pPr>
        <w:spacing w:after="0" w:line="400" w:lineRule="exact"/>
        <w:rPr>
          <w:rFonts w:ascii="Arial" w:eastAsia="Calibri" w:hAnsi="Arial" w:cs="Arial"/>
          <w:b/>
          <w:bCs/>
          <w:color w:val="000000"/>
          <w:sz w:val="24"/>
          <w:szCs w:val="24"/>
        </w:rPr>
      </w:pPr>
      <w:r w:rsidRPr="00CC5979">
        <w:rPr>
          <w:rFonts w:ascii="Arial" w:eastAsia="Calibri" w:hAnsi="Arial" w:cs="Arial"/>
          <w:b/>
          <w:bCs/>
          <w:color w:val="000000"/>
          <w:sz w:val="24"/>
          <w:szCs w:val="24"/>
        </w:rPr>
        <w:t>INCLUDE:</w:t>
      </w:r>
    </w:p>
    <w:p w14:paraId="7F6E0CB7"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What road(s) access the development/project?</w:t>
      </w:r>
    </w:p>
    <w:p w14:paraId="3BEAD160"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 xml:space="preserve">How many homes or apartments? How high are living spaces above FFRMS floodplain? </w:t>
      </w:r>
    </w:p>
    <w:p w14:paraId="3A6F2452"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Elevation of roadway vs the FFRMS floodplain and portion of roadway in FFRMS floodplain, if any</w:t>
      </w:r>
    </w:p>
    <w:p w14:paraId="54D12C76"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 xml:space="preserve">Information on nearby rivers/streams and threshold for evacuation </w:t>
      </w:r>
    </w:p>
    <w:p w14:paraId="5B4E7593" w14:textId="52934AEF" w:rsidR="00C57E55" w:rsidRPr="00CC5979" w:rsidRDefault="00C57E55" w:rsidP="008320AB">
      <w:pPr>
        <w:pStyle w:val="Normal-Centered"/>
        <w:jc w:val="left"/>
        <w:rPr>
          <w:color w:val="auto"/>
        </w:rPr>
      </w:pPr>
      <w:r w:rsidRPr="00CC5979">
        <w:rPr>
          <w:b/>
          <w:bCs/>
          <w:color w:val="auto"/>
        </w:rPr>
        <w:t xml:space="preserve">EXAMPLE: </w:t>
      </w:r>
      <w:r w:rsidRPr="00CC5979">
        <w:rPr>
          <w:color w:val="auto"/>
        </w:rPr>
        <w:t>The &lt;Project Name&gt; roadway provides the only vehicular access to the development which includes &lt; X rental apartments/homes&gt;. The roadway is &lt;…&gt; above the FFRMS floodplain of the &lt;River&gt;.</w:t>
      </w:r>
      <w:r w:rsidR="008320AB" w:rsidRPr="00CC5979">
        <w:rPr>
          <w:color w:val="auto"/>
        </w:rPr>
        <w:t xml:space="preserve"> </w:t>
      </w:r>
      <w:r w:rsidRPr="00CC5979">
        <w:rPr>
          <w:color w:val="auto"/>
        </w:rPr>
        <w:t xml:space="preserve">Due to the extensive and expansive flood plains surrounding the river, flood waters dissipate over many acres and rise very slowly allowing for plenty of time to evacuate, if necessary, as long as potential flood events </w:t>
      </w:r>
      <w:r w:rsidRPr="00CC5979">
        <w:rPr>
          <w:color w:val="auto"/>
        </w:rPr>
        <w:lastRenderedPageBreak/>
        <w:t>are closely monitored. Severe weather should be monitored and if floodwaters get within &lt;…foot&gt; of this roadway (which is &lt;….&gt; above the FFRMS floodplain), residents should be assisted in leaving the property. All apartment living space is a minimum of &lt;….&gt; above the FFRMS floodplain. Therefore, there is no risk of damage to resident possessions by flood waters. Nonetheless, all residents are encouraged to purchase renters’ insurance to cover damage to personal property.</w:t>
      </w:r>
    </w:p>
    <w:p w14:paraId="6C016B88" w14:textId="77777777" w:rsidR="00C57E55" w:rsidRPr="00CC5979" w:rsidRDefault="00C57E55" w:rsidP="003C1A35">
      <w:pPr>
        <w:pStyle w:val="Heading3"/>
        <w:numPr>
          <w:ilvl w:val="0"/>
          <w:numId w:val="24"/>
        </w:numPr>
      </w:pPr>
      <w:r w:rsidRPr="00CC5979">
        <w:t>Situational Awareness</w:t>
      </w:r>
    </w:p>
    <w:p w14:paraId="0D87262A" w14:textId="77777777" w:rsidR="00C57E55" w:rsidRPr="00CC5979" w:rsidRDefault="00C57E55" w:rsidP="00C57E55">
      <w:pPr>
        <w:spacing w:after="0" w:line="400" w:lineRule="exact"/>
        <w:rPr>
          <w:rFonts w:ascii="Arial" w:eastAsia="Calibri" w:hAnsi="Arial" w:cs="Times New Roman"/>
          <w:b/>
          <w:bCs/>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14CFC026"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 xml:space="preserve">Who is responsible for monitoring weather? </w:t>
      </w:r>
    </w:p>
    <w:p w14:paraId="010B2FB3" w14:textId="77777777" w:rsidR="00C57E55"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 xml:space="preserve">Is there an emergency on-call? Who monitors calls for potential flooding? </w:t>
      </w:r>
    </w:p>
    <w:p w14:paraId="7E91458C" w14:textId="2E2746A1" w:rsidR="00CC5979" w:rsidRPr="00CC5979" w:rsidRDefault="00CC5979" w:rsidP="003C1A35">
      <w:pPr>
        <w:pStyle w:val="ListParagraph"/>
        <w:numPr>
          <w:ilvl w:val="0"/>
          <w:numId w:val="18"/>
        </w:numPr>
        <w:rPr>
          <w:rFonts w:ascii="Arial" w:hAnsi="Arial" w:cs="Arial"/>
          <w:sz w:val="24"/>
          <w:szCs w:val="24"/>
        </w:rPr>
      </w:pPr>
      <w:r>
        <w:rPr>
          <w:rFonts w:ascii="Arial" w:hAnsi="Arial" w:cs="Arial"/>
          <w:sz w:val="24"/>
          <w:szCs w:val="24"/>
        </w:rPr>
        <w:t xml:space="preserve">How does your facility stay informed about severe weather? </w:t>
      </w:r>
    </w:p>
    <w:p w14:paraId="44984CCB" w14:textId="1D03C7FC" w:rsidR="003C1A35" w:rsidRPr="00CC5979" w:rsidRDefault="00C57E55" w:rsidP="00CC5979">
      <w:pPr>
        <w:pStyle w:val="Normal-NoSpaceAfter"/>
      </w:pPr>
      <w:r w:rsidRPr="00CC5979">
        <w:rPr>
          <w:rFonts w:cs="Times New Roman"/>
          <w:b/>
          <w:bCs/>
        </w:rPr>
        <w:t>EXAMPLE:</w:t>
      </w:r>
      <w:r w:rsidRPr="00CC5979">
        <w:rPr>
          <w:rFonts w:cs="Times New Roman"/>
        </w:rPr>
        <w:t xml:space="preserve"> </w:t>
      </w:r>
      <w:r w:rsidRPr="00CC5979">
        <w:rPr>
          <w:rFonts w:asciiTheme="minorHAnsi" w:eastAsiaTheme="minorHAnsi" w:hAnsiTheme="minorHAnsi" w:cstheme="minorBidi"/>
          <w:color w:val="auto"/>
          <w:kern w:val="2"/>
          <w14:ligatures w14:val="standardContextual"/>
        </w:rPr>
        <w:t>The &lt;Property Manager&gt; is responsible for monitoring weather conditions. The &lt;Sub-Recipient&gt; has a 24- hour emergency on-call maintenance line that residents can call in the event of an emergency. Any calls related to potential flooding will be immediately directed to the Property Manager who will go on-site to monitor the situation.</w:t>
      </w:r>
      <w:r w:rsidR="00CC5979">
        <w:rPr>
          <w:rFonts w:asciiTheme="minorHAnsi" w:eastAsiaTheme="minorHAnsi" w:hAnsiTheme="minorHAnsi" w:cstheme="minorBidi"/>
          <w:color w:val="auto"/>
          <w:kern w:val="2"/>
          <w14:ligatures w14:val="standardContextual"/>
        </w:rPr>
        <w:t xml:space="preserve"> Facility stays informed about severe weather via ()</w:t>
      </w:r>
      <w:r w:rsidR="00CC5979" w:rsidRPr="00CC5979">
        <w:rPr>
          <w:rFonts w:asciiTheme="minorHAnsi" w:eastAsiaTheme="minorHAnsi" w:hAnsiTheme="minorHAnsi" w:cstheme="minorBidi"/>
          <w:color w:val="auto"/>
          <w:kern w:val="2"/>
          <w14:ligatures w14:val="standardContextual"/>
        </w:rPr>
        <w:t>Television, Internet, Radio, National Weather Service Alerts</w:t>
      </w:r>
      <w:r w:rsidR="00CC5979">
        <w:rPr>
          <w:rFonts w:asciiTheme="minorHAnsi" w:eastAsiaTheme="minorHAnsi" w:hAnsiTheme="minorHAnsi" w:cstheme="minorBidi"/>
          <w:color w:val="auto"/>
          <w:kern w:val="2"/>
          <w14:ligatures w14:val="standardContextual"/>
        </w:rPr>
        <w:t xml:space="preserve">. </w:t>
      </w:r>
    </w:p>
    <w:p w14:paraId="1E7BE308" w14:textId="14058EDC" w:rsidR="00C57E55" w:rsidRPr="00CC5979" w:rsidRDefault="00C57E55" w:rsidP="003C1A35">
      <w:pPr>
        <w:pStyle w:val="Heading3"/>
        <w:numPr>
          <w:ilvl w:val="0"/>
          <w:numId w:val="24"/>
        </w:numPr>
      </w:pPr>
      <w:r w:rsidRPr="00CC5979">
        <w:t>Plan Activation</w:t>
      </w:r>
    </w:p>
    <w:p w14:paraId="11C17AC2" w14:textId="77777777" w:rsidR="00C57E55" w:rsidRPr="00CC5979" w:rsidRDefault="00C57E55" w:rsidP="00C57E55">
      <w:pPr>
        <w:spacing w:after="0" w:line="400" w:lineRule="exact"/>
        <w:rPr>
          <w:rFonts w:ascii="Arial" w:eastAsia="Calibri" w:hAnsi="Arial" w:cs="Times New Roman"/>
          <w:kern w:val="0"/>
          <w:sz w:val="24"/>
          <w:szCs w:val="24"/>
          <w14:ligatures w14:val="none"/>
        </w:rPr>
      </w:pPr>
      <w:r w:rsidRPr="00CC5979">
        <w:rPr>
          <w:rFonts w:ascii="Arial" w:eastAsia="Calibri" w:hAnsi="Arial" w:cs="Times New Roman"/>
          <w:b/>
          <w:bCs/>
          <w:kern w:val="0"/>
          <w:sz w:val="24"/>
          <w:szCs w:val="24"/>
          <w14:ligatures w14:val="none"/>
        </w:rPr>
        <w:t>INCLUDE:</w:t>
      </w:r>
    </w:p>
    <w:p w14:paraId="468F1794"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t>What actions will be taken in response to the 1) severe weather forecasts; 2) flood watch; 3) resident call about flooding; and 4) flood warning?</w:t>
      </w:r>
    </w:p>
    <w:p w14:paraId="7A885DF5" w14:textId="77777777" w:rsidR="00C57E55" w:rsidRPr="00CC5979" w:rsidRDefault="00C57E55" w:rsidP="00C57E55">
      <w:pPr>
        <w:spacing w:after="0" w:line="400" w:lineRule="exact"/>
        <w:rPr>
          <w:rFonts w:ascii="Arial" w:eastAsia="Calibri" w:hAnsi="Arial" w:cs="Times New Roman"/>
          <w:b/>
          <w:bCs/>
          <w:kern w:val="0"/>
          <w:sz w:val="24"/>
          <w:szCs w:val="24"/>
          <w14:ligatures w14:val="none"/>
        </w:rPr>
      </w:pPr>
      <w:r w:rsidRPr="00CC5979">
        <w:rPr>
          <w:rFonts w:ascii="Arial" w:eastAsia="Calibri" w:hAnsi="Arial" w:cs="Times New Roman"/>
          <w:b/>
          <w:bCs/>
          <w:kern w:val="0"/>
          <w:sz w:val="24"/>
          <w:szCs w:val="24"/>
          <w14:ligatures w14:val="none"/>
        </w:rPr>
        <w:t>EXAMPLE:</w:t>
      </w:r>
    </w:p>
    <w:p w14:paraId="5C896DFF" w14:textId="77777777" w:rsidR="00C57E55" w:rsidRPr="00CC5979" w:rsidRDefault="00C57E55" w:rsidP="00CC5979">
      <w:pPr>
        <w:pStyle w:val="ListParagraph"/>
        <w:numPr>
          <w:ilvl w:val="0"/>
          <w:numId w:val="18"/>
        </w:numPr>
        <w:rPr>
          <w:rFonts w:ascii="Arial" w:hAnsi="Arial" w:cs="Arial"/>
          <w:sz w:val="24"/>
          <w:szCs w:val="24"/>
        </w:rPr>
      </w:pPr>
      <w:r w:rsidRPr="00CC5979">
        <w:rPr>
          <w:rFonts w:ascii="Arial" w:hAnsi="Arial" w:cs="Arial"/>
          <w:sz w:val="24"/>
          <w:szCs w:val="24"/>
        </w:rPr>
        <w:t>Severe weather forecast: Property Manager to monitor weather</w:t>
      </w:r>
    </w:p>
    <w:p w14:paraId="1F4DC25B" w14:textId="77777777" w:rsidR="00C57E55" w:rsidRPr="00CC5979" w:rsidRDefault="00C57E55" w:rsidP="00CC5979">
      <w:pPr>
        <w:pStyle w:val="ListParagraph"/>
        <w:numPr>
          <w:ilvl w:val="0"/>
          <w:numId w:val="18"/>
        </w:numPr>
        <w:rPr>
          <w:rFonts w:ascii="Arial" w:hAnsi="Arial" w:cs="Arial"/>
          <w:sz w:val="24"/>
          <w:szCs w:val="24"/>
        </w:rPr>
      </w:pPr>
      <w:r w:rsidRPr="00CC5979">
        <w:rPr>
          <w:rFonts w:ascii="Arial" w:hAnsi="Arial" w:cs="Arial"/>
          <w:sz w:val="24"/>
          <w:szCs w:val="24"/>
        </w:rPr>
        <w:t>Flood watch (flooding probable): Property Manager to monitor weather</w:t>
      </w:r>
    </w:p>
    <w:p w14:paraId="0525D40F" w14:textId="77777777" w:rsidR="00C57E55" w:rsidRPr="00CC5979" w:rsidRDefault="00C57E55" w:rsidP="00CC5979">
      <w:pPr>
        <w:pStyle w:val="ListParagraph"/>
        <w:numPr>
          <w:ilvl w:val="0"/>
          <w:numId w:val="18"/>
        </w:numPr>
        <w:rPr>
          <w:rFonts w:ascii="Arial" w:hAnsi="Arial" w:cs="Arial"/>
          <w:sz w:val="24"/>
          <w:szCs w:val="24"/>
        </w:rPr>
      </w:pPr>
      <w:r w:rsidRPr="00CC5979">
        <w:rPr>
          <w:rFonts w:ascii="Arial" w:hAnsi="Arial" w:cs="Arial"/>
          <w:sz w:val="24"/>
          <w:szCs w:val="24"/>
        </w:rPr>
        <w:t>Resident call about potential flooding: Property Manager to contact &lt;City/Town&gt; Fire Department and monitor situation on-site.</w:t>
      </w:r>
    </w:p>
    <w:p w14:paraId="1745035E" w14:textId="77777777" w:rsidR="00C57E55" w:rsidRPr="00CC5979" w:rsidRDefault="00C57E55" w:rsidP="00CC5979">
      <w:pPr>
        <w:pStyle w:val="ListParagraph"/>
        <w:numPr>
          <w:ilvl w:val="0"/>
          <w:numId w:val="18"/>
        </w:numPr>
        <w:rPr>
          <w:rFonts w:ascii="Arial" w:hAnsi="Arial" w:cs="Arial"/>
          <w:sz w:val="24"/>
          <w:szCs w:val="24"/>
        </w:rPr>
      </w:pPr>
      <w:r w:rsidRPr="00CC5979">
        <w:rPr>
          <w:rFonts w:ascii="Arial" w:hAnsi="Arial" w:cs="Arial"/>
          <w:sz w:val="24"/>
          <w:szCs w:val="24"/>
        </w:rPr>
        <w:t>Flood warning (flooding imminent): Property Manager to monitor weather; contact &lt;City/Town&gt; Fire Department; and monitor the situation on site.</w:t>
      </w:r>
    </w:p>
    <w:p w14:paraId="4D9EDE4D" w14:textId="37904D59" w:rsidR="00C57E55" w:rsidRPr="00CC5979" w:rsidRDefault="00C57E55" w:rsidP="003C1A35">
      <w:pPr>
        <w:pStyle w:val="Heading3"/>
        <w:numPr>
          <w:ilvl w:val="0"/>
          <w:numId w:val="24"/>
        </w:numPr>
      </w:pPr>
      <w:r w:rsidRPr="00CC5979">
        <w:t xml:space="preserve">Evacuation Route (includes safe egress route(s) out of the FFRMS floodplain) </w:t>
      </w:r>
    </w:p>
    <w:p w14:paraId="62C30FCE" w14:textId="77777777" w:rsidR="00C57E55" w:rsidRPr="0021012E" w:rsidRDefault="00C57E55" w:rsidP="00C57E55">
      <w:pPr>
        <w:spacing w:after="0" w:line="400" w:lineRule="exact"/>
        <w:rPr>
          <w:rFonts w:ascii="Arial" w:eastAsia="Calibri" w:hAnsi="Arial" w:cs="Times New Roman"/>
          <w:kern w:val="0"/>
          <w:sz w:val="24"/>
          <w:szCs w:val="24"/>
          <w14:ligatures w14:val="none"/>
        </w:rPr>
      </w:pPr>
      <w:r w:rsidRPr="0021012E">
        <w:rPr>
          <w:rFonts w:ascii="Arial" w:eastAsia="Calibri" w:hAnsi="Arial" w:cs="Times New Roman"/>
          <w:b/>
          <w:bCs/>
          <w:kern w:val="0"/>
          <w:sz w:val="24"/>
          <w:szCs w:val="24"/>
          <w14:ligatures w14:val="none"/>
        </w:rPr>
        <w:t>INCLUDE:</w:t>
      </w:r>
    </w:p>
    <w:p w14:paraId="704237E3" w14:textId="77777777" w:rsidR="00C57E55" w:rsidRPr="0021012E" w:rsidRDefault="00C57E55" w:rsidP="003C1A35">
      <w:pPr>
        <w:pStyle w:val="ListParagraph"/>
        <w:numPr>
          <w:ilvl w:val="0"/>
          <w:numId w:val="18"/>
        </w:numPr>
        <w:rPr>
          <w:rFonts w:ascii="Arial" w:hAnsi="Arial" w:cs="Arial"/>
          <w:sz w:val="24"/>
          <w:szCs w:val="24"/>
        </w:rPr>
      </w:pPr>
      <w:r w:rsidRPr="0021012E">
        <w:rPr>
          <w:rFonts w:ascii="Arial" w:hAnsi="Arial" w:cs="Arial"/>
          <w:sz w:val="24"/>
          <w:szCs w:val="24"/>
        </w:rPr>
        <w:t xml:space="preserve">Information from flood risk section on roadway(s) and routes, including pedestrian access </w:t>
      </w:r>
    </w:p>
    <w:p w14:paraId="3766E871" w14:textId="77777777" w:rsidR="00C57E55" w:rsidRPr="00CC5979" w:rsidRDefault="00C57E55" w:rsidP="003C1A35">
      <w:pPr>
        <w:pStyle w:val="ListParagraph"/>
        <w:numPr>
          <w:ilvl w:val="0"/>
          <w:numId w:val="18"/>
        </w:numPr>
        <w:rPr>
          <w:rFonts w:ascii="Arial" w:hAnsi="Arial" w:cs="Arial"/>
          <w:sz w:val="24"/>
          <w:szCs w:val="24"/>
        </w:rPr>
      </w:pPr>
      <w:r w:rsidRPr="0021012E">
        <w:rPr>
          <w:rFonts w:ascii="Arial" w:hAnsi="Arial" w:cs="Arial"/>
          <w:sz w:val="24"/>
          <w:szCs w:val="24"/>
        </w:rPr>
        <w:t>Routes to be used</w:t>
      </w:r>
      <w:r w:rsidRPr="00CC5979">
        <w:rPr>
          <w:rFonts w:ascii="Arial" w:hAnsi="Arial" w:cs="Arial"/>
          <w:sz w:val="24"/>
          <w:szCs w:val="24"/>
        </w:rPr>
        <w:t xml:space="preserve"> by pedestrians and emergency personnel </w:t>
      </w:r>
    </w:p>
    <w:p w14:paraId="01EFFCF7" w14:textId="77777777" w:rsidR="00C57E55" w:rsidRPr="00CC5979" w:rsidRDefault="00C57E55" w:rsidP="003C1A35">
      <w:pPr>
        <w:pStyle w:val="ListParagraph"/>
        <w:numPr>
          <w:ilvl w:val="0"/>
          <w:numId w:val="18"/>
        </w:numPr>
        <w:rPr>
          <w:rFonts w:ascii="Arial" w:hAnsi="Arial" w:cs="Arial"/>
          <w:sz w:val="24"/>
          <w:szCs w:val="24"/>
        </w:rPr>
      </w:pPr>
      <w:r w:rsidRPr="00CC5979">
        <w:rPr>
          <w:rFonts w:ascii="Arial" w:hAnsi="Arial" w:cs="Arial"/>
          <w:sz w:val="24"/>
          <w:szCs w:val="24"/>
        </w:rPr>
        <w:lastRenderedPageBreak/>
        <w:t>Locations of shelters</w:t>
      </w:r>
    </w:p>
    <w:p w14:paraId="1BB0711F" w14:textId="45CA240B" w:rsidR="00C57E55" w:rsidRPr="00CC5979" w:rsidRDefault="00C57E55" w:rsidP="00CC5979">
      <w:pPr>
        <w:pStyle w:val="Normal-NoSpaceAfter"/>
        <w:rPr>
          <w:rFonts w:cs="Times New Roman"/>
        </w:rPr>
      </w:pPr>
      <w:r w:rsidRPr="00CC5979">
        <w:rPr>
          <w:rFonts w:cs="Times New Roman"/>
          <w:b/>
          <w:bCs/>
        </w:rPr>
        <w:t xml:space="preserve">EXAMPLE: </w:t>
      </w:r>
      <w:r w:rsidRPr="00CC5979">
        <w:rPr>
          <w:rFonts w:cs="Times New Roman"/>
        </w:rPr>
        <w:t>&lt;Subject roadway&gt; provides the only vehicular access to the &lt;Project Name&gt;. The roadway is &lt;…&gt; above the FFRMS floodplain so flooding is highly unlikely, but flood waters should be monitored carefully on- site if they at all surpass the FFRMS floodplain level. Flood waters will rise slowly given the extensive floodplains available to dissipate flood waters, but if water levels surpass the FFRMS floodplain level by &lt;…&gt;, resident evacuations should commence to assure adequate time to leave the site before the road could become unpassable</w:t>
      </w:r>
      <w:r w:rsidR="00CC5979" w:rsidRPr="00CC5979">
        <w:rPr>
          <w:rFonts w:cs="Times New Roman"/>
        </w:rPr>
        <w:t xml:space="preserve">. </w:t>
      </w:r>
      <w:r w:rsidRPr="00CC5979">
        <w:rPr>
          <w:rFonts w:cs="Times New Roman"/>
        </w:rPr>
        <w:t>Additional pedestrian access exists on the east side of the property with a sidewalk that leads directly up to &lt;nearest road&gt;. A second pedestrian access exists on the south side of the property to the parking lot of the adjacent condominium development. This access could also be used by emergency personnel in the event of an emergency and will be cleared of snow throughout the winter to assure consistent access.</w:t>
      </w:r>
      <w:r w:rsidR="00CC5979" w:rsidRPr="00CC5979">
        <w:rPr>
          <w:rFonts w:cs="Times New Roman"/>
        </w:rPr>
        <w:t xml:space="preserve"> </w:t>
      </w:r>
      <w:r w:rsidRPr="00CC5979">
        <w:rPr>
          <w:rFonts w:cs="Times New Roman"/>
        </w:rPr>
        <w:t xml:space="preserve">Additionally, pre-identified safe locations within and near the property, such as community centers or nearby shelters with disability access, will be used as temporary assembly points until further evacuation can be arranged. </w:t>
      </w:r>
    </w:p>
    <w:p w14:paraId="5AF084FB" w14:textId="19CCACE8" w:rsidR="00C57E55" w:rsidRPr="00CC5979" w:rsidRDefault="00C57E55" w:rsidP="003C1A35">
      <w:pPr>
        <w:pStyle w:val="Heading3"/>
        <w:numPr>
          <w:ilvl w:val="0"/>
          <w:numId w:val="24"/>
        </w:numPr>
      </w:pPr>
      <w:r w:rsidRPr="00CC5979">
        <w:t xml:space="preserve">Evacuation plan for residents with special needs </w:t>
      </w:r>
    </w:p>
    <w:p w14:paraId="582A7F67" w14:textId="77777777" w:rsidR="00C57E55" w:rsidRPr="00CC5979" w:rsidRDefault="00C57E55" w:rsidP="00C57E55">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716673AC" w14:textId="77777777" w:rsidR="00C57E55" w:rsidRPr="00CC5979" w:rsidRDefault="00C57E55" w:rsidP="008320AB">
      <w:pPr>
        <w:pStyle w:val="ListParagraph"/>
        <w:numPr>
          <w:ilvl w:val="0"/>
          <w:numId w:val="18"/>
        </w:numPr>
        <w:rPr>
          <w:rFonts w:ascii="Arial" w:hAnsi="Arial" w:cs="Arial"/>
          <w:sz w:val="24"/>
          <w:szCs w:val="24"/>
        </w:rPr>
      </w:pPr>
      <w:r w:rsidRPr="00CC5979">
        <w:rPr>
          <w:rFonts w:ascii="Arial" w:hAnsi="Arial" w:cs="Arial"/>
          <w:sz w:val="24"/>
          <w:szCs w:val="24"/>
        </w:rPr>
        <w:t>Responsibilities of evacuation coordinators</w:t>
      </w:r>
    </w:p>
    <w:p w14:paraId="027084D9" w14:textId="77777777" w:rsidR="00C57E55" w:rsidRPr="00CC5979" w:rsidRDefault="00C57E55" w:rsidP="008320AB">
      <w:pPr>
        <w:pStyle w:val="ListParagraph"/>
        <w:numPr>
          <w:ilvl w:val="0"/>
          <w:numId w:val="18"/>
        </w:numPr>
        <w:rPr>
          <w:rFonts w:ascii="Arial" w:hAnsi="Arial" w:cs="Arial"/>
          <w:sz w:val="24"/>
          <w:szCs w:val="24"/>
        </w:rPr>
      </w:pPr>
      <w:r w:rsidRPr="00CC5979">
        <w:rPr>
          <w:rFonts w:ascii="Arial" w:hAnsi="Arial" w:cs="Arial"/>
          <w:sz w:val="24"/>
          <w:szCs w:val="24"/>
        </w:rPr>
        <w:t>Registry of residents with special needs</w:t>
      </w:r>
    </w:p>
    <w:p w14:paraId="31A539F2" w14:textId="77777777" w:rsidR="00C57E55" w:rsidRPr="00CC5979" w:rsidRDefault="00C57E55" w:rsidP="008320AB">
      <w:pPr>
        <w:pStyle w:val="ListParagraph"/>
        <w:numPr>
          <w:ilvl w:val="0"/>
          <w:numId w:val="18"/>
        </w:numPr>
        <w:rPr>
          <w:rFonts w:ascii="Arial" w:hAnsi="Arial" w:cs="Arial"/>
          <w:sz w:val="24"/>
          <w:szCs w:val="24"/>
        </w:rPr>
      </w:pPr>
      <w:r w:rsidRPr="00CC5979">
        <w:rPr>
          <w:rFonts w:ascii="Arial" w:hAnsi="Arial" w:cs="Arial"/>
          <w:sz w:val="24"/>
          <w:szCs w:val="24"/>
        </w:rPr>
        <w:t xml:space="preserve">Information on specific evacuation support </w:t>
      </w:r>
    </w:p>
    <w:p w14:paraId="2AACCCD6" w14:textId="77777777" w:rsidR="00C57E55" w:rsidRPr="00CC5979" w:rsidRDefault="00C57E55" w:rsidP="008320AB">
      <w:pPr>
        <w:pStyle w:val="ListParagraph"/>
        <w:numPr>
          <w:ilvl w:val="0"/>
          <w:numId w:val="18"/>
        </w:numPr>
        <w:rPr>
          <w:rFonts w:ascii="Arial" w:hAnsi="Arial" w:cs="Arial"/>
          <w:sz w:val="24"/>
          <w:szCs w:val="24"/>
        </w:rPr>
      </w:pPr>
      <w:r w:rsidRPr="00CC5979">
        <w:rPr>
          <w:rFonts w:ascii="Arial" w:hAnsi="Arial" w:cs="Arial"/>
          <w:sz w:val="24"/>
          <w:szCs w:val="24"/>
        </w:rPr>
        <w:t>Secondary evacuation routes</w:t>
      </w:r>
    </w:p>
    <w:p w14:paraId="423B0901" w14:textId="77777777" w:rsidR="00C57E55" w:rsidRPr="009954DC" w:rsidRDefault="00C57E55" w:rsidP="00CC5979">
      <w:pPr>
        <w:rPr>
          <w:sz w:val="24"/>
          <w:szCs w:val="24"/>
        </w:rPr>
      </w:pPr>
      <w:r w:rsidRPr="009954DC">
        <w:rPr>
          <w:b/>
          <w:bCs/>
          <w:sz w:val="24"/>
          <w:szCs w:val="24"/>
        </w:rPr>
        <w:t>EXAMPLE:</w:t>
      </w:r>
      <w:r w:rsidRPr="009954DC">
        <w:rPr>
          <w:sz w:val="24"/>
          <w:szCs w:val="24"/>
        </w:rPr>
        <w:t xml:space="preserve"> Residents with special needs will receive priority assistance during an evacuation. Designated evacuation coordinators will be responsible for ensuring that all residents who require mobility aids, medical devices, or additional support are safely evacuated. A registry of residents with special needs will be maintained and updated regularly to ensure accurate information is available during an emergency. </w:t>
      </w:r>
    </w:p>
    <w:p w14:paraId="2B2B5DC9" w14:textId="78FD1CC6" w:rsidR="00C57E55" w:rsidRPr="009954DC" w:rsidRDefault="00C57E55" w:rsidP="00CC5979">
      <w:pPr>
        <w:rPr>
          <w:sz w:val="24"/>
          <w:szCs w:val="24"/>
        </w:rPr>
      </w:pPr>
      <w:r w:rsidRPr="009954DC">
        <w:rPr>
          <w:sz w:val="24"/>
          <w:szCs w:val="24"/>
        </w:rPr>
        <w:t>Evacuation support will include specialized transportation options, such as wheelchair-accessible vehicles, and assistance with transferring to and from vehicles if needed. Emergency personnel will be notified immediately to provide further assistance, and all accessible routes within the property will be clearly marked. In the event that primary evacuation routes become unpassable, secondary evacuation plans will be activated to accommodate residents with mobility limitations, including alternative pedestrian access paths.</w:t>
      </w:r>
      <w:r w:rsidR="00CC5979" w:rsidRPr="009954DC">
        <w:rPr>
          <w:sz w:val="24"/>
          <w:szCs w:val="24"/>
        </w:rPr>
        <w:t xml:space="preserve"> </w:t>
      </w:r>
      <w:r w:rsidRPr="009954DC">
        <w:rPr>
          <w:sz w:val="24"/>
          <w:szCs w:val="24"/>
        </w:rPr>
        <w:t>The pre-identified safe locations must have disability access.</w:t>
      </w:r>
    </w:p>
    <w:p w14:paraId="39B9BD5D" w14:textId="5C11F27B" w:rsidR="00C57E55" w:rsidRPr="00CC5979" w:rsidRDefault="000F7B8A" w:rsidP="000F7B8A">
      <w:pPr>
        <w:pStyle w:val="Heading3"/>
        <w:numPr>
          <w:ilvl w:val="0"/>
          <w:numId w:val="24"/>
        </w:numPr>
      </w:pPr>
      <w:r>
        <w:t xml:space="preserve">Evacuation </w:t>
      </w:r>
      <w:r w:rsidR="00C57E55" w:rsidRPr="00CC5979">
        <w:t>Roles and Responsibilities</w:t>
      </w:r>
    </w:p>
    <w:p w14:paraId="3D614AD7"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25A26E5B" w14:textId="77777777" w:rsidR="00C57E55" w:rsidRPr="00CC5979" w:rsidRDefault="00C57E55" w:rsidP="00DC676E">
      <w:pPr>
        <w:pStyle w:val="ListParagraph"/>
        <w:numPr>
          <w:ilvl w:val="0"/>
          <w:numId w:val="18"/>
        </w:numPr>
        <w:rPr>
          <w:sz w:val="24"/>
          <w:szCs w:val="24"/>
        </w:rPr>
      </w:pPr>
      <w:r w:rsidRPr="00CC5979">
        <w:rPr>
          <w:sz w:val="24"/>
          <w:szCs w:val="24"/>
        </w:rPr>
        <w:t>Evacuation leader</w:t>
      </w:r>
    </w:p>
    <w:p w14:paraId="3799434C" w14:textId="063AD9D5" w:rsidR="00DC676E" w:rsidRPr="00CC5979" w:rsidRDefault="00DC676E" w:rsidP="00DC676E">
      <w:pPr>
        <w:pStyle w:val="ListParagraph"/>
        <w:numPr>
          <w:ilvl w:val="0"/>
          <w:numId w:val="18"/>
        </w:numPr>
        <w:rPr>
          <w:sz w:val="24"/>
          <w:szCs w:val="24"/>
        </w:rPr>
      </w:pPr>
      <w:r w:rsidRPr="00CC5979">
        <w:rPr>
          <w:sz w:val="24"/>
          <w:szCs w:val="24"/>
        </w:rPr>
        <w:t xml:space="preserve">On site communication </w:t>
      </w:r>
    </w:p>
    <w:p w14:paraId="58C198E6" w14:textId="34AC5745" w:rsidR="00DC676E" w:rsidRPr="00CC5979" w:rsidRDefault="00DC676E" w:rsidP="00DC676E">
      <w:pPr>
        <w:pStyle w:val="ListParagraph"/>
        <w:numPr>
          <w:ilvl w:val="0"/>
          <w:numId w:val="18"/>
        </w:numPr>
        <w:rPr>
          <w:sz w:val="24"/>
          <w:szCs w:val="24"/>
        </w:rPr>
      </w:pPr>
      <w:r w:rsidRPr="00CC5979">
        <w:rPr>
          <w:sz w:val="24"/>
          <w:szCs w:val="24"/>
        </w:rPr>
        <w:lastRenderedPageBreak/>
        <w:t xml:space="preserve">Situation monitors </w:t>
      </w:r>
    </w:p>
    <w:p w14:paraId="63222224" w14:textId="34F7D9CC" w:rsidR="00DC676E" w:rsidRPr="00CC5979" w:rsidRDefault="00DC676E" w:rsidP="00DC676E">
      <w:pPr>
        <w:pStyle w:val="ListParagraph"/>
        <w:numPr>
          <w:ilvl w:val="0"/>
          <w:numId w:val="18"/>
        </w:numPr>
        <w:rPr>
          <w:sz w:val="24"/>
          <w:szCs w:val="24"/>
        </w:rPr>
      </w:pPr>
      <w:r w:rsidRPr="00CC5979">
        <w:rPr>
          <w:sz w:val="24"/>
          <w:szCs w:val="24"/>
        </w:rPr>
        <w:t xml:space="preserve">Repairs and clean up </w:t>
      </w:r>
    </w:p>
    <w:p w14:paraId="6AE8AD76" w14:textId="526EAC98" w:rsidR="00C57E55" w:rsidRPr="000F7B8A" w:rsidRDefault="00C57E55" w:rsidP="000F7B8A">
      <w:pPr>
        <w:rPr>
          <w:rFonts w:ascii="Arial" w:hAnsi="Arial" w:cs="Arial"/>
          <w:sz w:val="24"/>
          <w:szCs w:val="24"/>
        </w:rPr>
      </w:pPr>
      <w:r w:rsidRPr="000F7B8A">
        <w:rPr>
          <w:rFonts w:ascii="Arial" w:eastAsia="Calibri" w:hAnsi="Arial" w:cs="Times New Roman"/>
          <w:b/>
          <w:bCs/>
          <w:color w:val="003300" w:themeColor="text2"/>
          <w:kern w:val="0"/>
          <w:sz w:val="24"/>
          <w:szCs w:val="24"/>
          <w14:ligatures w14:val="none"/>
        </w:rPr>
        <w:t>EXAMPLE:</w:t>
      </w:r>
      <w:r w:rsidR="00CC5979" w:rsidRPr="000F7B8A">
        <w:rPr>
          <w:rFonts w:ascii="Arial" w:eastAsia="Calibri" w:hAnsi="Arial" w:cs="Times New Roman"/>
          <w:b/>
          <w:bCs/>
          <w:color w:val="003300" w:themeColor="text2"/>
          <w:kern w:val="0"/>
          <w:sz w:val="24"/>
          <w:szCs w:val="24"/>
          <w14:ligatures w14:val="none"/>
        </w:rPr>
        <w:t xml:space="preserve"> </w:t>
      </w:r>
      <w:r w:rsidR="00CC5979" w:rsidRPr="000F7B8A">
        <w:rPr>
          <w:b/>
          <w:bCs/>
          <w:sz w:val="24"/>
          <w:szCs w:val="24"/>
        </w:rPr>
        <w:t>1)</w:t>
      </w:r>
      <w:r w:rsidR="00CC5979" w:rsidRPr="000F7B8A">
        <w:rPr>
          <w:sz w:val="24"/>
          <w:szCs w:val="24"/>
        </w:rPr>
        <w:t xml:space="preserve"> </w:t>
      </w:r>
      <w:r w:rsidRPr="000F7B8A">
        <w:rPr>
          <w:sz w:val="24"/>
          <w:szCs w:val="24"/>
        </w:rPr>
        <w:t>Property Manager – Will be the Evacuation Leader. Monitor weather that may result in flood event. Contact Associate Director of Property Management to coordinate response. On-site coordination of resident evacuation and relocation</w:t>
      </w:r>
      <w:r w:rsidRPr="000F7B8A">
        <w:rPr>
          <w:b/>
          <w:bCs/>
          <w:sz w:val="24"/>
          <w:szCs w:val="24"/>
        </w:rPr>
        <w:t>.</w:t>
      </w:r>
      <w:r w:rsidR="00CC5979" w:rsidRPr="000F7B8A">
        <w:rPr>
          <w:b/>
          <w:bCs/>
          <w:sz w:val="24"/>
          <w:szCs w:val="24"/>
        </w:rPr>
        <w:t xml:space="preserve"> 2)</w:t>
      </w:r>
      <w:r w:rsidR="00CC5979" w:rsidRPr="000F7B8A">
        <w:rPr>
          <w:sz w:val="24"/>
          <w:szCs w:val="24"/>
        </w:rPr>
        <w:t xml:space="preserve"> </w:t>
      </w:r>
      <w:r w:rsidRPr="000F7B8A">
        <w:rPr>
          <w:sz w:val="24"/>
          <w:szCs w:val="24"/>
        </w:rPr>
        <w:t>Associate Director of Property Management – On-site communication with &lt;Sub-Recipient&gt; management, emergency personnel, and Town officials.</w:t>
      </w:r>
      <w:r w:rsidR="00CC5979" w:rsidRPr="000F7B8A">
        <w:rPr>
          <w:b/>
          <w:bCs/>
          <w:sz w:val="24"/>
          <w:szCs w:val="24"/>
        </w:rPr>
        <w:t>3)</w:t>
      </w:r>
      <w:r w:rsidR="00CC5979" w:rsidRPr="000F7B8A">
        <w:rPr>
          <w:sz w:val="24"/>
          <w:szCs w:val="24"/>
        </w:rPr>
        <w:t xml:space="preserve"> </w:t>
      </w:r>
      <w:r w:rsidRPr="000F7B8A">
        <w:rPr>
          <w:sz w:val="24"/>
          <w:szCs w:val="24"/>
        </w:rPr>
        <w:t>Chief Operating and Finance Officer and Director of Property Management – Monitor the situation; assist in decisions regarding the need for hotel accommodations and other costs</w:t>
      </w:r>
      <w:r w:rsidRPr="000F7B8A">
        <w:rPr>
          <w:b/>
          <w:bCs/>
          <w:sz w:val="24"/>
          <w:szCs w:val="24"/>
        </w:rPr>
        <w:t>.</w:t>
      </w:r>
      <w:r w:rsidR="00CC5979" w:rsidRPr="000F7B8A">
        <w:rPr>
          <w:b/>
          <w:bCs/>
          <w:sz w:val="24"/>
          <w:szCs w:val="24"/>
        </w:rPr>
        <w:t xml:space="preserve"> 4)</w:t>
      </w:r>
      <w:r w:rsidR="00CC5979" w:rsidRPr="000F7B8A">
        <w:rPr>
          <w:sz w:val="24"/>
          <w:szCs w:val="24"/>
        </w:rPr>
        <w:t xml:space="preserve"> </w:t>
      </w:r>
      <w:r w:rsidRPr="000F7B8A">
        <w:rPr>
          <w:sz w:val="24"/>
          <w:szCs w:val="24"/>
        </w:rPr>
        <w:t>Asset Project Manager – coordinate necessary repairs and clean-up of site after event.</w:t>
      </w:r>
    </w:p>
    <w:p w14:paraId="7B537110" w14:textId="35F4220E" w:rsidR="00C57E55" w:rsidRPr="00CC5979" w:rsidRDefault="00C57E55" w:rsidP="000F7B8A">
      <w:pPr>
        <w:pStyle w:val="Heading3"/>
        <w:numPr>
          <w:ilvl w:val="0"/>
          <w:numId w:val="24"/>
        </w:numPr>
      </w:pPr>
      <w:r w:rsidRPr="00CC5979">
        <w:t xml:space="preserve">Safety Resources Communication in the Case of an Evacuation </w:t>
      </w:r>
    </w:p>
    <w:p w14:paraId="7A294B3E" w14:textId="77777777" w:rsidR="000F7B8A" w:rsidRPr="000F7B8A" w:rsidRDefault="000F7B8A" w:rsidP="000F7B8A">
      <w:pPr>
        <w:spacing w:after="0" w:line="400" w:lineRule="exact"/>
        <w:rPr>
          <w:rFonts w:ascii="Arial" w:eastAsia="Calibri" w:hAnsi="Arial" w:cs="Times New Roman"/>
          <w:color w:val="003300" w:themeColor="text2"/>
          <w:kern w:val="0"/>
          <w:sz w:val="24"/>
          <w:szCs w:val="24"/>
          <w14:ligatures w14:val="none"/>
        </w:rPr>
      </w:pPr>
      <w:r w:rsidRPr="000F7B8A">
        <w:rPr>
          <w:rFonts w:ascii="Arial" w:eastAsia="Calibri" w:hAnsi="Arial" w:cs="Times New Roman"/>
          <w:b/>
          <w:bCs/>
          <w:color w:val="003300" w:themeColor="text2"/>
          <w:kern w:val="0"/>
          <w:sz w:val="24"/>
          <w:szCs w:val="24"/>
          <w14:ligatures w14:val="none"/>
        </w:rPr>
        <w:t>INCLUDE:</w:t>
      </w:r>
    </w:p>
    <w:p w14:paraId="22905A2F" w14:textId="73178E19" w:rsidR="00DC676E" w:rsidRPr="00CC5979" w:rsidRDefault="00DC676E" w:rsidP="00DC676E">
      <w:pPr>
        <w:pStyle w:val="ListParagraph"/>
        <w:numPr>
          <w:ilvl w:val="0"/>
          <w:numId w:val="23"/>
        </w:numPr>
        <w:spacing w:after="240" w:line="400" w:lineRule="exact"/>
        <w:rPr>
          <w:rFonts w:ascii="Arial" w:eastAsia="Calibri" w:hAnsi="Arial" w:cs="Times New Roman"/>
          <w:kern w:val="0"/>
          <w:sz w:val="24"/>
          <w:szCs w:val="24"/>
          <w14:ligatures w14:val="none"/>
        </w:rPr>
      </w:pPr>
      <w:r w:rsidRPr="00CC5979">
        <w:rPr>
          <w:rFonts w:ascii="Arial" w:eastAsia="Calibri" w:hAnsi="Arial" w:cs="Times New Roman"/>
          <w:kern w:val="0"/>
          <w:sz w:val="24"/>
          <w:szCs w:val="24"/>
          <w14:ligatures w14:val="none"/>
        </w:rPr>
        <w:t xml:space="preserve">Where will evacuation information and safety resources be posted? </w:t>
      </w:r>
    </w:p>
    <w:p w14:paraId="4B2573EA" w14:textId="3D7091A6" w:rsidR="00C57E55" w:rsidRPr="000F7B8A" w:rsidRDefault="00C57E55" w:rsidP="000F7B8A">
      <w:pPr>
        <w:rPr>
          <w:sz w:val="24"/>
          <w:szCs w:val="24"/>
        </w:rPr>
      </w:pPr>
      <w:r w:rsidRPr="000F7B8A">
        <w:rPr>
          <w:b/>
          <w:bCs/>
          <w:sz w:val="24"/>
          <w:szCs w:val="24"/>
        </w:rPr>
        <w:t>EXAMPLE</w:t>
      </w:r>
      <w:r w:rsidRPr="000F7B8A">
        <w:rPr>
          <w:sz w:val="24"/>
          <w:szCs w:val="24"/>
        </w:rPr>
        <w:t>: In preparation for a flood, all evacuation information and safety resources will be physically posted in the building on a poster in a common space for residents to see. This will ensure that residents know what to do in the case of a flood.</w:t>
      </w:r>
    </w:p>
    <w:p w14:paraId="76DCB0A5" w14:textId="48A9E8E0" w:rsidR="00C57E55" w:rsidRPr="00CC5979" w:rsidRDefault="00C57E55" w:rsidP="000F7B8A">
      <w:pPr>
        <w:pStyle w:val="Heading3"/>
        <w:numPr>
          <w:ilvl w:val="0"/>
          <w:numId w:val="24"/>
        </w:numPr>
      </w:pPr>
      <w:r w:rsidRPr="00CC5979">
        <w:t xml:space="preserve">On-site Coordination </w:t>
      </w:r>
    </w:p>
    <w:p w14:paraId="070398CC"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43A97CED" w14:textId="5DA6319B" w:rsidR="00DC676E" w:rsidRPr="00CC5979" w:rsidRDefault="00DC676E" w:rsidP="00CC5979">
      <w:pPr>
        <w:pStyle w:val="ListParagraph"/>
        <w:numPr>
          <w:ilvl w:val="0"/>
          <w:numId w:val="18"/>
        </w:numPr>
        <w:rPr>
          <w:rFonts w:ascii="Arial" w:hAnsi="Arial" w:cs="Arial"/>
          <w:sz w:val="24"/>
          <w:szCs w:val="24"/>
        </w:rPr>
      </w:pPr>
      <w:r w:rsidRPr="00CC5979">
        <w:rPr>
          <w:rFonts w:ascii="Arial" w:hAnsi="Arial" w:cs="Arial"/>
          <w:sz w:val="24"/>
          <w:szCs w:val="24"/>
        </w:rPr>
        <w:t>When will the property manager determine on-site support monitoring is needed</w:t>
      </w:r>
    </w:p>
    <w:p w14:paraId="09073537" w14:textId="3FFB7EFB" w:rsidR="00DC676E" w:rsidRPr="00CC5979" w:rsidRDefault="00DC676E" w:rsidP="00CC5979">
      <w:pPr>
        <w:pStyle w:val="ListParagraph"/>
        <w:numPr>
          <w:ilvl w:val="0"/>
          <w:numId w:val="18"/>
        </w:numPr>
        <w:rPr>
          <w:rFonts w:ascii="Arial" w:hAnsi="Arial" w:cs="Arial"/>
          <w:sz w:val="24"/>
          <w:szCs w:val="24"/>
        </w:rPr>
      </w:pPr>
      <w:r w:rsidRPr="00CC5979">
        <w:rPr>
          <w:rFonts w:ascii="Arial" w:hAnsi="Arial" w:cs="Arial"/>
          <w:sz w:val="24"/>
          <w:szCs w:val="24"/>
        </w:rPr>
        <w:t xml:space="preserve">Who will be on site? </w:t>
      </w:r>
    </w:p>
    <w:p w14:paraId="63834C9E" w14:textId="7DFA01D5" w:rsidR="00DC676E" w:rsidRPr="00CC5979" w:rsidRDefault="00DC676E" w:rsidP="00CC5979">
      <w:pPr>
        <w:pStyle w:val="ListParagraph"/>
        <w:numPr>
          <w:ilvl w:val="0"/>
          <w:numId w:val="18"/>
        </w:numPr>
        <w:rPr>
          <w:rFonts w:ascii="Arial" w:hAnsi="Arial" w:cs="Arial"/>
          <w:sz w:val="24"/>
          <w:szCs w:val="24"/>
        </w:rPr>
      </w:pPr>
      <w:r w:rsidRPr="00CC5979">
        <w:rPr>
          <w:rFonts w:ascii="Arial" w:hAnsi="Arial" w:cs="Arial"/>
          <w:sz w:val="24"/>
          <w:szCs w:val="24"/>
        </w:rPr>
        <w:t xml:space="preserve">Communication procedure for emergency personnel </w:t>
      </w:r>
    </w:p>
    <w:p w14:paraId="0B71A594" w14:textId="76CD790A" w:rsidR="00C57E55" w:rsidRPr="000F7B8A" w:rsidRDefault="00C57E55" w:rsidP="000F7B8A">
      <w:pPr>
        <w:rPr>
          <w:sz w:val="24"/>
          <w:szCs w:val="24"/>
        </w:rPr>
      </w:pPr>
      <w:r w:rsidRPr="000F7B8A">
        <w:rPr>
          <w:b/>
          <w:bCs/>
          <w:sz w:val="24"/>
          <w:szCs w:val="24"/>
        </w:rPr>
        <w:t>EXAMPLE:</w:t>
      </w:r>
      <w:r w:rsidRPr="000F7B8A">
        <w:rPr>
          <w:sz w:val="24"/>
          <w:szCs w:val="24"/>
        </w:rPr>
        <w:t xml:space="preserve"> In the event of weather that poses a risk of flooding the &lt;River Name&gt; and blocking access from the &lt;Project Name&gt; neighborhood or a call from a resident reporting rising flood waters, the Property Manager will go to the site to monitor the situation on-site. If flood waters are approaching &lt;Subject Roadway&gt; (within 1’) and seem at risk of blocking access a decision to evacuate the property will be made in consultation with the &lt; Fire Chief&gt;. The Property Manager and the Associate Director of Property Management will be on-site to assist with the temporary relocation of residents. They will stay in contact with the &lt;City/Town&gt; Fire Department, Director of Property Management and the Chief Operating and Finance Officer by phone as decisions are being made.</w:t>
      </w:r>
    </w:p>
    <w:p w14:paraId="21E9C727" w14:textId="712F8FBB" w:rsidR="00C57E55" w:rsidRPr="00CC5979" w:rsidRDefault="00C57E55" w:rsidP="000F7B8A">
      <w:pPr>
        <w:pStyle w:val="Heading3"/>
        <w:numPr>
          <w:ilvl w:val="0"/>
          <w:numId w:val="24"/>
        </w:numPr>
      </w:pPr>
      <w:r w:rsidRPr="00CC5979">
        <w:t xml:space="preserve">Notifications </w:t>
      </w:r>
    </w:p>
    <w:p w14:paraId="36571E4A"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4731DD8A" w14:textId="75B3BAC5" w:rsidR="00DC676E" w:rsidRPr="00CC5979" w:rsidRDefault="00DC676E" w:rsidP="00CC5979">
      <w:pPr>
        <w:pStyle w:val="ListParagraph"/>
        <w:numPr>
          <w:ilvl w:val="0"/>
          <w:numId w:val="18"/>
        </w:numPr>
        <w:rPr>
          <w:rFonts w:ascii="Arial" w:hAnsi="Arial" w:cs="Arial"/>
          <w:sz w:val="24"/>
          <w:szCs w:val="24"/>
        </w:rPr>
      </w:pPr>
      <w:r w:rsidRPr="00CC5979">
        <w:rPr>
          <w:rFonts w:ascii="Arial" w:hAnsi="Arial" w:cs="Arial"/>
          <w:sz w:val="24"/>
          <w:szCs w:val="24"/>
        </w:rPr>
        <w:lastRenderedPageBreak/>
        <w:t>When</w:t>
      </w:r>
      <w:r w:rsidR="00CC5979" w:rsidRPr="00CC5979">
        <w:rPr>
          <w:rFonts w:ascii="Arial" w:hAnsi="Arial" w:cs="Arial"/>
          <w:sz w:val="24"/>
          <w:szCs w:val="24"/>
        </w:rPr>
        <w:t xml:space="preserve"> will</w:t>
      </w:r>
      <w:r w:rsidRPr="00CC5979">
        <w:rPr>
          <w:rFonts w:ascii="Arial" w:hAnsi="Arial" w:cs="Arial"/>
          <w:sz w:val="24"/>
          <w:szCs w:val="24"/>
        </w:rPr>
        <w:t xml:space="preserve"> </w:t>
      </w:r>
      <w:r w:rsidR="00CC5979" w:rsidRPr="00CC5979">
        <w:rPr>
          <w:rFonts w:ascii="Arial" w:hAnsi="Arial" w:cs="Arial"/>
          <w:sz w:val="24"/>
          <w:szCs w:val="24"/>
        </w:rPr>
        <w:t>residents be requested to leave and by what method?</w:t>
      </w:r>
    </w:p>
    <w:p w14:paraId="49E3D8E9" w14:textId="2FB1A9F9" w:rsidR="00CC5979" w:rsidRDefault="00CC5979" w:rsidP="00CC5979">
      <w:pPr>
        <w:pStyle w:val="ListParagraph"/>
        <w:numPr>
          <w:ilvl w:val="0"/>
          <w:numId w:val="18"/>
        </w:numPr>
        <w:rPr>
          <w:rFonts w:ascii="Arial" w:hAnsi="Arial" w:cs="Arial"/>
          <w:sz w:val="24"/>
          <w:szCs w:val="24"/>
        </w:rPr>
      </w:pPr>
      <w:r w:rsidRPr="00CC5979">
        <w:rPr>
          <w:rFonts w:ascii="Arial" w:hAnsi="Arial" w:cs="Arial"/>
          <w:sz w:val="24"/>
          <w:szCs w:val="24"/>
        </w:rPr>
        <w:t xml:space="preserve">Point person for communication </w:t>
      </w:r>
    </w:p>
    <w:p w14:paraId="52178864" w14:textId="4F97D30D" w:rsidR="000F7B8A" w:rsidRPr="00CC5979" w:rsidRDefault="000F7B8A" w:rsidP="00CC5979">
      <w:pPr>
        <w:pStyle w:val="ListParagraph"/>
        <w:numPr>
          <w:ilvl w:val="0"/>
          <w:numId w:val="18"/>
        </w:numPr>
        <w:rPr>
          <w:rFonts w:ascii="Arial" w:hAnsi="Arial" w:cs="Arial"/>
          <w:sz w:val="24"/>
          <w:szCs w:val="24"/>
        </w:rPr>
      </w:pPr>
      <w:r>
        <w:rPr>
          <w:rFonts w:ascii="Arial" w:hAnsi="Arial" w:cs="Arial"/>
          <w:sz w:val="24"/>
          <w:szCs w:val="24"/>
        </w:rPr>
        <w:t xml:space="preserve">Information on early warning system and where information is posted on the property </w:t>
      </w:r>
    </w:p>
    <w:p w14:paraId="2089F956" w14:textId="7C8277A9" w:rsidR="00C57E55" w:rsidRPr="000F7B8A" w:rsidRDefault="00C57E55" w:rsidP="000F7B8A">
      <w:pPr>
        <w:pStyle w:val="Normal-Centered"/>
        <w:jc w:val="left"/>
        <w:rPr>
          <w:color w:val="auto"/>
        </w:rPr>
      </w:pPr>
      <w:r w:rsidRPr="000F7B8A">
        <w:rPr>
          <w:b/>
          <w:bCs/>
          <w:color w:val="auto"/>
        </w:rPr>
        <w:t>EXAMPLE:</w:t>
      </w:r>
      <w:r w:rsidRPr="000F7B8A">
        <w:rPr>
          <w:color w:val="auto"/>
        </w:rPr>
        <w:t xml:space="preserve"> The Property Manager and Associate Director of Property Management will go door-to- door to request that residents leave the site and assemble at the &lt;City/Town&gt; Fire Department which is approximately .35 miles from the &lt;Project&gt; site. They will discuss suitable emergency housing with each household and offer hotel stays to any who do not have the option of staying with relatives or friends.</w:t>
      </w:r>
    </w:p>
    <w:p w14:paraId="682F2DBC" w14:textId="77777777" w:rsidR="00C57E55" w:rsidRPr="000F7B8A" w:rsidRDefault="00C57E55" w:rsidP="000F7B8A">
      <w:pPr>
        <w:pStyle w:val="Normal-Centered"/>
        <w:jc w:val="left"/>
        <w:rPr>
          <w:color w:val="auto"/>
        </w:rPr>
      </w:pPr>
      <w:r w:rsidRPr="000F7B8A">
        <w:rPr>
          <w:color w:val="auto"/>
        </w:rPr>
        <w:t>The Associate Director of Property Management will be on-site as the point-person for organizational communication. They will communicate with the Director of Property Management and the Chief Operating and Finance Officer regarding the situation. They will be responsible for communications regarding the situation with the &lt;City/Town&gt; Fire Department and the American Red Cross.</w:t>
      </w:r>
    </w:p>
    <w:p w14:paraId="459362B4" w14:textId="1EAA2FBF" w:rsidR="00C57E55" w:rsidRPr="000F7B8A" w:rsidRDefault="00B5347A" w:rsidP="000F7B8A">
      <w:pPr>
        <w:pStyle w:val="Normal-Centered"/>
        <w:jc w:val="left"/>
        <w:rPr>
          <w:color w:val="auto"/>
        </w:rPr>
      </w:pPr>
      <w:r w:rsidRPr="000F7B8A">
        <w:rPr>
          <w:color w:val="auto"/>
        </w:rPr>
        <w:t>Th</w:t>
      </w:r>
      <w:r w:rsidR="00C57E55" w:rsidRPr="000F7B8A">
        <w:rPr>
          <w:color w:val="auto"/>
        </w:rPr>
        <w:t>e fire alarm system will serve as the primary early warning signal for flood evacuation. In the event that floodwaters are projected to exceed the FFRMS floodplain level or other predetermined risk thresholds, the fire alarm will be activated to alert all residents to evacuate immediately.</w:t>
      </w:r>
    </w:p>
    <w:p w14:paraId="423E7253" w14:textId="77777777" w:rsidR="00C57E55" w:rsidRPr="000F7B8A" w:rsidRDefault="00C57E55" w:rsidP="000F7B8A">
      <w:pPr>
        <w:pStyle w:val="Normal-Centered"/>
        <w:jc w:val="left"/>
        <w:rPr>
          <w:color w:val="auto"/>
        </w:rPr>
      </w:pPr>
      <w:r w:rsidRPr="000F7B8A">
        <w:rPr>
          <w:color w:val="auto"/>
        </w:rPr>
        <w:t>When the fire alarms sound, it will indicate that flood conditions are imminent or have already occurred, and all residents should proceed to designated evacuation routes without delay. The alarm will emit a distinct, continuous tone different from regular fire drill signals to avoid confusion.</w:t>
      </w:r>
    </w:p>
    <w:p w14:paraId="70B4B94F" w14:textId="77777777" w:rsidR="00C57E55" w:rsidRPr="000F7B8A" w:rsidRDefault="00C57E55" w:rsidP="000F7B8A">
      <w:pPr>
        <w:pStyle w:val="Normal-Centered"/>
        <w:jc w:val="left"/>
        <w:rPr>
          <w:color w:val="auto"/>
        </w:rPr>
      </w:pPr>
      <w:r w:rsidRPr="000F7B8A">
        <w:rPr>
          <w:color w:val="auto"/>
        </w:rPr>
        <w:t>Information about the alarm sound will be posted in the building so residents are aware. To ensure timely evacuation, residents should familiarize themselves with evacuation routes and procedures in advance. In addition to the fire alarm system, notifications will be sent via text message and email to registered residents, reinforcing the need for immediate evacuation. Emergency personnel will also conduct door-to-door notifications if conditions permit, prioritizing residents with special needs.</w:t>
      </w:r>
    </w:p>
    <w:p w14:paraId="6035FFC3" w14:textId="7BE499F6" w:rsidR="00C57E55" w:rsidRPr="00CC5979" w:rsidRDefault="00C57E55" w:rsidP="000F7B8A">
      <w:pPr>
        <w:pStyle w:val="Heading3"/>
        <w:numPr>
          <w:ilvl w:val="0"/>
          <w:numId w:val="24"/>
        </w:numPr>
      </w:pPr>
      <w:r w:rsidRPr="00CC5979">
        <w:t xml:space="preserve">Temporary Relocations  </w:t>
      </w:r>
    </w:p>
    <w:p w14:paraId="35C41EA8"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60FAA0F0" w14:textId="5B526285" w:rsidR="000F7B8A" w:rsidRDefault="000F7B8A" w:rsidP="00CC5979">
      <w:pPr>
        <w:pStyle w:val="ListParagraph"/>
        <w:numPr>
          <w:ilvl w:val="0"/>
          <w:numId w:val="18"/>
        </w:numPr>
        <w:rPr>
          <w:rFonts w:ascii="Arial" w:hAnsi="Arial" w:cs="Arial"/>
          <w:sz w:val="24"/>
          <w:szCs w:val="24"/>
        </w:rPr>
      </w:pPr>
      <w:r>
        <w:rPr>
          <w:rFonts w:ascii="Arial" w:hAnsi="Arial" w:cs="Arial"/>
          <w:sz w:val="24"/>
          <w:szCs w:val="24"/>
        </w:rPr>
        <w:t>Facility for temporary relocations</w:t>
      </w:r>
      <w:r w:rsidR="0021012E">
        <w:rPr>
          <w:rFonts w:ascii="Arial" w:hAnsi="Arial" w:cs="Arial"/>
          <w:sz w:val="24"/>
          <w:szCs w:val="24"/>
        </w:rPr>
        <w:t>--</w:t>
      </w:r>
      <w:r w:rsidR="0021012E" w:rsidRPr="0021012E">
        <w:t xml:space="preserve"> </w:t>
      </w:r>
      <w:r w:rsidR="0021012E" w:rsidRPr="00CC5979">
        <w:t>must be to a facility of like capacity that is equipped to provide required critical needs-related care and services at a level similar to the originating facility</w:t>
      </w:r>
    </w:p>
    <w:p w14:paraId="3FD8D4E5" w14:textId="73B1A4D8" w:rsidR="00DC676E" w:rsidRPr="00CC5979" w:rsidRDefault="000F7B8A" w:rsidP="00CC5979">
      <w:pPr>
        <w:pStyle w:val="ListParagraph"/>
        <w:numPr>
          <w:ilvl w:val="0"/>
          <w:numId w:val="18"/>
        </w:numPr>
        <w:rPr>
          <w:rFonts w:ascii="Arial" w:hAnsi="Arial" w:cs="Arial"/>
          <w:sz w:val="24"/>
          <w:szCs w:val="24"/>
        </w:rPr>
      </w:pPr>
      <w:r>
        <w:rPr>
          <w:rFonts w:ascii="Arial" w:hAnsi="Arial" w:cs="Arial"/>
          <w:sz w:val="24"/>
          <w:szCs w:val="24"/>
        </w:rPr>
        <w:t>Procedure for relocation and points of contact</w:t>
      </w:r>
    </w:p>
    <w:p w14:paraId="12A1C39E" w14:textId="77777777" w:rsidR="00C57E55" w:rsidRPr="000F7B8A" w:rsidRDefault="00C57E55" w:rsidP="000F7B8A">
      <w:pPr>
        <w:pStyle w:val="Normal-Centered"/>
        <w:jc w:val="left"/>
        <w:rPr>
          <w:color w:val="auto"/>
        </w:rPr>
      </w:pPr>
      <w:r w:rsidRPr="000F7B8A">
        <w:rPr>
          <w:b/>
          <w:bCs/>
          <w:color w:val="auto"/>
        </w:rPr>
        <w:lastRenderedPageBreak/>
        <w:t>EXAMPLE:</w:t>
      </w:r>
      <w:r w:rsidRPr="000F7B8A">
        <w:rPr>
          <w:color w:val="auto"/>
        </w:rPr>
        <w:t xml:space="preserve"> The &lt;Property Manager, with assistance from the Associate Director of Property Management&gt; will discuss temporary housing options with each household. Options include staying with family or friends, or staying at a hotel which will be paid for by the property owner or the American Red Cross. The Manager will discuss transportation needs and call in assistance from &lt;Sub-Recipient&gt; Property Maintenance or others as needed to transport residents to temporary housing. The Manager will keep a list of the temporary location of each household including contact information and will communicate status updates with residents daily during the relocation period. The Associate Director of Property Management will coordinate communication about residents’ needs with the American Red Cross.</w:t>
      </w:r>
    </w:p>
    <w:p w14:paraId="62DA4DD4" w14:textId="2FB81F1C" w:rsidR="00C57E55" w:rsidRPr="00CC5979" w:rsidRDefault="00C57E55" w:rsidP="000F7B8A">
      <w:pPr>
        <w:pStyle w:val="Heading3"/>
        <w:numPr>
          <w:ilvl w:val="0"/>
          <w:numId w:val="24"/>
        </w:numPr>
      </w:pPr>
      <w:r w:rsidRPr="00CC5979">
        <w:t>Access to apartments before re-occupancy</w:t>
      </w:r>
    </w:p>
    <w:p w14:paraId="5B63CDF3"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4E6E618E" w14:textId="53FE773F" w:rsidR="000F7B8A" w:rsidRDefault="000F7B8A" w:rsidP="00CC5979">
      <w:pPr>
        <w:pStyle w:val="ListParagraph"/>
        <w:numPr>
          <w:ilvl w:val="0"/>
          <w:numId w:val="18"/>
        </w:numPr>
        <w:rPr>
          <w:rFonts w:ascii="Arial" w:hAnsi="Arial" w:cs="Arial"/>
          <w:sz w:val="24"/>
          <w:szCs w:val="24"/>
        </w:rPr>
      </w:pPr>
      <w:r>
        <w:rPr>
          <w:rFonts w:ascii="Arial" w:hAnsi="Arial" w:cs="Arial"/>
          <w:sz w:val="24"/>
          <w:szCs w:val="24"/>
        </w:rPr>
        <w:t xml:space="preserve">Threshold for </w:t>
      </w:r>
      <w:r w:rsidR="002F3F59">
        <w:rPr>
          <w:rFonts w:ascii="Arial" w:hAnsi="Arial" w:cs="Arial"/>
          <w:sz w:val="24"/>
          <w:szCs w:val="24"/>
        </w:rPr>
        <w:t xml:space="preserve">access prior to </w:t>
      </w:r>
      <w:r>
        <w:rPr>
          <w:rFonts w:ascii="Arial" w:hAnsi="Arial" w:cs="Arial"/>
          <w:sz w:val="24"/>
          <w:szCs w:val="24"/>
        </w:rPr>
        <w:t>re-occupancy</w:t>
      </w:r>
    </w:p>
    <w:p w14:paraId="1EE0D326" w14:textId="2F28DC01" w:rsidR="00DC676E" w:rsidRPr="00CC5979" w:rsidRDefault="000F7B8A" w:rsidP="00CC5979">
      <w:pPr>
        <w:pStyle w:val="ListParagraph"/>
        <w:numPr>
          <w:ilvl w:val="0"/>
          <w:numId w:val="18"/>
        </w:numPr>
        <w:rPr>
          <w:rFonts w:ascii="Arial" w:hAnsi="Arial" w:cs="Arial"/>
          <w:sz w:val="24"/>
          <w:szCs w:val="24"/>
        </w:rPr>
      </w:pPr>
      <w:r>
        <w:rPr>
          <w:rFonts w:ascii="Arial" w:hAnsi="Arial" w:cs="Arial"/>
          <w:sz w:val="24"/>
          <w:szCs w:val="24"/>
        </w:rPr>
        <w:t xml:space="preserve">Communication procedures for </w:t>
      </w:r>
      <w:r w:rsidR="002F3F59">
        <w:rPr>
          <w:rFonts w:ascii="Arial" w:hAnsi="Arial" w:cs="Arial"/>
          <w:sz w:val="24"/>
          <w:szCs w:val="24"/>
        </w:rPr>
        <w:t xml:space="preserve">access prior to </w:t>
      </w:r>
      <w:r>
        <w:rPr>
          <w:rFonts w:ascii="Arial" w:hAnsi="Arial" w:cs="Arial"/>
          <w:sz w:val="24"/>
          <w:szCs w:val="24"/>
        </w:rPr>
        <w:t>re-occupancy</w:t>
      </w:r>
      <w:r w:rsidR="00DC676E" w:rsidRPr="00CC5979">
        <w:rPr>
          <w:rFonts w:ascii="Arial" w:hAnsi="Arial" w:cs="Arial"/>
          <w:sz w:val="24"/>
          <w:szCs w:val="24"/>
        </w:rPr>
        <w:t xml:space="preserve"> </w:t>
      </w:r>
    </w:p>
    <w:p w14:paraId="6BE89827" w14:textId="77777777" w:rsidR="00C57E55" w:rsidRPr="000F7B8A" w:rsidRDefault="00C57E55" w:rsidP="000F7B8A">
      <w:pPr>
        <w:pStyle w:val="Normal-Centered"/>
        <w:jc w:val="left"/>
        <w:rPr>
          <w:color w:val="auto"/>
        </w:rPr>
      </w:pPr>
      <w:r w:rsidRPr="000F7B8A">
        <w:rPr>
          <w:b/>
          <w:bCs/>
          <w:color w:val="auto"/>
        </w:rPr>
        <w:t>EXAMPLE:</w:t>
      </w:r>
      <w:r w:rsidRPr="000F7B8A">
        <w:rPr>
          <w:color w:val="auto"/>
        </w:rPr>
        <w:t xml:space="preserve"> After floodwaters have receded but before units have been certified as able to be re-occupied, The Director of Property Management will decide if and when apartments will be able to be accessed by residents in consultation with the &lt;City/Town&gt; Fire Department, the State Building Inspector and the Asset Project Manager.</w:t>
      </w:r>
    </w:p>
    <w:p w14:paraId="5521FDB6" w14:textId="22ABAE29" w:rsidR="00C57E55" w:rsidRPr="00CC5979" w:rsidRDefault="00C57E55" w:rsidP="000F7B8A">
      <w:pPr>
        <w:pStyle w:val="Heading3"/>
        <w:numPr>
          <w:ilvl w:val="0"/>
          <w:numId w:val="24"/>
        </w:numPr>
      </w:pPr>
      <w:r w:rsidRPr="00CC5979">
        <w:t>Repairs and Clean-u</w:t>
      </w:r>
      <w:r w:rsidR="0021012E">
        <w:t>p</w:t>
      </w:r>
      <w:r w:rsidRPr="00CC5979">
        <w:t xml:space="preserve"> </w:t>
      </w:r>
    </w:p>
    <w:p w14:paraId="5427CB48"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15AE78CD" w14:textId="039016CA" w:rsidR="00DC676E" w:rsidRPr="00CC5979" w:rsidRDefault="009954DC" w:rsidP="00CC5979">
      <w:pPr>
        <w:pStyle w:val="ListParagraph"/>
        <w:numPr>
          <w:ilvl w:val="0"/>
          <w:numId w:val="18"/>
        </w:numPr>
        <w:rPr>
          <w:rFonts w:ascii="Arial" w:hAnsi="Arial" w:cs="Arial"/>
          <w:sz w:val="24"/>
          <w:szCs w:val="24"/>
        </w:rPr>
      </w:pPr>
      <w:r>
        <w:rPr>
          <w:rFonts w:ascii="Arial" w:hAnsi="Arial" w:cs="Arial"/>
          <w:sz w:val="24"/>
          <w:szCs w:val="24"/>
        </w:rPr>
        <w:t xml:space="preserve">Who is responsible for coordination of repairs and cleanup? </w:t>
      </w:r>
      <w:r w:rsidR="00DC676E" w:rsidRPr="00CC5979">
        <w:rPr>
          <w:rFonts w:ascii="Arial" w:hAnsi="Arial" w:cs="Arial"/>
          <w:sz w:val="24"/>
          <w:szCs w:val="24"/>
        </w:rPr>
        <w:t xml:space="preserve"> </w:t>
      </w:r>
    </w:p>
    <w:p w14:paraId="140F1E8A" w14:textId="5DAB04D5" w:rsidR="00C57E55" w:rsidRPr="00CC5979" w:rsidRDefault="009954DC" w:rsidP="009954DC">
      <w:pPr>
        <w:pStyle w:val="Normal-Centered"/>
        <w:jc w:val="left"/>
        <w:rPr>
          <w:rFonts w:cs="Times New Roman"/>
          <w:color w:val="003300" w:themeColor="text2"/>
        </w:rPr>
      </w:pPr>
      <w:r>
        <w:rPr>
          <w:rFonts w:cs="Times New Roman"/>
          <w:b/>
          <w:bCs/>
        </w:rPr>
        <w:t>EX</w:t>
      </w:r>
      <w:r w:rsidR="00C57E55" w:rsidRPr="009954DC">
        <w:rPr>
          <w:rFonts w:cs="Times New Roman"/>
          <w:b/>
          <w:bCs/>
        </w:rPr>
        <w:t>AMPLE:</w:t>
      </w:r>
      <w:r w:rsidR="00C57E55" w:rsidRPr="009954DC">
        <w:rPr>
          <w:rFonts w:cs="Times New Roman"/>
        </w:rPr>
        <w:t xml:space="preserve"> The Asset Project Manager will be responsible for the coordination of any repairs or clean-up in the wake of a flood event. They will coordinate inspections of all mechanical and electrical systems of the buildings as well as the roadway to assure all are safe before allowing re- occupancy of the apartments</w:t>
      </w:r>
      <w:r w:rsidR="00C57E55" w:rsidRPr="00CC5979">
        <w:rPr>
          <w:rFonts w:cs="Times New Roman"/>
          <w:color w:val="003300" w:themeColor="text2"/>
        </w:rPr>
        <w:t>.</w:t>
      </w:r>
    </w:p>
    <w:p w14:paraId="23134B6F" w14:textId="083EA4A9" w:rsidR="00C57E55" w:rsidRPr="00CC5979" w:rsidRDefault="00C57E55" w:rsidP="000F7B8A">
      <w:pPr>
        <w:pStyle w:val="Heading3"/>
        <w:numPr>
          <w:ilvl w:val="0"/>
          <w:numId w:val="24"/>
        </w:numPr>
      </w:pPr>
      <w:r w:rsidRPr="00CC5979">
        <w:t>Re-occupanc</w:t>
      </w:r>
      <w:r w:rsidR="0021012E">
        <w:t>y</w:t>
      </w:r>
      <w:r w:rsidRPr="00CC5979">
        <w:t xml:space="preserve"> </w:t>
      </w:r>
    </w:p>
    <w:p w14:paraId="4C21E845"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4D8CE289" w14:textId="77777777" w:rsidR="002F3F59" w:rsidRDefault="002F3F59" w:rsidP="002F3F59">
      <w:pPr>
        <w:pStyle w:val="ListParagraph"/>
        <w:numPr>
          <w:ilvl w:val="0"/>
          <w:numId w:val="18"/>
        </w:numPr>
        <w:rPr>
          <w:rFonts w:ascii="Arial" w:hAnsi="Arial" w:cs="Arial"/>
          <w:sz w:val="24"/>
          <w:szCs w:val="24"/>
        </w:rPr>
      </w:pPr>
      <w:r>
        <w:rPr>
          <w:rFonts w:ascii="Arial" w:hAnsi="Arial" w:cs="Arial"/>
          <w:sz w:val="24"/>
          <w:szCs w:val="24"/>
        </w:rPr>
        <w:t>Threshold for re-occupancy</w:t>
      </w:r>
    </w:p>
    <w:p w14:paraId="30DB893F" w14:textId="77777777" w:rsidR="002F3F59" w:rsidRPr="00CC5979" w:rsidRDefault="002F3F59" w:rsidP="002F3F59">
      <w:pPr>
        <w:pStyle w:val="ListParagraph"/>
        <w:numPr>
          <w:ilvl w:val="0"/>
          <w:numId w:val="18"/>
        </w:numPr>
        <w:rPr>
          <w:rFonts w:ascii="Arial" w:hAnsi="Arial" w:cs="Arial"/>
          <w:sz w:val="24"/>
          <w:szCs w:val="24"/>
        </w:rPr>
      </w:pPr>
      <w:r>
        <w:rPr>
          <w:rFonts w:ascii="Arial" w:hAnsi="Arial" w:cs="Arial"/>
          <w:sz w:val="24"/>
          <w:szCs w:val="24"/>
        </w:rPr>
        <w:t>Communication procedures for re-occupancy</w:t>
      </w:r>
      <w:r w:rsidRPr="00CC5979">
        <w:rPr>
          <w:rFonts w:ascii="Arial" w:hAnsi="Arial" w:cs="Arial"/>
          <w:sz w:val="24"/>
          <w:szCs w:val="24"/>
        </w:rPr>
        <w:t xml:space="preserve"> </w:t>
      </w:r>
    </w:p>
    <w:p w14:paraId="364196C0" w14:textId="77777777" w:rsidR="00C57E55" w:rsidRPr="00CC5979" w:rsidRDefault="00C57E55" w:rsidP="002F3F59">
      <w:pPr>
        <w:pStyle w:val="Normal-Centered"/>
        <w:jc w:val="left"/>
      </w:pPr>
      <w:r w:rsidRPr="002F3F59">
        <w:rPr>
          <w:b/>
          <w:bCs/>
          <w:color w:val="auto"/>
        </w:rPr>
        <w:t>EXAMPLE</w:t>
      </w:r>
      <w:r w:rsidRPr="002F3F59">
        <w:rPr>
          <w:color w:val="auto"/>
        </w:rPr>
        <w:t>: Once the property has been deemed able to be occupied by the Asset Project Manager as certified by the appropriate building inspectors, the Property Manager will give notice to the residents that they can return to their homes</w:t>
      </w:r>
      <w:r w:rsidRPr="00CC5979">
        <w:t>.</w:t>
      </w:r>
    </w:p>
    <w:p w14:paraId="0D410AC9" w14:textId="458E40D9" w:rsidR="00C57E55" w:rsidRPr="00CC5979" w:rsidRDefault="00C57E55" w:rsidP="000F7B8A">
      <w:pPr>
        <w:pStyle w:val="Heading3"/>
        <w:numPr>
          <w:ilvl w:val="0"/>
          <w:numId w:val="24"/>
        </w:numPr>
      </w:pPr>
      <w:r w:rsidRPr="00CC5979">
        <w:lastRenderedPageBreak/>
        <w:t xml:space="preserve">Plan Review </w:t>
      </w:r>
    </w:p>
    <w:p w14:paraId="5510ECDA" w14:textId="77777777" w:rsidR="00DC676E" w:rsidRPr="00CC5979" w:rsidRDefault="00DC676E" w:rsidP="00DC676E">
      <w:pPr>
        <w:spacing w:after="0" w:line="400" w:lineRule="exact"/>
        <w:rPr>
          <w:rFonts w:ascii="Arial" w:eastAsia="Calibri" w:hAnsi="Arial" w:cs="Times New Roman"/>
          <w:color w:val="003300" w:themeColor="text2"/>
          <w:kern w:val="0"/>
          <w:sz w:val="24"/>
          <w:szCs w:val="24"/>
          <w14:ligatures w14:val="none"/>
        </w:rPr>
      </w:pPr>
      <w:r w:rsidRPr="00CC5979">
        <w:rPr>
          <w:rFonts w:ascii="Arial" w:eastAsia="Calibri" w:hAnsi="Arial" w:cs="Times New Roman"/>
          <w:b/>
          <w:bCs/>
          <w:color w:val="003300" w:themeColor="text2"/>
          <w:kern w:val="0"/>
          <w:sz w:val="24"/>
          <w:szCs w:val="24"/>
          <w14:ligatures w14:val="none"/>
        </w:rPr>
        <w:t>INCLUDE:</w:t>
      </w:r>
    </w:p>
    <w:p w14:paraId="055B5019" w14:textId="6AF683D9" w:rsidR="00DC676E" w:rsidRPr="00CC5979" w:rsidRDefault="002F3F59" w:rsidP="00CC5979">
      <w:pPr>
        <w:pStyle w:val="ListParagraph"/>
        <w:numPr>
          <w:ilvl w:val="0"/>
          <w:numId w:val="18"/>
        </w:numPr>
        <w:rPr>
          <w:rFonts w:ascii="Arial" w:hAnsi="Arial" w:cs="Arial"/>
          <w:sz w:val="24"/>
          <w:szCs w:val="24"/>
        </w:rPr>
      </w:pPr>
      <w:r>
        <w:rPr>
          <w:rFonts w:ascii="Arial" w:hAnsi="Arial" w:cs="Arial"/>
          <w:sz w:val="24"/>
          <w:szCs w:val="24"/>
        </w:rPr>
        <w:t>Cycle for review and updates</w:t>
      </w:r>
      <w:r w:rsidR="00DC676E" w:rsidRPr="00CC5979">
        <w:rPr>
          <w:rFonts w:ascii="Arial" w:hAnsi="Arial" w:cs="Arial"/>
          <w:sz w:val="24"/>
          <w:szCs w:val="24"/>
        </w:rPr>
        <w:t xml:space="preserve"> </w:t>
      </w:r>
    </w:p>
    <w:p w14:paraId="1B1C8DF3" w14:textId="39CAA1F0" w:rsidR="00DC676E" w:rsidRPr="002F3F59" w:rsidRDefault="002F3F59" w:rsidP="002F3F59">
      <w:pPr>
        <w:pStyle w:val="ListParagraph"/>
        <w:numPr>
          <w:ilvl w:val="0"/>
          <w:numId w:val="18"/>
        </w:numPr>
        <w:rPr>
          <w:rFonts w:ascii="Arial" w:hAnsi="Arial" w:cs="Arial"/>
          <w:sz w:val="24"/>
          <w:szCs w:val="24"/>
        </w:rPr>
      </w:pPr>
      <w:r>
        <w:rPr>
          <w:rFonts w:ascii="Arial" w:hAnsi="Arial" w:cs="Arial"/>
          <w:sz w:val="24"/>
          <w:szCs w:val="24"/>
        </w:rPr>
        <w:t>Who is responsible for updates?</w:t>
      </w:r>
    </w:p>
    <w:p w14:paraId="386C70E0" w14:textId="31B9F959" w:rsidR="00C57E55" w:rsidRPr="00CC5979" w:rsidRDefault="00C57E55" w:rsidP="002F3F59">
      <w:pPr>
        <w:pStyle w:val="Normal-Centered"/>
        <w:jc w:val="left"/>
        <w:rPr>
          <w:color w:val="003300" w:themeColor="text2"/>
        </w:rPr>
      </w:pPr>
      <w:r w:rsidRPr="002F3F59">
        <w:rPr>
          <w:b/>
          <w:bCs/>
        </w:rPr>
        <w:t>EXAMPLE</w:t>
      </w:r>
      <w:r w:rsidRPr="002F3F59">
        <w:t>: This plan will be reviewed and kept up to date on a regular basis during the annual budget review process for the property</w:t>
      </w:r>
      <w:r w:rsidR="008320AB" w:rsidRPr="002F3F59">
        <w:t xml:space="preserve">. </w:t>
      </w:r>
      <w:r w:rsidRPr="002F3F59">
        <w:t>This plan was prepared in consultation with the &lt;City/Town&gt; Fire Chief</w:t>
      </w:r>
      <w:r w:rsidRPr="00CC5979">
        <w:rPr>
          <w:color w:val="003300" w:themeColor="text2"/>
        </w:rPr>
        <w:t>.</w:t>
      </w:r>
    </w:p>
    <w:p w14:paraId="333324A8" w14:textId="64D1167B" w:rsidR="00C57E55" w:rsidRPr="00CC5979" w:rsidRDefault="00B5347A" w:rsidP="00B5347A">
      <w:pPr>
        <w:pStyle w:val="Heading3"/>
      </w:pPr>
      <w:r w:rsidRPr="00CC5979">
        <w:rPr>
          <w:noProof/>
        </w:rPr>
        <mc:AlternateContent>
          <mc:Choice Requires="wps">
            <w:drawing>
              <wp:anchor distT="0" distB="0" distL="114300" distR="114300" simplePos="0" relativeHeight="251659264" behindDoc="0" locked="0" layoutInCell="1" allowOverlap="1" wp14:anchorId="209A4720" wp14:editId="5C973372">
                <wp:simplePos x="0" y="0"/>
                <wp:positionH relativeFrom="margin">
                  <wp:posOffset>-25400</wp:posOffset>
                </wp:positionH>
                <wp:positionV relativeFrom="paragraph">
                  <wp:posOffset>325755</wp:posOffset>
                </wp:positionV>
                <wp:extent cx="4402455" cy="0"/>
                <wp:effectExtent l="0" t="19050" r="36195" b="19050"/>
                <wp:wrapNone/>
                <wp:docPr id="195636517" name="Straight Connector 6"/>
                <wp:cNvGraphicFramePr/>
                <a:graphic xmlns:a="http://schemas.openxmlformats.org/drawingml/2006/main">
                  <a:graphicData uri="http://schemas.microsoft.com/office/word/2010/wordprocessingShape">
                    <wps:wsp>
                      <wps:cNvCnPr/>
                      <wps:spPr>
                        <a:xfrm>
                          <a:off x="0" y="0"/>
                          <a:ext cx="4402455" cy="0"/>
                        </a:xfrm>
                        <a:prstGeom prst="line">
                          <a:avLst/>
                        </a:prstGeom>
                        <a:noFill/>
                        <a:ln w="38100" cap="flat" cmpd="sng" algn="ctr">
                          <a:solidFill>
                            <a:srgbClr val="007935"/>
                          </a:solidFill>
                          <a:prstDash val="solid"/>
                          <a:miter lim="800000"/>
                        </a:ln>
                        <a:effectLst/>
                      </wps:spPr>
                      <wps:bodyPr/>
                    </wps:wsp>
                  </a:graphicData>
                </a:graphic>
              </wp:anchor>
            </w:drawing>
          </mc:Choice>
          <mc:Fallback>
            <w:pict>
              <v:line w14:anchorId="7D82A483" id="Straight Connector 6"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pt,25.65pt" to="344.6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" strokecolor="#007935" strokeweight="3pt">
                <v:stroke joinstyle="miter"/>
                <w10:wrap anchorx="margin"/>
              </v:line>
            </w:pict>
          </mc:Fallback>
        </mc:AlternateContent>
      </w:r>
      <w:r w:rsidR="00C57E55" w:rsidRPr="00CC5979">
        <w:t>Environmental Review Contact Information</w:t>
      </w:r>
    </w:p>
    <w:p w14:paraId="4C120E5B" w14:textId="2FB59991" w:rsidR="00C57E55" w:rsidRPr="00CC5979" w:rsidRDefault="00C57E55" w:rsidP="00C57E55">
      <w:pPr>
        <w:spacing w:after="0"/>
        <w:rPr>
          <w:rFonts w:ascii="Arial" w:hAnsi="Arial"/>
          <w:color w:val="003300" w:themeColor="text2"/>
          <w:kern w:val="0"/>
          <w:sz w:val="24"/>
          <w:szCs w:val="24"/>
          <w14:ligatures w14:val="none"/>
        </w:rPr>
      </w:pPr>
      <w:r w:rsidRPr="00CC5979">
        <w:rPr>
          <w:rFonts w:ascii="Arial" w:hAnsi="Arial"/>
          <w:color w:val="003300" w:themeColor="text2"/>
          <w:kern w:val="0"/>
          <w:sz w:val="24"/>
          <w:szCs w:val="24"/>
          <w14:ligatures w14:val="none"/>
        </w:rPr>
        <w:t>Grace Vinson, Environmental Officer</w:t>
      </w:r>
    </w:p>
    <w:p w14:paraId="6BBDA447" w14:textId="77777777" w:rsidR="00C57E55" w:rsidRPr="00CC5979" w:rsidRDefault="00C57E55" w:rsidP="00C57E55">
      <w:pPr>
        <w:spacing w:after="0"/>
        <w:rPr>
          <w:rFonts w:ascii="Arial" w:hAnsi="Arial"/>
          <w:color w:val="003300" w:themeColor="text2"/>
          <w:kern w:val="0"/>
          <w:sz w:val="24"/>
          <w:szCs w:val="24"/>
          <w14:ligatures w14:val="none"/>
        </w:rPr>
      </w:pPr>
      <w:r w:rsidRPr="00CC5979">
        <w:rPr>
          <w:rFonts w:ascii="Arial" w:hAnsi="Arial"/>
          <w:color w:val="003300" w:themeColor="text2"/>
          <w:kern w:val="0"/>
          <w:sz w:val="24"/>
          <w:szCs w:val="24"/>
          <w14:ligatures w14:val="none"/>
        </w:rPr>
        <w:t>Agency of Commerce &amp; Community Development, DHCD</w:t>
      </w:r>
    </w:p>
    <w:p w14:paraId="65543539" w14:textId="77777777" w:rsidR="00C57E55" w:rsidRPr="00CC5979" w:rsidRDefault="00C57E55" w:rsidP="00C57E55">
      <w:r w:rsidRPr="00CC5979">
        <w:t>grace.vinson@vermont.gov, 802-622-4236</w:t>
      </w:r>
    </w:p>
    <w:p w14:paraId="6A8AA83E" w14:textId="77777777" w:rsidR="00C57E55" w:rsidRPr="00CC5979" w:rsidRDefault="00C57E55" w:rsidP="00C57E55">
      <w:pPr>
        <w:spacing w:after="0"/>
        <w:rPr>
          <w:rFonts w:ascii="Arial" w:hAnsi="Arial"/>
          <w:color w:val="003300" w:themeColor="text2"/>
          <w:kern w:val="0"/>
          <w:sz w:val="24"/>
          <w:szCs w:val="24"/>
          <w14:ligatures w14:val="none"/>
        </w:rPr>
      </w:pPr>
      <w:r w:rsidRPr="00CC5979">
        <w:rPr>
          <w:rFonts w:ascii="Arial" w:hAnsi="Arial"/>
          <w:color w:val="003300" w:themeColor="text2"/>
          <w:kern w:val="0"/>
          <w:sz w:val="24"/>
          <w:szCs w:val="24"/>
          <w14:ligatures w14:val="none"/>
        </w:rPr>
        <w:t>Becca Walsh, Environmental Specialist</w:t>
      </w:r>
    </w:p>
    <w:p w14:paraId="646538E0" w14:textId="77777777" w:rsidR="00C57E55" w:rsidRPr="00CC5979" w:rsidRDefault="00C57E55" w:rsidP="00C57E55">
      <w:pPr>
        <w:spacing w:after="0"/>
      </w:pPr>
      <w:r w:rsidRPr="00CC5979">
        <w:rPr>
          <w:rFonts w:ascii="Arial" w:hAnsi="Arial"/>
          <w:color w:val="003300" w:themeColor="text2"/>
          <w:kern w:val="0"/>
          <w:sz w:val="24"/>
          <w:szCs w:val="24"/>
          <w14:ligatures w14:val="none"/>
        </w:rPr>
        <w:t>Agency of Commerce &amp; Community Development, DHCD</w:t>
      </w:r>
    </w:p>
    <w:p w14:paraId="1A43C7DD" w14:textId="77777777" w:rsidR="00C57E55" w:rsidRPr="00CC5979" w:rsidRDefault="00C57E55" w:rsidP="00C57E55">
      <w:r w:rsidRPr="00CC5979">
        <w:t>Becca.walsh@vermont.gov, 802-505-1848</w:t>
      </w:r>
    </w:p>
    <w:p w14:paraId="35571EA3" w14:textId="77777777" w:rsidR="00C57E55" w:rsidRPr="00CC5979" w:rsidRDefault="00C57E55" w:rsidP="00C57E55"/>
    <w:p w14:paraId="6A3F1347" w14:textId="77777777" w:rsidR="00C57E55" w:rsidRPr="00CC5979" w:rsidRDefault="00C57E55" w:rsidP="00C57E55">
      <w:pPr>
        <w:spacing w:after="240" w:line="400" w:lineRule="exact"/>
        <w:rPr>
          <w:rFonts w:ascii="Arial" w:eastAsia="Calibri" w:hAnsi="Arial" w:cs="Times New Roman"/>
          <w:b/>
          <w:bCs/>
          <w:color w:val="303030"/>
          <w:kern w:val="0"/>
          <w:sz w:val="32"/>
          <w:szCs w:val="32"/>
          <w14:ligatures w14:val="none"/>
        </w:rPr>
      </w:pPr>
    </w:p>
    <w:p w14:paraId="10D37040" w14:textId="77777777" w:rsidR="00C57E55" w:rsidRPr="00CC5979" w:rsidRDefault="00C57E55" w:rsidP="00C57E55">
      <w:pPr>
        <w:spacing w:after="240" w:line="400" w:lineRule="exact"/>
        <w:rPr>
          <w:rFonts w:ascii="Arial" w:eastAsia="Calibri" w:hAnsi="Arial" w:cs="Times New Roman"/>
          <w:b/>
          <w:bCs/>
          <w:color w:val="303030"/>
          <w:kern w:val="0"/>
          <w:sz w:val="32"/>
          <w:szCs w:val="32"/>
          <w14:ligatures w14:val="none"/>
        </w:rPr>
      </w:pPr>
    </w:p>
    <w:p w14:paraId="1A85F87B" w14:textId="77777777" w:rsidR="00C57E55" w:rsidRPr="00CC5979" w:rsidRDefault="00C57E55" w:rsidP="00C57E55"/>
    <w:p w14:paraId="02D271B0" w14:textId="77777777" w:rsidR="00827D33" w:rsidRPr="00CC5979" w:rsidRDefault="00827D33"/>
    <w:sectPr w:rsidR="00827D33" w:rsidRPr="00CC59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BF92" w14:textId="77777777" w:rsidR="00C57E55" w:rsidRDefault="00C57E55" w:rsidP="00C57E55">
      <w:pPr>
        <w:spacing w:after="0" w:line="240" w:lineRule="auto"/>
      </w:pPr>
      <w:r>
        <w:separator/>
      </w:r>
    </w:p>
  </w:endnote>
  <w:endnote w:type="continuationSeparator" w:id="0">
    <w:p w14:paraId="64BDCC4F" w14:textId="77777777" w:rsidR="00C57E55" w:rsidRDefault="00C57E55" w:rsidP="00C57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F5D7" w14:textId="77777777" w:rsidR="00C57E55" w:rsidRDefault="00C57E55" w:rsidP="00C57E55">
      <w:pPr>
        <w:spacing w:after="0" w:line="240" w:lineRule="auto"/>
      </w:pPr>
      <w:r>
        <w:separator/>
      </w:r>
    </w:p>
  </w:footnote>
  <w:footnote w:type="continuationSeparator" w:id="0">
    <w:p w14:paraId="7E4278B6" w14:textId="77777777" w:rsidR="00C57E55" w:rsidRDefault="00C57E55" w:rsidP="00C57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E656" w14:textId="77777777" w:rsidR="00C57E55" w:rsidRPr="00A02257" w:rsidRDefault="00C57E55" w:rsidP="00C57E55">
    <w:pPr>
      <w:pStyle w:val="Header"/>
      <w:rPr>
        <w:rStyle w:val="Bold"/>
      </w:rPr>
    </w:pPr>
    <w:r w:rsidRPr="00A02257">
      <w:rPr>
        <w:noProof/>
      </w:rPr>
      <w:drawing>
        <wp:anchor distT="0" distB="0" distL="114300" distR="114300" simplePos="0" relativeHeight="251659264" behindDoc="0" locked="0" layoutInCell="1" allowOverlap="1" wp14:anchorId="0EA6416B" wp14:editId="1B2866FD">
          <wp:simplePos x="0" y="0"/>
          <wp:positionH relativeFrom="column">
            <wp:posOffset>0</wp:posOffset>
          </wp:positionH>
          <wp:positionV relativeFrom="paragraph">
            <wp:posOffset>0</wp:posOffset>
          </wp:positionV>
          <wp:extent cx="265176" cy="365760"/>
          <wp:effectExtent l="0" t="0" r="1905" b="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27249"/>
                  <a:stretch/>
                </pic:blipFill>
                <pic:spPr bwMode="auto">
                  <a:xfrm>
                    <a:off x="0" y="0"/>
                    <a:ext cx="265176" cy="365760"/>
                  </a:xfrm>
                  <a:prstGeom prst="rect">
                    <a:avLst/>
                  </a:prstGeom>
                  <a:ln>
                    <a:noFill/>
                  </a:ln>
                  <a:extLst>
                    <a:ext uri="{53640926-AAD7-44D8-BBD7-CCE9431645EC}">
                      <a14:shadowObscured xmlns:a14="http://schemas.microsoft.com/office/drawing/2010/main"/>
                    </a:ext>
                  </a:extLst>
                </pic:spPr>
              </pic:pic>
            </a:graphicData>
          </a:graphic>
        </wp:anchor>
      </w:drawing>
    </w:r>
    <w:r w:rsidRPr="00A02257">
      <w:t>State of Vermont</w:t>
    </w:r>
    <w:r>
      <w:t>, Agency of Commerce &amp; Community Development</w:t>
    </w:r>
    <w:r w:rsidRPr="00A02257">
      <w:br/>
    </w:r>
    <w:r w:rsidRPr="00CB52DA">
      <w:rPr>
        <w:rStyle w:val="Bold"/>
      </w:rPr>
      <w:t>Sample Multifamily Residential Properties Evacuation Plan</w:t>
    </w:r>
  </w:p>
  <w:p w14:paraId="1A9CCE77" w14:textId="699A8EBA" w:rsidR="00C57E55" w:rsidRDefault="00B5347A" w:rsidP="00B5347A">
    <w:pPr>
      <w:pStyle w:val="Header"/>
      <w:tabs>
        <w:tab w:val="clear" w:pos="4680"/>
        <w:tab w:val="clear" w:pos="9360"/>
        <w:tab w:val="left" w:pos="32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F5F"/>
    <w:multiLevelType w:val="hybridMultilevel"/>
    <w:tmpl w:val="AED2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853CA"/>
    <w:multiLevelType w:val="hybridMultilevel"/>
    <w:tmpl w:val="5066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F7736"/>
    <w:multiLevelType w:val="hybridMultilevel"/>
    <w:tmpl w:val="EBEA26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D134E7"/>
    <w:multiLevelType w:val="hybridMultilevel"/>
    <w:tmpl w:val="37D42D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883D4B"/>
    <w:multiLevelType w:val="hybridMultilevel"/>
    <w:tmpl w:val="7342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67215"/>
    <w:multiLevelType w:val="hybridMultilevel"/>
    <w:tmpl w:val="186436EC"/>
    <w:lvl w:ilvl="0" w:tplc="5C9AFD70">
      <w:start w:val="1"/>
      <w:numFmt w:val="bullet"/>
      <w:pStyle w:val="ArrowsList"/>
      <w:lvlText w:val=""/>
      <w:lvlJc w:val="right"/>
      <w:pPr>
        <w:ind w:left="2160" w:hanging="360"/>
      </w:pPr>
      <w:rPr>
        <w:rFonts w:ascii="Wingdings 3" w:hAnsi="Wingdings 3"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5554C83"/>
    <w:multiLevelType w:val="hybridMultilevel"/>
    <w:tmpl w:val="01A8C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54C11"/>
    <w:multiLevelType w:val="hybridMultilevel"/>
    <w:tmpl w:val="E4041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382FFA"/>
    <w:multiLevelType w:val="hybridMultilevel"/>
    <w:tmpl w:val="A50A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0E0138"/>
    <w:multiLevelType w:val="hybridMultilevel"/>
    <w:tmpl w:val="218A18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5D0267"/>
    <w:multiLevelType w:val="hybridMultilevel"/>
    <w:tmpl w:val="99E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77E62"/>
    <w:multiLevelType w:val="hybridMultilevel"/>
    <w:tmpl w:val="A8E6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5314E"/>
    <w:multiLevelType w:val="hybridMultilevel"/>
    <w:tmpl w:val="FD0A25C8"/>
    <w:lvl w:ilvl="0" w:tplc="C1463404">
      <w:numFmt w:val="bullet"/>
      <w:lvlText w:val=""/>
      <w:lvlJc w:val="left"/>
      <w:pPr>
        <w:ind w:left="108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56AD4"/>
    <w:multiLevelType w:val="hybridMultilevel"/>
    <w:tmpl w:val="1AC0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AD656D"/>
    <w:multiLevelType w:val="hybridMultilevel"/>
    <w:tmpl w:val="9F28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901FFD"/>
    <w:multiLevelType w:val="hybridMultilevel"/>
    <w:tmpl w:val="D32C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FA1655"/>
    <w:multiLevelType w:val="hybridMultilevel"/>
    <w:tmpl w:val="A5F66E62"/>
    <w:lvl w:ilvl="0" w:tplc="42401CB2">
      <w:start w:val="1"/>
      <w:numFmt w:val="bullet"/>
      <w:pStyle w:val="BulletedLis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1175F8E"/>
    <w:multiLevelType w:val="hybridMultilevel"/>
    <w:tmpl w:val="312A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8049129">
    <w:abstractNumId w:val="16"/>
  </w:num>
  <w:num w:numId="2" w16cid:durableId="1348554446">
    <w:abstractNumId w:val="5"/>
  </w:num>
  <w:num w:numId="3" w16cid:durableId="1800144597">
    <w:abstractNumId w:val="5"/>
  </w:num>
  <w:num w:numId="4" w16cid:durableId="1411384676">
    <w:abstractNumId w:val="16"/>
  </w:num>
  <w:num w:numId="5" w16cid:durableId="44456630">
    <w:abstractNumId w:val="16"/>
  </w:num>
  <w:num w:numId="6" w16cid:durableId="1199123486">
    <w:abstractNumId w:val="5"/>
  </w:num>
  <w:num w:numId="7" w16cid:durableId="690566196">
    <w:abstractNumId w:val="5"/>
  </w:num>
  <w:num w:numId="8" w16cid:durableId="1791624410">
    <w:abstractNumId w:val="16"/>
  </w:num>
  <w:num w:numId="9" w16cid:durableId="1132096861">
    <w:abstractNumId w:val="14"/>
  </w:num>
  <w:num w:numId="10" w16cid:durableId="351953488">
    <w:abstractNumId w:val="13"/>
  </w:num>
  <w:num w:numId="11" w16cid:durableId="1942250997">
    <w:abstractNumId w:val="8"/>
  </w:num>
  <w:num w:numId="12" w16cid:durableId="900097395">
    <w:abstractNumId w:val="6"/>
  </w:num>
  <w:num w:numId="13" w16cid:durableId="297420107">
    <w:abstractNumId w:val="4"/>
  </w:num>
  <w:num w:numId="14" w16cid:durableId="1464541502">
    <w:abstractNumId w:val="17"/>
  </w:num>
  <w:num w:numId="15" w16cid:durableId="1825007852">
    <w:abstractNumId w:val="1"/>
  </w:num>
  <w:num w:numId="16" w16cid:durableId="701325677">
    <w:abstractNumId w:val="12"/>
  </w:num>
  <w:num w:numId="17" w16cid:durableId="1384523996">
    <w:abstractNumId w:val="11"/>
  </w:num>
  <w:num w:numId="18" w16cid:durableId="1012759705">
    <w:abstractNumId w:val="10"/>
  </w:num>
  <w:num w:numId="19" w16cid:durableId="1417170458">
    <w:abstractNumId w:val="0"/>
  </w:num>
  <w:num w:numId="20" w16cid:durableId="2048025433">
    <w:abstractNumId w:val="9"/>
  </w:num>
  <w:num w:numId="21" w16cid:durableId="890767340">
    <w:abstractNumId w:val="3"/>
  </w:num>
  <w:num w:numId="22" w16cid:durableId="2032298292">
    <w:abstractNumId w:val="7"/>
  </w:num>
  <w:num w:numId="23" w16cid:durableId="1291934851">
    <w:abstractNumId w:val="15"/>
  </w:num>
  <w:num w:numId="24" w16cid:durableId="1318534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55"/>
    <w:rsid w:val="000F7B8A"/>
    <w:rsid w:val="0021012E"/>
    <w:rsid w:val="00260DFE"/>
    <w:rsid w:val="00270361"/>
    <w:rsid w:val="002F3F59"/>
    <w:rsid w:val="003C1A35"/>
    <w:rsid w:val="004611C4"/>
    <w:rsid w:val="00557F22"/>
    <w:rsid w:val="00593D1C"/>
    <w:rsid w:val="00827D33"/>
    <w:rsid w:val="008320AB"/>
    <w:rsid w:val="00836976"/>
    <w:rsid w:val="009424C0"/>
    <w:rsid w:val="009954DC"/>
    <w:rsid w:val="00AA1109"/>
    <w:rsid w:val="00B5347A"/>
    <w:rsid w:val="00C57E55"/>
    <w:rsid w:val="00CC5979"/>
    <w:rsid w:val="00DC676E"/>
    <w:rsid w:val="00F87CB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2FB4"/>
  <w15:chartTrackingRefBased/>
  <w15:docId w15:val="{1453B671-DCEF-46CE-94F6-CF75758E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E55"/>
    <w:pPr>
      <w:spacing w:before="0"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link w:val="Heading1Char"/>
    <w:uiPriority w:val="9"/>
    <w:qFormat/>
    <w:rsid w:val="00557F22"/>
    <w:pPr>
      <w:spacing w:line="600" w:lineRule="exact"/>
      <w:outlineLvl w:val="0"/>
    </w:pPr>
    <w:rPr>
      <w:sz w:val="52"/>
      <w:szCs w:val="56"/>
    </w:rPr>
  </w:style>
  <w:style w:type="paragraph" w:styleId="Heading2">
    <w:name w:val="heading 2"/>
    <w:next w:val="Normal"/>
    <w:link w:val="Heading2Char"/>
    <w:uiPriority w:val="9"/>
    <w:qFormat/>
    <w:rsid w:val="00557F22"/>
    <w:pPr>
      <w:spacing w:before="240" w:after="160" w:line="259" w:lineRule="auto"/>
      <w:outlineLvl w:val="1"/>
    </w:pPr>
    <w:rPr>
      <w:color w:val="303030"/>
      <w:sz w:val="44"/>
    </w:rPr>
  </w:style>
  <w:style w:type="paragraph" w:styleId="Heading3">
    <w:name w:val="heading 3"/>
    <w:basedOn w:val="Normal"/>
    <w:next w:val="Normal"/>
    <w:link w:val="Heading3Char"/>
    <w:uiPriority w:val="9"/>
    <w:qFormat/>
    <w:rsid w:val="00557F22"/>
    <w:pPr>
      <w:outlineLvl w:val="2"/>
    </w:pPr>
    <w:rPr>
      <w:b/>
      <w:bCs/>
      <w:color w:val="007834"/>
      <w:sz w:val="36"/>
      <w:szCs w:val="36"/>
    </w:rPr>
  </w:style>
  <w:style w:type="paragraph" w:styleId="Heading4">
    <w:name w:val="heading 4"/>
    <w:basedOn w:val="Heading9"/>
    <w:next w:val="Normal"/>
    <w:link w:val="Heading4Char"/>
    <w:uiPriority w:val="9"/>
    <w:unhideWhenUsed/>
    <w:qFormat/>
    <w:rsid w:val="00557F22"/>
    <w:pPr>
      <w:spacing w:before="360" w:after="120"/>
      <w:outlineLvl w:val="3"/>
    </w:pPr>
    <w:rPr>
      <w:rFonts w:ascii="Arial" w:eastAsia="Times New Roman" w:hAnsi="Arial" w:cs="Arial"/>
      <w:b/>
      <w:bCs/>
      <w:iCs/>
      <w:color w:val="000000"/>
      <w:sz w:val="32"/>
      <w:szCs w:val="28"/>
    </w:rPr>
  </w:style>
  <w:style w:type="paragraph" w:styleId="Heading5">
    <w:name w:val="heading 5"/>
    <w:basedOn w:val="Normal"/>
    <w:next w:val="Normal"/>
    <w:link w:val="Heading5Char"/>
    <w:uiPriority w:val="9"/>
    <w:unhideWhenUsed/>
    <w:qFormat/>
    <w:rsid w:val="00557F22"/>
    <w:pPr>
      <w:outlineLvl w:val="4"/>
    </w:pPr>
    <w:rPr>
      <w:b/>
      <w:bCs/>
      <w:sz w:val="30"/>
      <w:szCs w:val="30"/>
    </w:rPr>
  </w:style>
  <w:style w:type="paragraph" w:styleId="Heading6">
    <w:name w:val="heading 6"/>
    <w:basedOn w:val="Normal"/>
    <w:next w:val="Normal"/>
    <w:link w:val="Heading6Char"/>
    <w:uiPriority w:val="9"/>
    <w:semiHidden/>
    <w:unhideWhenUsed/>
    <w:rsid w:val="00557F22"/>
    <w:pPr>
      <w:keepNext/>
      <w:keepLines/>
      <w:spacing w:before="40" w:after="0"/>
      <w:outlineLvl w:val="5"/>
    </w:pPr>
    <w:rPr>
      <w:rFonts w:eastAsiaTheme="majorEastAsia" w:cstheme="majorBidi"/>
      <w:i/>
      <w:iCs/>
      <w:color w:val="606060" w:themeColor="text1" w:themeTint="A6"/>
    </w:rPr>
  </w:style>
  <w:style w:type="paragraph" w:styleId="Heading7">
    <w:name w:val="heading 7"/>
    <w:basedOn w:val="Normal"/>
    <w:next w:val="Normal"/>
    <w:link w:val="Heading7Char"/>
    <w:uiPriority w:val="9"/>
    <w:semiHidden/>
    <w:unhideWhenUsed/>
    <w:rsid w:val="00C57E55"/>
    <w:pPr>
      <w:keepNext/>
      <w:keepLines/>
      <w:spacing w:before="40" w:after="0"/>
      <w:outlineLvl w:val="6"/>
    </w:pPr>
    <w:rPr>
      <w:rFonts w:eastAsiaTheme="majorEastAsia" w:cstheme="majorBidi"/>
      <w:color w:val="606060" w:themeColor="text1" w:themeTint="A6"/>
    </w:rPr>
  </w:style>
  <w:style w:type="paragraph" w:styleId="Heading8">
    <w:name w:val="heading 8"/>
    <w:basedOn w:val="Heading6"/>
    <w:next w:val="Normal"/>
    <w:link w:val="Heading8Char"/>
    <w:uiPriority w:val="9"/>
    <w:unhideWhenUsed/>
    <w:qFormat/>
    <w:rsid w:val="00557F22"/>
    <w:pPr>
      <w:keepNext w:val="0"/>
      <w:keepLines w:val="0"/>
      <w:spacing w:before="240" w:after="120"/>
      <w:outlineLvl w:val="7"/>
    </w:pPr>
    <w:rPr>
      <w:rFonts w:ascii="Arial" w:eastAsia="Times New Roman" w:hAnsi="Arial" w:cs="Arial"/>
      <w:bCs/>
      <w:i w:val="0"/>
      <w:iCs w:val="0"/>
      <w:color w:val="003300"/>
      <w:sz w:val="28"/>
      <w:szCs w:val="32"/>
    </w:rPr>
  </w:style>
  <w:style w:type="paragraph" w:styleId="Heading9">
    <w:name w:val="heading 9"/>
    <w:basedOn w:val="Normal"/>
    <w:next w:val="Normal"/>
    <w:link w:val="Heading9Char"/>
    <w:uiPriority w:val="9"/>
    <w:semiHidden/>
    <w:unhideWhenUsed/>
    <w:rsid w:val="00557F22"/>
    <w:pPr>
      <w:keepNext/>
      <w:keepLines/>
      <w:spacing w:after="0"/>
      <w:outlineLvl w:val="8"/>
    </w:pPr>
    <w:rPr>
      <w:rFonts w:eastAsiaTheme="majorEastAsia" w:cstheme="majorBidi"/>
      <w:color w:val="31313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qFormat/>
    <w:rsid w:val="00557F22"/>
    <w:pPr>
      <w:numPr>
        <w:numId w:val="8"/>
      </w:numPr>
      <w:spacing w:after="60"/>
    </w:pPr>
    <w:rPr>
      <w:color w:val="303030"/>
      <w:szCs w:val="22"/>
    </w:rPr>
  </w:style>
  <w:style w:type="character" w:customStyle="1" w:styleId="Bold">
    <w:name w:val="Bold"/>
    <w:uiPriority w:val="1"/>
    <w:qFormat/>
    <w:rsid w:val="00557F22"/>
    <w:rPr>
      <w:b/>
      <w:bCs/>
    </w:rPr>
  </w:style>
  <w:style w:type="paragraph" w:customStyle="1" w:styleId="NormalLARGE">
    <w:name w:val="Normal LARGE"/>
    <w:qFormat/>
    <w:rsid w:val="00557F22"/>
    <w:pPr>
      <w:spacing w:after="240" w:line="400" w:lineRule="exact"/>
    </w:pPr>
    <w:rPr>
      <w:color w:val="303030"/>
      <w:sz w:val="32"/>
      <w:szCs w:val="32"/>
    </w:rPr>
  </w:style>
  <w:style w:type="paragraph" w:customStyle="1" w:styleId="ArrowsList">
    <w:name w:val="Arrows List"/>
    <w:basedOn w:val="Normal"/>
    <w:qFormat/>
    <w:rsid w:val="00557F22"/>
    <w:pPr>
      <w:numPr>
        <w:numId w:val="7"/>
      </w:numPr>
    </w:pPr>
    <w:rPr>
      <w:bCs/>
    </w:rPr>
  </w:style>
  <w:style w:type="paragraph" w:customStyle="1" w:styleId="ArrowsList-LastItem">
    <w:name w:val="Arrows List - Last Item"/>
    <w:basedOn w:val="ArrowsList"/>
    <w:qFormat/>
    <w:rsid w:val="00557F22"/>
    <w:pPr>
      <w:spacing w:after="240"/>
      <w:ind w:left="1051" w:hanging="187"/>
    </w:pPr>
  </w:style>
  <w:style w:type="paragraph" w:customStyle="1" w:styleId="Normal-NoSpaceAfter">
    <w:name w:val="Normal - No Space After"/>
    <w:qFormat/>
    <w:rsid w:val="00557F22"/>
    <w:pPr>
      <w:spacing w:line="259" w:lineRule="auto"/>
    </w:pPr>
    <w:rPr>
      <w:color w:val="303030"/>
    </w:rPr>
  </w:style>
  <w:style w:type="paragraph" w:customStyle="1" w:styleId="DataPoint">
    <w:name w:val="Data Point"/>
    <w:qFormat/>
    <w:rsid w:val="00557F22"/>
    <w:pPr>
      <w:spacing w:line="259" w:lineRule="auto"/>
      <w:jc w:val="center"/>
    </w:pPr>
    <w:rPr>
      <w:color w:val="303030"/>
      <w:sz w:val="44"/>
      <w:szCs w:val="40"/>
    </w:rPr>
  </w:style>
  <w:style w:type="paragraph" w:customStyle="1" w:styleId="BulletedList-LastItem">
    <w:name w:val="Bulleted List - Last Item"/>
    <w:basedOn w:val="BulletedList"/>
    <w:qFormat/>
    <w:rsid w:val="00557F22"/>
    <w:pPr>
      <w:spacing w:after="240"/>
      <w:ind w:left="1080"/>
    </w:pPr>
  </w:style>
  <w:style w:type="paragraph" w:customStyle="1" w:styleId="Normal-Centered">
    <w:name w:val="Normal - Centered"/>
    <w:qFormat/>
    <w:rsid w:val="00557F22"/>
    <w:pPr>
      <w:spacing w:after="240"/>
      <w:jc w:val="center"/>
    </w:pPr>
    <w:rPr>
      <w:color w:val="303030"/>
    </w:rPr>
  </w:style>
  <w:style w:type="paragraph" w:customStyle="1" w:styleId="Subsection">
    <w:name w:val="Subsection"/>
    <w:qFormat/>
    <w:rsid w:val="00557F22"/>
    <w:pPr>
      <w:spacing w:before="360" w:after="240" w:line="259" w:lineRule="auto"/>
    </w:pPr>
    <w:rPr>
      <w:b/>
      <w:color w:val="303030"/>
      <w:spacing w:val="20"/>
      <w:sz w:val="32"/>
      <w:szCs w:val="32"/>
    </w:rPr>
  </w:style>
  <w:style w:type="paragraph" w:customStyle="1" w:styleId="TableHeaderRow">
    <w:name w:val="Table Header Row"/>
    <w:basedOn w:val="Normal"/>
    <w:qFormat/>
    <w:rsid w:val="00557F22"/>
    <w:pPr>
      <w:spacing w:after="0"/>
    </w:pPr>
    <w:rPr>
      <w:color w:val="FFFFFF"/>
      <w:sz w:val="32"/>
      <w:szCs w:val="32"/>
    </w:rPr>
  </w:style>
  <w:style w:type="paragraph" w:customStyle="1" w:styleId="TableCell-DarkText">
    <w:name w:val="Table Cell - Dark Text"/>
    <w:basedOn w:val="Normal"/>
    <w:qFormat/>
    <w:rsid w:val="00557F22"/>
    <w:pPr>
      <w:spacing w:after="0"/>
    </w:pPr>
  </w:style>
  <w:style w:type="paragraph" w:customStyle="1" w:styleId="TableCell-WhiteText">
    <w:name w:val="Table Cell - White Text"/>
    <w:qFormat/>
    <w:rsid w:val="00557F22"/>
    <w:pPr>
      <w:spacing w:after="160" w:line="259" w:lineRule="auto"/>
    </w:pPr>
    <w:rPr>
      <w:bCs/>
      <w:color w:val="FFFFFF"/>
    </w:rPr>
  </w:style>
  <w:style w:type="paragraph" w:customStyle="1" w:styleId="TableHeaderRow-WhiteText">
    <w:name w:val="Table Header Row - White Text"/>
    <w:basedOn w:val="TableHeaderRow"/>
    <w:qFormat/>
    <w:rsid w:val="00557F22"/>
    <w:rPr>
      <w:bCs/>
      <w:iCs/>
    </w:rPr>
  </w:style>
  <w:style w:type="paragraph" w:customStyle="1" w:styleId="TableCell-WhiteTextReverse">
    <w:name w:val="Table Cell - White Text (Reverse)"/>
    <w:basedOn w:val="TableCell-DarkText"/>
    <w:qFormat/>
    <w:rsid w:val="00557F22"/>
    <w:rPr>
      <w:bCs/>
      <w:color w:val="FFFFFF"/>
    </w:rPr>
  </w:style>
  <w:style w:type="paragraph" w:customStyle="1" w:styleId="NormalIndent1">
    <w:name w:val="Normal Indent 1&quot;"/>
    <w:basedOn w:val="NormalIndent"/>
    <w:qFormat/>
    <w:rsid w:val="00557F22"/>
    <w:pPr>
      <w:ind w:left="1440"/>
    </w:pPr>
  </w:style>
  <w:style w:type="paragraph" w:styleId="NormalIndent">
    <w:name w:val="Normal Indent"/>
    <w:basedOn w:val="Normal"/>
    <w:uiPriority w:val="99"/>
    <w:semiHidden/>
    <w:unhideWhenUsed/>
    <w:rsid w:val="00557F22"/>
    <w:pPr>
      <w:ind w:left="720"/>
    </w:pPr>
  </w:style>
  <w:style w:type="paragraph" w:customStyle="1" w:styleId="NormalIndent15">
    <w:name w:val="Normal Indent 1.5&quot;"/>
    <w:basedOn w:val="NormalIndent1"/>
    <w:qFormat/>
    <w:rsid w:val="00557F22"/>
    <w:pPr>
      <w:ind w:left="2160"/>
    </w:pPr>
  </w:style>
  <w:style w:type="paragraph" w:customStyle="1" w:styleId="NoramlIndent5">
    <w:name w:val="Noraml Indent .5&quot;"/>
    <w:basedOn w:val="NormalIndent"/>
    <w:qFormat/>
    <w:rsid w:val="00557F22"/>
  </w:style>
  <w:style w:type="character" w:customStyle="1" w:styleId="Heading1Char">
    <w:name w:val="Heading 1 Char"/>
    <w:link w:val="Heading1"/>
    <w:uiPriority w:val="9"/>
    <w:rsid w:val="00557F22"/>
    <w:rPr>
      <w:sz w:val="52"/>
      <w:szCs w:val="56"/>
    </w:rPr>
  </w:style>
  <w:style w:type="character" w:customStyle="1" w:styleId="Heading2Char">
    <w:name w:val="Heading 2 Char"/>
    <w:link w:val="Heading2"/>
    <w:uiPriority w:val="9"/>
    <w:rsid w:val="00557F22"/>
    <w:rPr>
      <w:color w:val="303030"/>
      <w:sz w:val="44"/>
    </w:rPr>
  </w:style>
  <w:style w:type="character" w:customStyle="1" w:styleId="Heading3Char">
    <w:name w:val="Heading 3 Char"/>
    <w:link w:val="Heading3"/>
    <w:uiPriority w:val="9"/>
    <w:rsid w:val="00557F22"/>
    <w:rPr>
      <w:b/>
      <w:bCs/>
      <w:color w:val="007834"/>
      <w:sz w:val="36"/>
      <w:szCs w:val="36"/>
    </w:rPr>
  </w:style>
  <w:style w:type="character" w:customStyle="1" w:styleId="Heading4Char">
    <w:name w:val="Heading 4 Char"/>
    <w:link w:val="Heading4"/>
    <w:uiPriority w:val="9"/>
    <w:rsid w:val="00557F22"/>
    <w:rPr>
      <w:rFonts w:eastAsia="Times New Roman"/>
      <w:b/>
      <w:bCs/>
      <w:iCs/>
      <w:color w:val="000000"/>
      <w:sz w:val="32"/>
      <w:szCs w:val="28"/>
    </w:rPr>
  </w:style>
  <w:style w:type="character" w:customStyle="1" w:styleId="Heading9Char">
    <w:name w:val="Heading 9 Char"/>
    <w:basedOn w:val="DefaultParagraphFont"/>
    <w:link w:val="Heading9"/>
    <w:uiPriority w:val="9"/>
    <w:semiHidden/>
    <w:rsid w:val="00557F22"/>
    <w:rPr>
      <w:rFonts w:asciiTheme="minorHAnsi" w:eastAsiaTheme="majorEastAsia" w:hAnsiTheme="minorHAnsi" w:cstheme="majorBidi"/>
      <w:color w:val="313131" w:themeColor="text1" w:themeTint="D8"/>
    </w:rPr>
  </w:style>
  <w:style w:type="character" w:customStyle="1" w:styleId="Heading5Char">
    <w:name w:val="Heading 5 Char"/>
    <w:link w:val="Heading5"/>
    <w:uiPriority w:val="9"/>
    <w:rsid w:val="00557F22"/>
    <w:rPr>
      <w:b/>
      <w:bCs/>
      <w:sz w:val="30"/>
      <w:szCs w:val="30"/>
    </w:rPr>
  </w:style>
  <w:style w:type="character" w:customStyle="1" w:styleId="Heading8Char">
    <w:name w:val="Heading 8 Char"/>
    <w:link w:val="Heading8"/>
    <w:uiPriority w:val="9"/>
    <w:rsid w:val="00557F22"/>
    <w:rPr>
      <w:rFonts w:eastAsia="Times New Roman"/>
      <w:bCs/>
      <w:color w:val="003300"/>
      <w:sz w:val="28"/>
      <w:szCs w:val="32"/>
    </w:rPr>
  </w:style>
  <w:style w:type="character" w:customStyle="1" w:styleId="Heading6Char">
    <w:name w:val="Heading 6 Char"/>
    <w:basedOn w:val="DefaultParagraphFont"/>
    <w:link w:val="Heading6"/>
    <w:uiPriority w:val="9"/>
    <w:semiHidden/>
    <w:rsid w:val="00557F22"/>
    <w:rPr>
      <w:rFonts w:asciiTheme="minorHAnsi" w:eastAsiaTheme="majorEastAsia" w:hAnsiTheme="minorHAnsi" w:cstheme="majorBidi"/>
      <w:i/>
      <w:iCs/>
      <w:color w:val="606060" w:themeColor="text1" w:themeTint="A6"/>
    </w:rPr>
  </w:style>
  <w:style w:type="paragraph" w:styleId="Caption">
    <w:name w:val="caption"/>
    <w:basedOn w:val="Normal"/>
    <w:next w:val="Normal"/>
    <w:uiPriority w:val="35"/>
    <w:unhideWhenUsed/>
    <w:qFormat/>
    <w:rsid w:val="00557F22"/>
    <w:pPr>
      <w:spacing w:after="360"/>
    </w:pPr>
    <w:rPr>
      <w:iCs/>
      <w:szCs w:val="18"/>
    </w:rPr>
  </w:style>
  <w:style w:type="paragraph" w:styleId="Title">
    <w:name w:val="Title"/>
    <w:basedOn w:val="Heading1"/>
    <w:next w:val="Normal"/>
    <w:link w:val="TitleChar"/>
    <w:uiPriority w:val="10"/>
    <w:qFormat/>
    <w:rsid w:val="00557F22"/>
    <w:pPr>
      <w:spacing w:before="480" w:after="480"/>
    </w:pPr>
    <w:rPr>
      <w:noProof/>
      <w:color w:val="007A40"/>
    </w:rPr>
  </w:style>
  <w:style w:type="character" w:customStyle="1" w:styleId="TitleChar">
    <w:name w:val="Title Char"/>
    <w:link w:val="Title"/>
    <w:uiPriority w:val="10"/>
    <w:rsid w:val="00557F22"/>
    <w:rPr>
      <w:noProof/>
      <w:color w:val="007A40"/>
      <w:sz w:val="52"/>
      <w:szCs w:val="56"/>
    </w:rPr>
  </w:style>
  <w:style w:type="paragraph" w:styleId="Subtitle">
    <w:name w:val="Subtitle"/>
    <w:basedOn w:val="Normal"/>
    <w:next w:val="Normal"/>
    <w:link w:val="SubtitleChar"/>
    <w:uiPriority w:val="11"/>
    <w:qFormat/>
    <w:rsid w:val="00557F22"/>
    <w:pPr>
      <w:spacing w:after="60"/>
      <w:outlineLvl w:val="1"/>
    </w:pPr>
    <w:rPr>
      <w:rFonts w:eastAsia="Times New Roman"/>
      <w:sz w:val="36"/>
      <w:szCs w:val="36"/>
    </w:rPr>
  </w:style>
  <w:style w:type="character" w:customStyle="1" w:styleId="SubtitleChar">
    <w:name w:val="Subtitle Char"/>
    <w:link w:val="Subtitle"/>
    <w:uiPriority w:val="11"/>
    <w:rsid w:val="00557F22"/>
    <w:rPr>
      <w:rFonts w:eastAsia="Times New Roman"/>
      <w:sz w:val="36"/>
      <w:szCs w:val="36"/>
    </w:rPr>
  </w:style>
  <w:style w:type="character" w:styleId="Strong">
    <w:name w:val="Strong"/>
    <w:uiPriority w:val="22"/>
    <w:qFormat/>
    <w:rsid w:val="00557F22"/>
    <w:rPr>
      <w:b/>
      <w:bCs/>
    </w:rPr>
  </w:style>
  <w:style w:type="character" w:styleId="Emphasis">
    <w:name w:val="Emphasis"/>
    <w:uiPriority w:val="20"/>
    <w:qFormat/>
    <w:rsid w:val="00557F22"/>
    <w:rPr>
      <w:sz w:val="28"/>
      <w:szCs w:val="28"/>
    </w:rPr>
  </w:style>
  <w:style w:type="paragraph" w:styleId="ListParagraph">
    <w:name w:val="List Paragraph"/>
    <w:basedOn w:val="Normal"/>
    <w:uiPriority w:val="34"/>
    <w:qFormat/>
    <w:rsid w:val="00557F22"/>
    <w:pPr>
      <w:ind w:left="720"/>
      <w:contextualSpacing/>
    </w:pPr>
  </w:style>
  <w:style w:type="paragraph" w:styleId="Quote">
    <w:name w:val="Quote"/>
    <w:basedOn w:val="Normal"/>
    <w:next w:val="Normal"/>
    <w:link w:val="QuoteChar"/>
    <w:uiPriority w:val="29"/>
    <w:qFormat/>
    <w:rsid w:val="00557F22"/>
    <w:pPr>
      <w:tabs>
        <w:tab w:val="left" w:pos="8460"/>
      </w:tabs>
      <w:ind w:left="720" w:right="810"/>
    </w:pPr>
    <w:rPr>
      <w:color w:val="003300"/>
    </w:rPr>
  </w:style>
  <w:style w:type="character" w:customStyle="1" w:styleId="QuoteChar">
    <w:name w:val="Quote Char"/>
    <w:link w:val="Quote"/>
    <w:uiPriority w:val="29"/>
    <w:rsid w:val="00557F22"/>
    <w:rPr>
      <w:color w:val="003300"/>
    </w:rPr>
  </w:style>
  <w:style w:type="character" w:styleId="SubtleEmphasis">
    <w:name w:val="Subtle Emphasis"/>
    <w:uiPriority w:val="19"/>
    <w:qFormat/>
    <w:rsid w:val="00557F22"/>
    <w:rPr>
      <w:color w:val="007935"/>
    </w:rPr>
  </w:style>
  <w:style w:type="character" w:styleId="IntenseEmphasis">
    <w:name w:val="Intense Emphasis"/>
    <w:uiPriority w:val="21"/>
    <w:qFormat/>
    <w:rsid w:val="00557F22"/>
    <w:rPr>
      <w:b/>
      <w:bCs/>
      <w:color w:val="007935"/>
    </w:rPr>
  </w:style>
  <w:style w:type="paragraph" w:styleId="TOCHeading">
    <w:name w:val="TOC Heading"/>
    <w:next w:val="Normal"/>
    <w:uiPriority w:val="39"/>
    <w:unhideWhenUsed/>
    <w:qFormat/>
    <w:rsid w:val="00557F22"/>
    <w:pPr>
      <w:spacing w:after="240" w:line="259" w:lineRule="auto"/>
    </w:pPr>
    <w:rPr>
      <w:color w:val="303030"/>
      <w:sz w:val="44"/>
      <w:szCs w:val="56"/>
    </w:rPr>
  </w:style>
  <w:style w:type="character" w:customStyle="1" w:styleId="Heading7Char">
    <w:name w:val="Heading 7 Char"/>
    <w:basedOn w:val="DefaultParagraphFont"/>
    <w:link w:val="Heading7"/>
    <w:uiPriority w:val="9"/>
    <w:semiHidden/>
    <w:rsid w:val="00C57E55"/>
    <w:rPr>
      <w:rFonts w:asciiTheme="minorHAnsi" w:eastAsiaTheme="majorEastAsia" w:hAnsiTheme="minorHAnsi" w:cstheme="majorBidi"/>
      <w:color w:val="606060" w:themeColor="text1" w:themeTint="A6"/>
    </w:rPr>
  </w:style>
  <w:style w:type="paragraph" w:styleId="IntenseQuote">
    <w:name w:val="Intense Quote"/>
    <w:basedOn w:val="Normal"/>
    <w:next w:val="Normal"/>
    <w:link w:val="IntenseQuoteChar"/>
    <w:uiPriority w:val="30"/>
    <w:qFormat/>
    <w:rsid w:val="00C57E55"/>
    <w:pPr>
      <w:pBdr>
        <w:top w:val="single" w:sz="4" w:space="10" w:color="11375C" w:themeColor="accent1" w:themeShade="BF"/>
        <w:bottom w:val="single" w:sz="4" w:space="10" w:color="11375C" w:themeColor="accent1" w:themeShade="BF"/>
      </w:pBdr>
      <w:spacing w:before="360" w:after="360"/>
      <w:ind w:left="864" w:right="864"/>
      <w:jc w:val="center"/>
    </w:pPr>
    <w:rPr>
      <w:i/>
      <w:iCs/>
      <w:color w:val="11375C" w:themeColor="accent1" w:themeShade="BF"/>
    </w:rPr>
  </w:style>
  <w:style w:type="character" w:customStyle="1" w:styleId="IntenseQuoteChar">
    <w:name w:val="Intense Quote Char"/>
    <w:basedOn w:val="DefaultParagraphFont"/>
    <w:link w:val="IntenseQuote"/>
    <w:uiPriority w:val="30"/>
    <w:rsid w:val="00C57E55"/>
    <w:rPr>
      <w:i/>
      <w:iCs/>
      <w:color w:val="11375C" w:themeColor="accent1" w:themeShade="BF"/>
    </w:rPr>
  </w:style>
  <w:style w:type="character" w:styleId="IntenseReference">
    <w:name w:val="Intense Reference"/>
    <w:basedOn w:val="DefaultParagraphFont"/>
    <w:uiPriority w:val="32"/>
    <w:qFormat/>
    <w:rsid w:val="00C57E55"/>
    <w:rPr>
      <w:b/>
      <w:bCs/>
      <w:smallCaps/>
      <w:color w:val="11375C" w:themeColor="accent1" w:themeShade="BF"/>
      <w:spacing w:val="5"/>
    </w:rPr>
  </w:style>
  <w:style w:type="paragraph" w:styleId="Header">
    <w:name w:val="header"/>
    <w:basedOn w:val="Normal"/>
    <w:link w:val="HeaderChar"/>
    <w:uiPriority w:val="99"/>
    <w:unhideWhenUsed/>
    <w:rsid w:val="00C57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E55"/>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unhideWhenUsed/>
    <w:rsid w:val="00C57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E55"/>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OV Color Palette">
      <a:dk1>
        <a:srgbClr val="0C0C0C"/>
      </a:dk1>
      <a:lt1>
        <a:sysClr val="window" lastClr="FFFFFF"/>
      </a:lt1>
      <a:dk2>
        <a:srgbClr val="003300"/>
      </a:dk2>
      <a:lt2>
        <a:srgbClr val="D8D8D8"/>
      </a:lt2>
      <a:accent1>
        <a:srgbClr val="174A7C"/>
      </a:accent1>
      <a:accent2>
        <a:srgbClr val="510C76"/>
      </a:accent2>
      <a:accent3>
        <a:srgbClr val="56A054"/>
      </a:accent3>
      <a:accent4>
        <a:srgbClr val="003300"/>
      </a:accent4>
      <a:accent5>
        <a:srgbClr val="35AFC8"/>
      </a:accent5>
      <a:accent6>
        <a:srgbClr val="F5B324"/>
      </a:accent6>
      <a:hlink>
        <a:srgbClr val="007834"/>
      </a:hlink>
      <a:folHlink>
        <a:srgbClr val="B8542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YSSN3WUNHHSM-535129369-10733</_dlc_DocId>
    <_dlc_DocIdUrl xmlns="b0572314-4400-4c30-b6be-af21dc0ec631">
      <Url>https://outside.vermont.gov/agency/ACCD/_layouts/15/DocIdRedir.aspx?ID=YSSN3WUNHHSM-535129369-10733</Url>
      <Description>YSSN3WUNHHSM-535129369-10733</Description>
    </_dlc_DocIdUrl>
  </documentManagement>
</p:properties>
</file>

<file path=customXml/itemProps1.xml><?xml version="1.0" encoding="utf-8"?>
<ds:datastoreItem xmlns:ds="http://schemas.openxmlformats.org/officeDocument/2006/customXml" ds:itemID="{1534FC28-9588-4A81-AB8E-0658F3CB9742}"/>
</file>

<file path=customXml/itemProps2.xml><?xml version="1.0" encoding="utf-8"?>
<ds:datastoreItem xmlns:ds="http://schemas.openxmlformats.org/officeDocument/2006/customXml" ds:itemID="{9A2A412C-ADB1-4482-943F-30AC11F77CE7}"/>
</file>

<file path=customXml/itemProps3.xml><?xml version="1.0" encoding="utf-8"?>
<ds:datastoreItem xmlns:ds="http://schemas.openxmlformats.org/officeDocument/2006/customXml" ds:itemID="{F3EF45DE-34B2-48C6-AE3B-4FD50C5BEE2A}"/>
</file>

<file path=customXml/itemProps4.xml><?xml version="1.0" encoding="utf-8"?>
<ds:datastoreItem xmlns:ds="http://schemas.openxmlformats.org/officeDocument/2006/customXml" ds:itemID="{E4984115-AD25-4784-B5DB-068DFDC3A3D8}"/>
</file>

<file path=docProps/app.xml><?xml version="1.0" encoding="utf-8"?>
<Properties xmlns="http://schemas.openxmlformats.org/officeDocument/2006/extended-properties" xmlns:vt="http://schemas.openxmlformats.org/officeDocument/2006/docPropsVTypes">
  <Template>Normal.dotm</Template>
  <TotalTime>60</TotalTime>
  <Pages>7</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Vinson, Grace</dc:creator>
  <cp:keywords/>
  <dc:description/>
  <cp:lastModifiedBy>Vinson, Grace</cp:lastModifiedBy>
  <cp:revision>6</cp:revision>
  <dcterms:created xsi:type="dcterms:W3CDTF">2025-07-01T15:15:00Z</dcterms:created>
  <dcterms:modified xsi:type="dcterms:W3CDTF">2025-07-02T16:57:00Z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516c533a-c339-4b4a-a822-1f18c7afd59c</vt:lpwstr>
  </property>
</Properties>
</file>