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202E" w14:textId="77777777" w:rsidR="00723966" w:rsidRPr="00B73788" w:rsidRDefault="00723966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b/>
        </w:rPr>
      </w:pPr>
    </w:p>
    <w:p w14:paraId="60E65316" w14:textId="77777777" w:rsidR="00B73788" w:rsidRPr="00B73788" w:rsidRDefault="00B73788" w:rsidP="00B73788">
      <w:pPr>
        <w:pStyle w:val="Heading1"/>
        <w:jc w:val="center"/>
        <w:rPr>
          <w:rFonts w:cs="Times New Roman"/>
          <w:sz w:val="22"/>
        </w:rPr>
      </w:pPr>
      <w:r w:rsidRPr="00B73788">
        <w:rPr>
          <w:rFonts w:cs="Times New Roman"/>
          <w:sz w:val="22"/>
        </w:rPr>
        <w:t>Environmental Exempt Compliance Findings</w:t>
      </w:r>
    </w:p>
    <w:p w14:paraId="7F0E4CAE" w14:textId="77777777" w:rsidR="00B73788" w:rsidRPr="00B73788" w:rsidRDefault="00B73788" w:rsidP="00B73788">
      <w:pPr>
        <w:pStyle w:val="Heading1"/>
        <w:jc w:val="center"/>
        <w:rPr>
          <w:rFonts w:cs="Times New Roman"/>
          <w:sz w:val="22"/>
        </w:rPr>
      </w:pPr>
      <w:r w:rsidRPr="00B73788">
        <w:rPr>
          <w:rFonts w:cs="Times New Roman"/>
          <w:sz w:val="22"/>
        </w:rPr>
        <w:t xml:space="preserve">STATUTES and REGULATIONS listed at 24 CFR 58.6 </w:t>
      </w:r>
    </w:p>
    <w:p w14:paraId="62A0994F" w14:textId="77777777" w:rsidR="00B73788" w:rsidRPr="00B73788" w:rsidRDefault="00B73788" w:rsidP="00B73788">
      <w:pPr>
        <w:rPr>
          <w:rFonts w:ascii="Times New Roman" w:hAnsi="Times New Roman"/>
        </w:rPr>
      </w:pPr>
    </w:p>
    <w:p w14:paraId="46264D55" w14:textId="77777777" w:rsidR="00B73788" w:rsidRPr="00B73788" w:rsidRDefault="00B73788" w:rsidP="00B73788">
      <w:pPr>
        <w:spacing w:after="120"/>
        <w:rPr>
          <w:rFonts w:ascii="Times New Roman" w:hAnsi="Times New Roman"/>
        </w:rPr>
      </w:pPr>
      <w:r w:rsidRPr="00B73788">
        <w:rPr>
          <w:rFonts w:ascii="Times New Roman" w:hAnsi="Times New Roman"/>
        </w:rPr>
        <w:t xml:space="preserve">Name of Project:  </w:t>
      </w:r>
      <w:r w:rsidRPr="00B73788">
        <w:rPr>
          <w:rFonts w:ascii="Times New Roman" w:hAnsi="Times New Roman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0" w:name="Text22"/>
      <w:r w:rsidRPr="00B73788">
        <w:rPr>
          <w:rFonts w:ascii="Times New Roman" w:hAnsi="Times New Roman"/>
        </w:rPr>
        <w:instrText xml:space="preserve"> FORMTEXT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separate"/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</w:rPr>
        <w:fldChar w:fldCharType="end"/>
      </w:r>
      <w:bookmarkEnd w:id="0"/>
    </w:p>
    <w:p w14:paraId="4671835B" w14:textId="77777777" w:rsidR="00B73788" w:rsidRPr="00B73788" w:rsidRDefault="00B73788" w:rsidP="00B73788">
      <w:pPr>
        <w:spacing w:after="120"/>
        <w:rPr>
          <w:rFonts w:ascii="Times New Roman" w:hAnsi="Times New Roman"/>
        </w:rPr>
      </w:pPr>
      <w:r w:rsidRPr="00B73788">
        <w:rPr>
          <w:rFonts w:ascii="Times New Roman" w:hAnsi="Times New Roman"/>
        </w:rPr>
        <w:t xml:space="preserve">Date:  </w:t>
      </w:r>
      <w:r w:rsidRPr="00B73788">
        <w:rPr>
          <w:rFonts w:ascii="Times New Roman" w:hAnsi="Times New Roman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" w:name="Text23"/>
      <w:r w:rsidRPr="00B73788">
        <w:rPr>
          <w:rFonts w:ascii="Times New Roman" w:hAnsi="Times New Roman"/>
        </w:rPr>
        <w:instrText xml:space="preserve"> FORMTEXT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separate"/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</w:rPr>
        <w:fldChar w:fldCharType="end"/>
      </w:r>
      <w:bookmarkEnd w:id="1"/>
    </w:p>
    <w:p w14:paraId="0BC90CDC" w14:textId="77777777" w:rsidR="00B73788" w:rsidRPr="00B73788" w:rsidRDefault="00B73788" w:rsidP="00B73788">
      <w:pPr>
        <w:spacing w:after="120"/>
        <w:rPr>
          <w:rFonts w:ascii="Times New Roman" w:hAnsi="Times New Roman"/>
        </w:rPr>
      </w:pPr>
      <w:r w:rsidRPr="00B73788">
        <w:rPr>
          <w:rFonts w:ascii="Times New Roman" w:hAnsi="Times New Roman"/>
        </w:rPr>
        <w:t xml:space="preserve">Name of Person Preparing this Form:  </w:t>
      </w:r>
      <w:r w:rsidRPr="00B7378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73788">
        <w:rPr>
          <w:rFonts w:ascii="Times New Roman" w:hAnsi="Times New Roman"/>
        </w:rPr>
        <w:instrText xml:space="preserve"> FORMTEXT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separate"/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</w:rPr>
        <w:fldChar w:fldCharType="end"/>
      </w:r>
    </w:p>
    <w:p w14:paraId="3AFEFC62" w14:textId="77777777" w:rsidR="00B73788" w:rsidRPr="00B73788" w:rsidRDefault="00B73788" w:rsidP="00B73788">
      <w:pPr>
        <w:spacing w:after="120"/>
        <w:rPr>
          <w:rFonts w:ascii="Times New Roman" w:hAnsi="Times New Roman"/>
        </w:rPr>
      </w:pPr>
      <w:r w:rsidRPr="00B73788">
        <w:rPr>
          <w:rFonts w:ascii="Times New Roman" w:hAnsi="Times New Roman"/>
        </w:rPr>
        <w:t xml:space="preserve">Name and Title of Responsible Entity Official:  </w:t>
      </w:r>
      <w:r w:rsidRPr="00B7378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73788">
        <w:rPr>
          <w:rFonts w:ascii="Times New Roman" w:hAnsi="Times New Roman"/>
        </w:rPr>
        <w:instrText xml:space="preserve"> FORMTEXT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separate"/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</w:rPr>
        <w:fldChar w:fldCharType="end"/>
      </w:r>
    </w:p>
    <w:p w14:paraId="632518BC" w14:textId="77777777" w:rsidR="00B73788" w:rsidRPr="00B73788" w:rsidRDefault="00B73788" w:rsidP="00B73788">
      <w:pPr>
        <w:spacing w:after="120"/>
        <w:rPr>
          <w:rFonts w:ascii="Times New Roman" w:hAnsi="Times New Roman"/>
        </w:rPr>
      </w:pPr>
      <w:r w:rsidRPr="00B73788">
        <w:rPr>
          <w:rFonts w:ascii="Times New Roman" w:hAnsi="Times New Roman"/>
        </w:rPr>
        <w:t xml:space="preserve">Name of Municipality/Organization:  </w:t>
      </w:r>
      <w:r w:rsidRPr="00B73788">
        <w:rPr>
          <w:rFonts w:ascii="Times New Roman" w:hAnsi="Times New Roman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" w:name="Text24"/>
      <w:r w:rsidRPr="00B73788">
        <w:rPr>
          <w:rFonts w:ascii="Times New Roman" w:hAnsi="Times New Roman"/>
        </w:rPr>
        <w:instrText xml:space="preserve"> FORMTEXT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separate"/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</w:rPr>
        <w:fldChar w:fldCharType="end"/>
      </w:r>
      <w:bookmarkEnd w:id="2"/>
    </w:p>
    <w:p w14:paraId="2132DC09" w14:textId="77777777" w:rsidR="00B73788" w:rsidRPr="00B73788" w:rsidRDefault="00B73788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b/>
        </w:rPr>
      </w:pPr>
    </w:p>
    <w:p w14:paraId="373002C9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b/>
        </w:rPr>
      </w:pPr>
      <w:r w:rsidRPr="00B73788">
        <w:rPr>
          <w:rFonts w:ascii="Times New Roman" w:hAnsi="Times New Roman"/>
          <w:b/>
        </w:rPr>
        <w:t>Please select all that apply:</w:t>
      </w:r>
    </w:p>
    <w:p w14:paraId="47E7B7BB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</w:p>
    <w:p w14:paraId="1F804B31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Style w:val="Hyperlink"/>
          <w:rFonts w:ascii="Times New Roman" w:hAnsi="Times New Roman"/>
        </w:rPr>
      </w:pPr>
      <w:r w:rsidRPr="00B73788">
        <w:rPr>
          <w:rFonts w:ascii="Times New Roman" w:hAnsi="Times New Roman"/>
          <w:u w:val="single"/>
        </w:rPr>
        <w:t>FLOOD INSURANCE / FLOOD DISASTER PROTECTION ACT</w:t>
      </w:r>
    </w:p>
    <w:p w14:paraId="17D14A81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Style w:val="Hyperlink"/>
          <w:rFonts w:ascii="Times New Roman" w:hAnsi="Times New Roman"/>
          <w:b/>
        </w:rPr>
      </w:pPr>
      <w:hyperlink r:id="rId12" w:history="1">
        <w:r w:rsidRPr="00B73788">
          <w:rPr>
            <w:rStyle w:val="Hyperlink"/>
            <w:rFonts w:ascii="Times New Roman" w:hAnsi="Times New Roman"/>
            <w:b/>
          </w:rPr>
          <w:t>Guida</w:t>
        </w:r>
        <w:r w:rsidRPr="00B73788">
          <w:rPr>
            <w:rStyle w:val="Hyperlink"/>
            <w:rFonts w:ascii="Times New Roman" w:hAnsi="Times New Roman"/>
            <w:b/>
          </w:rPr>
          <w:t>n</w:t>
        </w:r>
        <w:r w:rsidRPr="00B73788">
          <w:rPr>
            <w:rStyle w:val="Hyperlink"/>
            <w:rFonts w:ascii="Times New Roman" w:hAnsi="Times New Roman"/>
            <w:b/>
          </w:rPr>
          <w:t>ce</w:t>
        </w:r>
      </w:hyperlink>
    </w:p>
    <w:p w14:paraId="5323F713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t xml:space="preserve">1. Does the project involve the acquisition, construction or rehabilitation of structures, buildings or mobile homes?  </w:t>
      </w:r>
    </w:p>
    <w:p w14:paraId="25CA874B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 xml:space="preserve"> No; flood insurance is not required.  The review of this factor is completed.</w:t>
      </w:r>
    </w:p>
    <w:p w14:paraId="65B51798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 xml:space="preserve"> Yes; continue. </w:t>
      </w:r>
    </w:p>
    <w:p w14:paraId="6F5709C4" w14:textId="77777777" w:rsidR="00E84AF2" w:rsidRPr="00B73788" w:rsidRDefault="00E84AF2" w:rsidP="00E84AF2">
      <w:pPr>
        <w:numPr>
          <w:ilvl w:val="0"/>
          <w:numId w:val="1"/>
        </w:numPr>
        <w:tabs>
          <w:tab w:val="left" w:pos="288"/>
          <w:tab w:val="left" w:pos="1152"/>
          <w:tab w:val="left" w:pos="1440"/>
          <w:tab w:val="left" w:pos="9072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</w:rPr>
      </w:pPr>
      <w:r w:rsidRPr="00B73788">
        <w:rPr>
          <w:rFonts w:ascii="Times New Roman" w:hAnsi="Times New Roman"/>
        </w:rPr>
        <w:t>Is the structure or part of the structure located in a FEMA designated Special Flood Hazard Area?</w:t>
      </w:r>
    </w:p>
    <w:p w14:paraId="791EA574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 xml:space="preserve"> No.  Source Document (FEMA/FIRM floodplain zone designation, panel number, date): </w:t>
      </w:r>
      <w:r w:rsidRPr="00B7378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73788">
        <w:rPr>
          <w:rFonts w:ascii="Times New Roman" w:hAnsi="Times New Roman"/>
        </w:rPr>
        <w:instrText xml:space="preserve"> FORMTEXT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separate"/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>_(Factor review completed).</w:t>
      </w:r>
    </w:p>
    <w:p w14:paraId="27BE39B8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 xml:space="preserve"> Yes.  Source Document (FEMA/FIRM floodplain zone designation, panel number, date):</w:t>
      </w:r>
    </w:p>
    <w:p w14:paraId="47B914F2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73788">
        <w:rPr>
          <w:rFonts w:ascii="Times New Roman" w:hAnsi="Times New Roman"/>
        </w:rPr>
        <w:instrText xml:space="preserve"> FORMTEXT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separate"/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  <w:noProof/>
        </w:rPr>
        <w:t> </w:t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>_(Continue review).</w:t>
      </w:r>
    </w:p>
    <w:p w14:paraId="22655E3C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t>3. Is the community participating in the National Insurance Program (or has less than one year passed since FEMA notification of Special Flood Hazards)?</w:t>
      </w:r>
    </w:p>
    <w:p w14:paraId="25DCE0DE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 xml:space="preserve"> Yes - Flood Insurance under the National Flood Insurance Program must be obtained and maintained or the economic life of the project, in the amount of the total project cost.  A copy of the flood insurance policy declaration must be kept in the Environmental Review Record. </w:t>
      </w:r>
    </w:p>
    <w:p w14:paraId="25AB598D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 xml:space="preserve"> No </w:t>
      </w:r>
      <w:r w:rsidRPr="00B73788">
        <w:rPr>
          <w:rFonts w:ascii="Times New Roman" w:hAnsi="Times New Roman"/>
          <w:b/>
        </w:rPr>
        <w:t>(Federal assistance may not be used in the Special Flood Hazards Area).</w:t>
      </w:r>
    </w:p>
    <w:p w14:paraId="399732D7" w14:textId="77777777" w:rsidR="00E84AF2" w:rsidRPr="00B73788" w:rsidRDefault="00E84AF2" w:rsidP="00E84AF2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</w:p>
    <w:p w14:paraId="788639EB" w14:textId="77777777" w:rsidR="00B73788" w:rsidRPr="00B73788" w:rsidRDefault="00B73788" w:rsidP="00B73788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b/>
          <w:highlight w:val="lightGray"/>
        </w:rPr>
      </w:pPr>
      <w:r w:rsidRPr="00B73788">
        <w:rPr>
          <w:rFonts w:ascii="Times New Roman" w:hAnsi="Times New Roman"/>
          <w:b/>
          <w:highlight w:val="lightGray"/>
        </w:rPr>
        <w:t xml:space="preserve">Not Applicable in VT - COASTAL BARRIERS RESOURCES ACT  </w:t>
      </w:r>
    </w:p>
    <w:p w14:paraId="5068E814" w14:textId="77777777" w:rsidR="00B73788" w:rsidRPr="00B73788" w:rsidRDefault="00B73788" w:rsidP="00B73788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b/>
          <w:highlight w:val="lightGray"/>
        </w:rPr>
      </w:pPr>
      <w:hyperlink r:id="rId13" w:history="1">
        <w:r w:rsidRPr="00B73788">
          <w:rPr>
            <w:rStyle w:val="Hyperlink"/>
            <w:rFonts w:ascii="Times New Roman" w:hAnsi="Times New Roman"/>
            <w:b/>
            <w:highlight w:val="lightGray"/>
          </w:rPr>
          <w:t>Guidance</w:t>
        </w:r>
      </w:hyperlink>
    </w:p>
    <w:p w14:paraId="639C1CE8" w14:textId="77777777" w:rsidR="00B73788" w:rsidRPr="00B73788" w:rsidRDefault="00B73788" w:rsidP="00B73788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b/>
          <w:bCs/>
          <w:highlight w:val="lightGray"/>
          <w:u w:val="single"/>
        </w:rPr>
      </w:pPr>
      <w:r w:rsidRPr="00B73788">
        <w:rPr>
          <w:rFonts w:ascii="Times New Roman" w:hAnsi="Times New Roman"/>
          <w:highlight w:val="lightGray"/>
        </w:rPr>
        <w:t xml:space="preserve">1. Is the project located in a coastal barrier resource area? </w:t>
      </w:r>
    </w:p>
    <w:p w14:paraId="770DE1B8" w14:textId="77777777" w:rsidR="00B73788" w:rsidRPr="00B73788" w:rsidRDefault="00B73788" w:rsidP="00B73788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highlight w:val="lightGray"/>
        </w:rPr>
      </w:pPr>
      <w:r w:rsidRPr="00B73788">
        <w:rPr>
          <w:rFonts w:ascii="Times New Roman" w:hAnsi="Times New Roman"/>
          <w:highlight w:val="lightGray"/>
        </w:rPr>
        <w:t xml:space="preserve">No; Cite Source Documentation: </w:t>
      </w:r>
      <w:r w:rsidRPr="00B73788">
        <w:rPr>
          <w:rFonts w:ascii="Times New Roman" w:hAnsi="Times New Roman"/>
          <w:highlight w:val="lightGray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73788">
        <w:rPr>
          <w:rFonts w:ascii="Times New Roman" w:hAnsi="Times New Roman"/>
          <w:highlight w:val="lightGray"/>
        </w:rPr>
        <w:instrText xml:space="preserve"> FORMTEXT </w:instrText>
      </w:r>
      <w:r w:rsidRPr="00B73788">
        <w:rPr>
          <w:rFonts w:ascii="Times New Roman" w:hAnsi="Times New Roman"/>
          <w:highlight w:val="lightGray"/>
        </w:rPr>
      </w:r>
      <w:r w:rsidRPr="00B73788">
        <w:rPr>
          <w:rFonts w:ascii="Times New Roman" w:hAnsi="Times New Roman"/>
          <w:highlight w:val="lightGray"/>
        </w:rPr>
        <w:fldChar w:fldCharType="separate"/>
      </w:r>
      <w:r w:rsidRPr="00B73788">
        <w:rPr>
          <w:rFonts w:ascii="Times New Roman" w:hAnsi="Times New Roman"/>
          <w:noProof/>
          <w:highlight w:val="lightGray"/>
        </w:rPr>
        <w:t> </w:t>
      </w:r>
      <w:r w:rsidRPr="00B73788">
        <w:rPr>
          <w:rFonts w:ascii="Times New Roman" w:hAnsi="Times New Roman"/>
          <w:noProof/>
          <w:highlight w:val="lightGray"/>
        </w:rPr>
        <w:t> </w:t>
      </w:r>
      <w:r w:rsidRPr="00B73788">
        <w:rPr>
          <w:rFonts w:ascii="Times New Roman" w:hAnsi="Times New Roman"/>
          <w:noProof/>
          <w:highlight w:val="lightGray"/>
        </w:rPr>
        <w:t> </w:t>
      </w:r>
      <w:r w:rsidRPr="00B73788">
        <w:rPr>
          <w:rFonts w:ascii="Times New Roman" w:hAnsi="Times New Roman"/>
          <w:noProof/>
          <w:highlight w:val="lightGray"/>
        </w:rPr>
        <w:t> </w:t>
      </w:r>
      <w:r w:rsidRPr="00B73788">
        <w:rPr>
          <w:rFonts w:ascii="Times New Roman" w:hAnsi="Times New Roman"/>
          <w:noProof/>
          <w:highlight w:val="lightGray"/>
        </w:rPr>
        <w:t> </w:t>
      </w:r>
      <w:r w:rsidRPr="00B73788">
        <w:rPr>
          <w:rFonts w:ascii="Times New Roman" w:hAnsi="Times New Roman"/>
          <w:highlight w:val="lightGray"/>
        </w:rPr>
        <w:fldChar w:fldCharType="end"/>
      </w:r>
    </w:p>
    <w:p w14:paraId="6A995032" w14:textId="77777777" w:rsidR="00B73788" w:rsidRPr="00B73788" w:rsidRDefault="00B73788" w:rsidP="00B73788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  <w:highlight w:val="lightGray"/>
        </w:rPr>
      </w:pPr>
      <w:r w:rsidRPr="00B73788">
        <w:rPr>
          <w:rFonts w:ascii="Times New Roman" w:hAnsi="Times New Roman"/>
          <w:highlight w:val="lightGray"/>
        </w:rPr>
        <w:t>(This element is completed).</w:t>
      </w:r>
    </w:p>
    <w:p w14:paraId="16A66DDA" w14:textId="77777777" w:rsidR="00B73788" w:rsidRPr="00B73788" w:rsidRDefault="00B73788" w:rsidP="00B73788">
      <w:pPr>
        <w:tabs>
          <w:tab w:val="left" w:pos="288"/>
          <w:tab w:val="left" w:pos="1152"/>
          <w:tab w:val="left" w:pos="1440"/>
          <w:tab w:val="left" w:pos="9072"/>
        </w:tabs>
        <w:suppressAutoHyphens/>
        <w:rPr>
          <w:rFonts w:ascii="Times New Roman" w:hAnsi="Times New Roman"/>
        </w:rPr>
      </w:pPr>
      <w:r w:rsidRPr="00B73788">
        <w:rPr>
          <w:rFonts w:ascii="Times New Roman" w:hAnsi="Times New Roman"/>
          <w:highlight w:val="lightGray"/>
        </w:rPr>
        <w:t xml:space="preserve">Yes  - </w:t>
      </w:r>
      <w:r w:rsidRPr="00B73788">
        <w:rPr>
          <w:rFonts w:ascii="Times New Roman" w:hAnsi="Times New Roman"/>
          <w:b/>
          <w:highlight w:val="lightGray"/>
        </w:rPr>
        <w:t>Federal assistance may not be used in such an area.</w:t>
      </w:r>
    </w:p>
    <w:p w14:paraId="09D0F5F4" w14:textId="77777777" w:rsidR="00E84AF2" w:rsidRPr="00B73788" w:rsidRDefault="00E84AF2" w:rsidP="00E84AF2">
      <w:pPr>
        <w:rPr>
          <w:rFonts w:ascii="Times New Roman" w:hAnsi="Times New Roman"/>
        </w:rPr>
      </w:pPr>
    </w:p>
    <w:p w14:paraId="30783622" w14:textId="77777777" w:rsidR="00E84AF2" w:rsidRPr="00B73788" w:rsidRDefault="00E84AF2" w:rsidP="00E84AF2">
      <w:pPr>
        <w:widowControl w:val="0"/>
        <w:rPr>
          <w:rFonts w:ascii="Times New Roman" w:hAnsi="Times New Roman"/>
          <w:b/>
          <w:u w:val="single"/>
        </w:rPr>
      </w:pPr>
      <w:r w:rsidRPr="00B73788">
        <w:rPr>
          <w:rFonts w:ascii="Times New Roman" w:hAnsi="Times New Roman"/>
          <w:b/>
        </w:rPr>
        <w:t xml:space="preserve">AIRPORT RUNWAY CLEAR ZONES AND CLEAR ZONES DISCLOSURES </w:t>
      </w:r>
    </w:p>
    <w:p w14:paraId="0EC17B70" w14:textId="77777777" w:rsidR="00E84AF2" w:rsidRPr="00B73788" w:rsidRDefault="00E84AF2" w:rsidP="00E84AF2">
      <w:pPr>
        <w:widowControl w:val="0"/>
        <w:rPr>
          <w:rFonts w:ascii="Times New Roman" w:hAnsi="Times New Roman"/>
          <w:b/>
          <w:u w:val="single"/>
        </w:rPr>
      </w:pPr>
      <w:hyperlink r:id="rId14" w:history="1">
        <w:r w:rsidRPr="00B73788">
          <w:rPr>
            <w:rStyle w:val="Hyperlink"/>
            <w:rFonts w:ascii="Times New Roman" w:hAnsi="Times New Roman"/>
            <w:b/>
          </w:rPr>
          <w:t>Guidance</w:t>
        </w:r>
      </w:hyperlink>
    </w:p>
    <w:p w14:paraId="2FA93D4C" w14:textId="77777777" w:rsidR="00E84AF2" w:rsidRPr="00B73788" w:rsidRDefault="00E84AF2" w:rsidP="00E84AF2">
      <w:pPr>
        <w:widowControl w:val="0"/>
        <w:rPr>
          <w:rFonts w:ascii="Times New Roman" w:hAnsi="Times New Roman"/>
        </w:rPr>
      </w:pPr>
      <w:r w:rsidRPr="00B73788">
        <w:rPr>
          <w:rFonts w:ascii="Times New Roman" w:hAnsi="Times New Roman"/>
          <w:b/>
        </w:rPr>
        <w:t xml:space="preserve"> </w:t>
      </w:r>
      <w:r w:rsidRPr="00B73788">
        <w:rPr>
          <w:rFonts w:ascii="Times New Roman" w:hAnsi="Times New Roman"/>
        </w:rPr>
        <w:t>1. Does the project involve the sale or acquisition of existing property within a Civil Airport's Runway Clear Zone, Approach Protection Zone or a Military Installation's Clear Zone?</w:t>
      </w:r>
    </w:p>
    <w:p w14:paraId="0AA15CA3" w14:textId="77777777" w:rsidR="00E84AF2" w:rsidRPr="00B73788" w:rsidRDefault="00E84AF2" w:rsidP="00E84AF2">
      <w:pPr>
        <w:widowControl w:val="0"/>
        <w:tabs>
          <w:tab w:val="left" w:pos="288"/>
          <w:tab w:val="left" w:pos="1152"/>
          <w:tab w:val="left" w:pos="1440"/>
          <w:tab w:val="left" w:pos="9072"/>
        </w:tabs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="001E26A8">
        <w:rPr>
          <w:rFonts w:ascii="Times New Roman" w:hAnsi="Times New Roman"/>
        </w:rPr>
        <w:t xml:space="preserve"> No; Source Document attached, </w:t>
      </w:r>
      <w:r w:rsidRPr="00B73788">
        <w:rPr>
          <w:rFonts w:ascii="Times New Roman" w:hAnsi="Times New Roman"/>
        </w:rPr>
        <w:t>Project complies with 24 CFR 51.303(a)(3).</w:t>
      </w:r>
    </w:p>
    <w:p w14:paraId="6B6B8C63" w14:textId="77777777" w:rsidR="00E84AF2" w:rsidRPr="00B73788" w:rsidRDefault="00E84AF2" w:rsidP="00E84AF2">
      <w:pPr>
        <w:widowControl w:val="0"/>
        <w:tabs>
          <w:tab w:val="left" w:pos="288"/>
          <w:tab w:val="left" w:pos="1152"/>
          <w:tab w:val="left" w:pos="1440"/>
          <w:tab w:val="left" w:pos="9072"/>
        </w:tabs>
        <w:rPr>
          <w:rFonts w:ascii="Times New Roman" w:hAnsi="Times New Roman"/>
        </w:rPr>
      </w:pPr>
      <w:r w:rsidRPr="00B73788">
        <w:rPr>
          <w:rFonts w:ascii="Times New Roman" w:hAnsi="Times New Roma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73788">
        <w:rPr>
          <w:rFonts w:ascii="Times New Roman" w:hAnsi="Times New Roman"/>
        </w:rPr>
        <w:instrText xml:space="preserve"> FORMCHECKBOX </w:instrText>
      </w:r>
      <w:r w:rsidRPr="00B73788">
        <w:rPr>
          <w:rFonts w:ascii="Times New Roman" w:hAnsi="Times New Roman"/>
        </w:rPr>
      </w:r>
      <w:r w:rsidRPr="00B73788">
        <w:rPr>
          <w:rFonts w:ascii="Times New Roman" w:hAnsi="Times New Roman"/>
        </w:rPr>
        <w:fldChar w:fldCharType="end"/>
      </w:r>
      <w:r w:rsidRPr="00B73788">
        <w:rPr>
          <w:rFonts w:ascii="Times New Roman" w:hAnsi="Times New Roman"/>
        </w:rPr>
        <w:t xml:space="preserve"> Yes; </w:t>
      </w:r>
      <w:r w:rsidRPr="00B73788">
        <w:rPr>
          <w:rFonts w:ascii="Times New Roman" w:hAnsi="Times New Roman"/>
          <w:b/>
        </w:rPr>
        <w:t>Disclosure statement must be provided</w:t>
      </w:r>
      <w:r w:rsidRPr="00B73788">
        <w:rPr>
          <w:rFonts w:ascii="Times New Roman" w:hAnsi="Times New Roman"/>
        </w:rPr>
        <w:t xml:space="preserve"> to buyer and a copy of the signed disclosure statement must be maintained in this Environmental Review Record.</w:t>
      </w:r>
    </w:p>
    <w:p w14:paraId="17F5B47E" w14:textId="77777777" w:rsidR="00774AC0" w:rsidRDefault="00774AC0"/>
    <w:sectPr w:rsidR="00774AC0" w:rsidSect="00774AC0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B290B" w14:textId="77777777" w:rsidR="00163310" w:rsidRDefault="00163310" w:rsidP="00215E69">
      <w:r>
        <w:separator/>
      </w:r>
    </w:p>
  </w:endnote>
  <w:endnote w:type="continuationSeparator" w:id="0">
    <w:p w14:paraId="7D36471E" w14:textId="77777777" w:rsidR="00163310" w:rsidRDefault="00163310" w:rsidP="0021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BE3A" w14:textId="77777777" w:rsidR="00A01EE7" w:rsidRPr="00A941A6" w:rsidRDefault="00A01EE7" w:rsidP="00B73788">
    <w:pPr>
      <w:pStyle w:val="Footer"/>
      <w:pBdr>
        <w:top w:val="thinThickSmallGap" w:sz="24" w:space="1" w:color="622423"/>
      </w:pBdr>
      <w:tabs>
        <w:tab w:val="clear" w:pos="4680"/>
        <w:tab w:val="right" w:pos="12960"/>
      </w:tabs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DATE \@ "MMMM d, yyyy" </w:instrText>
    </w:r>
    <w:r>
      <w:rPr>
        <w:rFonts w:ascii="Cambria" w:hAnsi="Cambria"/>
      </w:rPr>
      <w:fldChar w:fldCharType="separate"/>
    </w:r>
    <w:r w:rsidR="00374FDA">
      <w:rPr>
        <w:rFonts w:ascii="Cambria" w:hAnsi="Cambria"/>
        <w:noProof/>
      </w:rPr>
      <w:t>June 26, 2025</w:t>
    </w:r>
    <w:r>
      <w:rPr>
        <w:rFonts w:ascii="Cambria" w:hAnsi="Cambria"/>
      </w:rPr>
      <w:fldChar w:fldCharType="end"/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26A8" w:rsidRPr="001E26A8">
      <w:rPr>
        <w:rFonts w:ascii="Cambria" w:hAnsi="Cambria"/>
        <w:noProof/>
      </w:rPr>
      <w:t>1</w:t>
    </w:r>
    <w:r>
      <w:fldChar w:fldCharType="end"/>
    </w:r>
  </w:p>
  <w:p w14:paraId="4AB48E36" w14:textId="77777777" w:rsidR="00A01EE7" w:rsidRDefault="00A01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C1FD" w14:textId="77777777" w:rsidR="00163310" w:rsidRDefault="00163310" w:rsidP="00215E69">
      <w:r>
        <w:separator/>
      </w:r>
    </w:p>
  </w:footnote>
  <w:footnote w:type="continuationSeparator" w:id="0">
    <w:p w14:paraId="418CC5A6" w14:textId="77777777" w:rsidR="00163310" w:rsidRDefault="00163310" w:rsidP="00215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F981" w14:textId="77777777" w:rsidR="00A01EE7" w:rsidRDefault="00A01EE7" w:rsidP="00215E69">
    <w:pPr>
      <w:suppressAutoHyphens/>
    </w:pPr>
  </w:p>
  <w:p w14:paraId="6B81AF9D" w14:textId="77777777" w:rsidR="00A01EE7" w:rsidRPr="006E42B6" w:rsidRDefault="00A01EE7" w:rsidP="00215E69">
    <w:pPr>
      <w:pStyle w:val="Header"/>
      <w:pBdr>
        <w:bottom w:val="thickThinSmallGap" w:sz="24" w:space="1" w:color="622423"/>
      </w:pBdr>
      <w:jc w:val="center"/>
      <w:rPr>
        <w:rFonts w:ascii="Cambria" w:hAnsi="Cambria"/>
        <w:i/>
        <w:sz w:val="20"/>
        <w:szCs w:val="20"/>
      </w:rPr>
    </w:pPr>
    <w:r w:rsidRPr="006E42B6">
      <w:rPr>
        <w:rFonts w:ascii="Cambria" w:hAnsi="Cambria"/>
        <w:i/>
        <w:sz w:val="20"/>
        <w:szCs w:val="20"/>
      </w:rPr>
      <w:t>Environmental</w:t>
    </w:r>
    <w:r>
      <w:rPr>
        <w:rFonts w:ascii="Cambria" w:hAnsi="Cambria"/>
        <w:i/>
        <w:sz w:val="20"/>
        <w:szCs w:val="20"/>
      </w:rPr>
      <w:t xml:space="preserve"> Review Compliance Exempt</w:t>
    </w:r>
    <w:r w:rsidRPr="006E42B6">
      <w:rPr>
        <w:rFonts w:ascii="Cambria" w:hAnsi="Cambria"/>
        <w:i/>
        <w:sz w:val="20"/>
        <w:szCs w:val="20"/>
      </w:rPr>
      <w:t xml:space="preserve"> Checklist</w:t>
    </w:r>
    <w:r>
      <w:rPr>
        <w:rFonts w:ascii="Cambria" w:hAnsi="Cambria"/>
        <w:i/>
        <w:sz w:val="20"/>
        <w:szCs w:val="20"/>
      </w:rPr>
      <w:t xml:space="preserve"> </w:t>
    </w:r>
  </w:p>
  <w:p w14:paraId="693B0D7F" w14:textId="77777777" w:rsidR="00A01EE7" w:rsidRDefault="00A01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C6F37"/>
    <w:multiLevelType w:val="hybridMultilevel"/>
    <w:tmpl w:val="2B9EC15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61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Moves/>
  <w:documentProtection w:edit="forms" w:enforcement="1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4AF2"/>
    <w:rsid w:val="00146649"/>
    <w:rsid w:val="00163310"/>
    <w:rsid w:val="001E26A8"/>
    <w:rsid w:val="00215E69"/>
    <w:rsid w:val="00234401"/>
    <w:rsid w:val="00374FDA"/>
    <w:rsid w:val="003D5609"/>
    <w:rsid w:val="005034E2"/>
    <w:rsid w:val="005B5014"/>
    <w:rsid w:val="005E2BF1"/>
    <w:rsid w:val="0066474A"/>
    <w:rsid w:val="00723966"/>
    <w:rsid w:val="00774AC0"/>
    <w:rsid w:val="008D0D8C"/>
    <w:rsid w:val="00A01EE7"/>
    <w:rsid w:val="00A4163C"/>
    <w:rsid w:val="00A738A3"/>
    <w:rsid w:val="00AD41BF"/>
    <w:rsid w:val="00AE192B"/>
    <w:rsid w:val="00B73788"/>
    <w:rsid w:val="00BD46B9"/>
    <w:rsid w:val="00C31921"/>
    <w:rsid w:val="00D851D0"/>
    <w:rsid w:val="00E52D08"/>
    <w:rsid w:val="00E84AF2"/>
    <w:rsid w:val="00F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F0E12A3"/>
  <w15:chartTrackingRefBased/>
  <w15:docId w15:val="{3A1899BC-CE81-466C-B1DA-40D790B6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AF2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73788"/>
    <w:pPr>
      <w:keepNext/>
      <w:outlineLvl w:val="0"/>
    </w:pPr>
    <w:rPr>
      <w:rFonts w:ascii="Times New Roman" w:eastAsia="Times New Roman" w:hAnsi="Times New Roman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84A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5E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15E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5E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15E69"/>
    <w:rPr>
      <w:sz w:val="22"/>
      <w:szCs w:val="22"/>
    </w:rPr>
  </w:style>
  <w:style w:type="character" w:customStyle="1" w:styleId="Heading1Char">
    <w:name w:val="Heading 1 Char"/>
    <w:link w:val="Heading1"/>
    <w:rsid w:val="00B73788"/>
    <w:rPr>
      <w:rFonts w:ascii="Times New Roman" w:eastAsia="Times New Roman" w:hAnsi="Times New Roman" w:cs="Arial"/>
      <w:b/>
      <w:bCs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7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portal.hud.gov/hudportal/HUD?src=/program_offices/comm_planning/environment/review/qa/coas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portal.hud.gov/hudportal/HUD?src=/program_offices/comm_planning/environment/review/floodplai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portal.hud.gov/hudportal/HUD?src=/program_offices/comm_planning/environment/review/air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YSSN3WUNHHSM-535129369-10729</_dlc_DocId>
    <_dlc_DocIdUrl xmlns="b0572314-4400-4c30-b6be-af21dc0ec631">
      <Url>https://outside.vermont.gov/agency/ACCD/_layouts/15/DocIdRedir.aspx?ID=YSSN3WUNHHSM-535129369-10729</Url>
      <Description>YSSN3WUNHHSM-535129369-10729</Description>
    </_dlc_DocIdUrl>
  </documentManagement>
</p:properties>
</file>

<file path=customXml/itemProps1.xml><?xml version="1.0" encoding="utf-8"?>
<ds:datastoreItem xmlns:ds="http://schemas.openxmlformats.org/officeDocument/2006/customXml" ds:itemID="{A290CEE2-F316-46C0-B3C6-E55303B729D9}"/>
</file>

<file path=customXml/itemProps2.xml><?xml version="1.0" encoding="utf-8"?>
<ds:datastoreItem xmlns:ds="http://schemas.openxmlformats.org/officeDocument/2006/customXml" ds:itemID="{04B08C9B-AC86-4927-BB28-198854F278B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F32C8A8-B95A-4AD3-A99B-37814EB145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2FF9F2-903D-4341-84C3-4E56751CD23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C23AE62-6F9B-43A8-84B9-93BD15DCEA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ACCD</Company>
  <LinksUpToDate>false</LinksUpToDate>
  <CharactersWithSpaces>2728</CharactersWithSpaces>
  <SharedDoc>false</SharedDoc>
  <HLinks>
    <vt:vector size="18" baseType="variant">
      <vt:variant>
        <vt:i4>4063290</vt:i4>
      </vt:variant>
      <vt:variant>
        <vt:i4>42</vt:i4>
      </vt:variant>
      <vt:variant>
        <vt:i4>0</vt:i4>
      </vt:variant>
      <vt:variant>
        <vt:i4>5</vt:i4>
      </vt:variant>
      <vt:variant>
        <vt:lpwstr>http://portal.hud.gov/hudportal/HUD?src=/program_offices/comm_planning/environment/review/airport</vt:lpwstr>
      </vt:variant>
      <vt:variant>
        <vt:lpwstr/>
      </vt:variant>
      <vt:variant>
        <vt:i4>3014757</vt:i4>
      </vt:variant>
      <vt:variant>
        <vt:i4>36</vt:i4>
      </vt:variant>
      <vt:variant>
        <vt:i4>0</vt:i4>
      </vt:variant>
      <vt:variant>
        <vt:i4>5</vt:i4>
      </vt:variant>
      <vt:variant>
        <vt:lpwstr>http://portal.hud.gov/hudportal/HUD?src=/program_offices/comm_planning/environment/review/qa/coastal</vt:lpwstr>
      </vt:variant>
      <vt:variant>
        <vt:lpwstr/>
      </vt:variant>
      <vt:variant>
        <vt:i4>2687022</vt:i4>
      </vt:variant>
      <vt:variant>
        <vt:i4>15</vt:i4>
      </vt:variant>
      <vt:variant>
        <vt:i4>0</vt:i4>
      </vt:variant>
      <vt:variant>
        <vt:i4>5</vt:i4>
      </vt:variant>
      <vt:variant>
        <vt:lpwstr>http://portal.hud.gov/hudportal/HUD?src=/program_offices/comm_planning/environment/review/floodplain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cindy.blondin</dc:creator>
  <cp:keywords/>
  <cp:lastModifiedBy>Vinson, Grace</cp:lastModifiedBy>
  <cp:revision>2</cp:revision>
  <dcterms:created xsi:type="dcterms:W3CDTF">2025-06-26T17:14:00Z</dcterms:created>
  <dcterms:modified xsi:type="dcterms:W3CDTF">2025-06-26T17:14:00Z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YSSN3WUNHHSM-535129369-6456</vt:lpwstr>
  </property>
  <property fmtid="{D5CDD505-2E9C-101B-9397-08002B2CF9AE}" pid="3" name="_dlc_DocIdItemGuid">
    <vt:lpwstr>091abc9f-43e4-4015-8599-dc5418eda23b</vt:lpwstr>
  </property>
  <property fmtid="{D5CDD505-2E9C-101B-9397-08002B2CF9AE}" pid="4" name="_dlc_DocIdUrl">
    <vt:lpwstr>https://outside.vermont.gov/agency/ACCD/_layouts/15/DocIdRedir.aspx?ID=YSSN3WUNHHSM-535129369-6456, YSSN3WUNHHSM-535129369-6456</vt:lpwstr>
  </property>
  <property fmtid="{D5CDD505-2E9C-101B-9397-08002B2CF9AE}" pid="5" name="ContentTypeId">
    <vt:lpwstr>0x010100CCDFE98C7071274EA709CFED0A4CB478</vt:lpwstr>
  </property>
</Properties>
</file>