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C244" w14:textId="420D4D40" w:rsidR="00BE7B94" w:rsidRDefault="00B56DA3" w:rsidP="004A6AC6">
      <w:pPr>
        <w:spacing w:after="0"/>
        <w:ind w:left="1440" w:firstLine="720"/>
        <w:rPr>
          <w:rFonts w:cstheme="minorHAnsi"/>
          <w:b/>
        </w:rPr>
      </w:pPr>
      <w:r>
        <w:rPr>
          <w:rFonts w:cstheme="minorHAnsi"/>
          <w:b/>
        </w:rPr>
        <w:t>April</w:t>
      </w:r>
      <w:r w:rsidR="00BE7B94">
        <w:rPr>
          <w:rFonts w:cstheme="minorHAnsi"/>
          <w:b/>
        </w:rPr>
        <w:t xml:space="preserve"> 2, 202</w:t>
      </w:r>
      <w:r>
        <w:rPr>
          <w:rFonts w:cstheme="minorHAnsi"/>
          <w:b/>
        </w:rPr>
        <w:t>6</w:t>
      </w:r>
      <w:r w:rsidR="00BE7B94">
        <w:rPr>
          <w:rFonts w:cstheme="minorHAnsi"/>
          <w:b/>
        </w:rPr>
        <w:t xml:space="preserve">, </w:t>
      </w:r>
      <w:r w:rsidR="0099098F">
        <w:rPr>
          <w:rFonts w:cstheme="minorHAnsi"/>
          <w:b/>
        </w:rPr>
        <w:t>DR</w:t>
      </w:r>
      <w:r w:rsidR="00BE7B94" w:rsidRPr="00F0427D">
        <w:rPr>
          <w:rFonts w:cstheme="minorHAnsi"/>
          <w:b/>
        </w:rPr>
        <w:t xml:space="preserve"> Board Meeting</w:t>
      </w:r>
      <w:r w:rsidR="00BE7B94">
        <w:rPr>
          <w:rFonts w:cstheme="minorHAnsi"/>
          <w:b/>
        </w:rPr>
        <w:t xml:space="preserve"> Minutes</w:t>
      </w:r>
    </w:p>
    <w:p w14:paraId="1B739780" w14:textId="77777777" w:rsidR="00BE7B94" w:rsidRPr="00F1663E" w:rsidRDefault="00BE7B94" w:rsidP="00BE7B94">
      <w:pPr>
        <w:spacing w:after="0"/>
        <w:jc w:val="center"/>
        <w:rPr>
          <w:rFonts w:cs="Calibri"/>
          <w:b/>
        </w:rPr>
      </w:pPr>
      <w:r>
        <w:rPr>
          <w:rFonts w:cs="Calibri"/>
          <w:b/>
        </w:rPr>
        <w:t xml:space="preserve">ACCD-Calvin Coolidge </w:t>
      </w:r>
      <w:r w:rsidRPr="00F1663E">
        <w:rPr>
          <w:rFonts w:cs="Calibri"/>
          <w:b/>
        </w:rPr>
        <w:t xml:space="preserve">Conference Room </w:t>
      </w:r>
      <w:r>
        <w:rPr>
          <w:rFonts w:cs="Calibri"/>
          <w:b/>
        </w:rPr>
        <w:t>6</w:t>
      </w:r>
      <w:r w:rsidRPr="007D0DE3">
        <w:rPr>
          <w:rFonts w:cs="Calibri"/>
          <w:b/>
          <w:vertAlign w:val="superscript"/>
        </w:rPr>
        <w:t>th</w:t>
      </w:r>
      <w:r>
        <w:rPr>
          <w:rFonts w:cs="Calibri"/>
          <w:b/>
        </w:rPr>
        <w:t xml:space="preserve"> Floor, National Life</w:t>
      </w:r>
    </w:p>
    <w:p w14:paraId="3C87D973" w14:textId="2F94E171" w:rsidR="00BE7B94" w:rsidRDefault="00BE7B94" w:rsidP="00BE7B94">
      <w:pPr>
        <w:spacing w:after="0"/>
        <w:jc w:val="center"/>
        <w:rPr>
          <w:rFonts w:cs="Calibri"/>
          <w:b/>
        </w:rPr>
      </w:pPr>
      <w:r w:rsidRPr="00F1663E">
        <w:rPr>
          <w:rFonts w:cs="Calibri"/>
          <w:b/>
        </w:rPr>
        <w:t xml:space="preserve">Virtual Microsoft Teams (Meeting ID: </w:t>
      </w:r>
      <w:r w:rsidR="00F56DD0" w:rsidRPr="00F56DD0">
        <w:rPr>
          <w:rFonts w:cs="Calibri"/>
          <w:b/>
        </w:rPr>
        <w:t>2</w:t>
      </w:r>
      <w:r w:rsidR="001D2437">
        <w:rPr>
          <w:rFonts w:cs="Calibri"/>
          <w:b/>
        </w:rPr>
        <w:t>63 346 946 466 24</w:t>
      </w:r>
      <w:r w:rsidRPr="007D0DE3">
        <w:rPr>
          <w:rFonts w:cs="Calibri"/>
          <w:b/>
        </w:rPr>
        <w:t xml:space="preserve"> </w:t>
      </w:r>
      <w:r w:rsidRPr="00F1663E">
        <w:rPr>
          <w:rFonts w:cs="Calibri"/>
          <w:b/>
        </w:rPr>
        <w:t xml:space="preserve">Passcode: </w:t>
      </w:r>
      <w:r w:rsidR="001D2437">
        <w:rPr>
          <w:rFonts w:cs="Calibri"/>
          <w:b/>
        </w:rPr>
        <w:t>gw6vF3Bs</w:t>
      </w:r>
      <w:r w:rsidRPr="00F1663E">
        <w:rPr>
          <w:rFonts w:cs="Calibri"/>
          <w:b/>
        </w:rPr>
        <w:t>)</w:t>
      </w:r>
    </w:p>
    <w:p w14:paraId="2D77C619" w14:textId="77777777" w:rsidR="00DC4BA3" w:rsidRDefault="00DC4BA3"/>
    <w:p w14:paraId="0FD6B611" w14:textId="3F9FA549" w:rsidR="005B71FB" w:rsidRPr="00610936" w:rsidRDefault="005B71FB" w:rsidP="005B71FB">
      <w:pPr>
        <w:spacing w:after="120"/>
        <w:rPr>
          <w:rFonts w:cstheme="minorHAnsi"/>
          <w:bCs/>
        </w:rPr>
      </w:pPr>
      <w:bookmarkStart w:id="0" w:name="_Hlk516642534"/>
      <w:bookmarkStart w:id="1" w:name="_Hlk11067270"/>
      <w:r w:rsidRPr="004010B1">
        <w:rPr>
          <w:rFonts w:cstheme="minorHAnsi"/>
          <w:b/>
        </w:rPr>
        <w:t>Board Members in attendance</w:t>
      </w:r>
      <w:r>
        <w:rPr>
          <w:rFonts w:cstheme="minorHAnsi"/>
          <w:b/>
        </w:rPr>
        <w:t xml:space="preserve"> in-person</w:t>
      </w:r>
      <w:r w:rsidRPr="004010B1">
        <w:rPr>
          <w:rFonts w:cstheme="minorHAnsi"/>
          <w:b/>
        </w:rPr>
        <w:t>:</w:t>
      </w:r>
      <w:bookmarkEnd w:id="0"/>
      <w:bookmarkEnd w:id="1"/>
      <w:r w:rsidRPr="00346A55">
        <w:rPr>
          <w:rFonts w:cstheme="minorHAnsi"/>
          <w:bCs/>
        </w:rPr>
        <w:t xml:space="preserve"> </w:t>
      </w:r>
      <w:r w:rsidR="00610936">
        <w:rPr>
          <w:rFonts w:cstheme="minorHAnsi"/>
          <w:bCs/>
        </w:rPr>
        <w:t>John B</w:t>
      </w:r>
      <w:r w:rsidR="00003211">
        <w:rPr>
          <w:rFonts w:cstheme="minorHAnsi"/>
          <w:bCs/>
        </w:rPr>
        <w:t>iondolillo</w:t>
      </w:r>
    </w:p>
    <w:p w14:paraId="3B1371E2" w14:textId="259EFB3E" w:rsidR="005B71FB" w:rsidRPr="00003211" w:rsidRDefault="005B71FB" w:rsidP="005B71FB">
      <w:pPr>
        <w:spacing w:after="120"/>
        <w:rPr>
          <w:rFonts w:cstheme="minorHAnsi"/>
          <w:bCs/>
        </w:rPr>
      </w:pPr>
      <w:r w:rsidRPr="00EE2903">
        <w:rPr>
          <w:rFonts w:cstheme="minorHAnsi"/>
          <w:b/>
        </w:rPr>
        <w:t>Board Members in attendance virtually:</w:t>
      </w:r>
      <w:r w:rsidR="00E713F1">
        <w:rPr>
          <w:rFonts w:cstheme="minorHAnsi"/>
          <w:b/>
        </w:rPr>
        <w:t xml:space="preserve"> </w:t>
      </w:r>
      <w:r w:rsidR="00C413CF" w:rsidRPr="00C413CF">
        <w:rPr>
          <w:rFonts w:cstheme="minorHAnsi"/>
          <w:bCs/>
        </w:rPr>
        <w:t>Cynthia Gubb, John Kascenska</w:t>
      </w:r>
      <w:r w:rsidR="00C413CF">
        <w:rPr>
          <w:rFonts w:cstheme="minorHAnsi"/>
          <w:bCs/>
        </w:rPr>
        <w:t>, Liz Ruffa, Angus Chaney, Gab</w:t>
      </w:r>
      <w:r w:rsidR="00BA2B11">
        <w:rPr>
          <w:rFonts w:cstheme="minorHAnsi"/>
          <w:bCs/>
        </w:rPr>
        <w:t>e</w:t>
      </w:r>
      <w:r w:rsidR="00C413CF">
        <w:rPr>
          <w:rFonts w:cstheme="minorHAnsi"/>
          <w:bCs/>
        </w:rPr>
        <w:t xml:space="preserve"> LaJeunesse</w:t>
      </w:r>
    </w:p>
    <w:p w14:paraId="7D53B86A" w14:textId="5FA37553" w:rsidR="005B71FB" w:rsidRDefault="00E713F1">
      <w:pPr>
        <w:rPr>
          <w:rFonts w:cstheme="minorHAnsi"/>
          <w:bCs/>
        </w:rPr>
      </w:pPr>
      <w:r>
        <w:rPr>
          <w:rFonts w:cstheme="minorHAnsi"/>
          <w:b/>
        </w:rPr>
        <w:t xml:space="preserve">Board Members </w:t>
      </w:r>
      <w:r w:rsidRPr="00871160">
        <w:rPr>
          <w:rFonts w:cstheme="minorHAnsi"/>
          <w:b/>
        </w:rPr>
        <w:t xml:space="preserve">Absent: </w:t>
      </w:r>
      <w:r w:rsidR="003C7016" w:rsidRPr="003C7016">
        <w:rPr>
          <w:rFonts w:cstheme="minorHAnsi"/>
          <w:bCs/>
        </w:rPr>
        <w:t>Maura Collins</w:t>
      </w:r>
    </w:p>
    <w:p w14:paraId="6BDAF7C6" w14:textId="7F65BE87" w:rsidR="00BA7975" w:rsidRDefault="00BA7975" w:rsidP="00BA7975">
      <w:pPr>
        <w:spacing w:after="0"/>
        <w:rPr>
          <w:rStyle w:val="ui-provider"/>
        </w:rPr>
      </w:pPr>
      <w:r w:rsidRPr="00871160">
        <w:rPr>
          <w:rFonts w:cstheme="minorHAnsi"/>
          <w:b/>
        </w:rPr>
        <w:t>Staff in attendance</w:t>
      </w:r>
      <w:r>
        <w:rPr>
          <w:rFonts w:cstheme="minorHAnsi"/>
          <w:b/>
        </w:rPr>
        <w:t xml:space="preserve"> in person</w:t>
      </w:r>
      <w:r w:rsidRPr="00871160">
        <w:rPr>
          <w:rFonts w:cstheme="minorHAnsi"/>
          <w:b/>
        </w:rPr>
        <w:t>:</w:t>
      </w:r>
      <w:r w:rsidRPr="00871160">
        <w:rPr>
          <w:rStyle w:val="ui-provider"/>
          <w:b/>
        </w:rPr>
        <w:t xml:space="preserve"> </w:t>
      </w:r>
      <w:r w:rsidR="001D2437" w:rsidRPr="00610936">
        <w:rPr>
          <w:rStyle w:val="ui-provider"/>
          <w:bCs/>
        </w:rPr>
        <w:t>Ann Karlene Kroll, Nate Formalarie, Devon Hanna, Caroline Studer</w:t>
      </w:r>
      <w:r w:rsidR="00610936">
        <w:rPr>
          <w:rStyle w:val="ui-provider"/>
          <w:bCs/>
        </w:rPr>
        <w:t>, Julia Connell</w:t>
      </w:r>
    </w:p>
    <w:p w14:paraId="26DF325E" w14:textId="77777777" w:rsidR="00BA7975" w:rsidRDefault="00BA7975" w:rsidP="00BA7975">
      <w:pPr>
        <w:spacing w:after="0"/>
        <w:rPr>
          <w:rStyle w:val="ui-provider"/>
        </w:rPr>
      </w:pPr>
    </w:p>
    <w:p w14:paraId="0A5981BB" w14:textId="742997CD" w:rsidR="00BA7975" w:rsidRPr="00610936" w:rsidRDefault="00BA7975" w:rsidP="00BA7975">
      <w:pPr>
        <w:spacing w:after="0"/>
        <w:rPr>
          <w:rFonts w:cstheme="minorHAnsi"/>
          <w:bCs/>
        </w:rPr>
      </w:pPr>
      <w:r w:rsidRPr="00871160">
        <w:rPr>
          <w:rFonts w:cstheme="minorHAnsi"/>
          <w:b/>
        </w:rPr>
        <w:t>Staff in attendance</w:t>
      </w:r>
      <w:r>
        <w:rPr>
          <w:rFonts w:cstheme="minorHAnsi"/>
          <w:b/>
        </w:rPr>
        <w:t xml:space="preserve"> virtually: </w:t>
      </w:r>
      <w:r w:rsidR="00610936">
        <w:rPr>
          <w:rFonts w:cstheme="minorHAnsi"/>
          <w:bCs/>
        </w:rPr>
        <w:t>Patrick Scheld,</w:t>
      </w:r>
      <w:r w:rsidR="00003211">
        <w:rPr>
          <w:rFonts w:cstheme="minorHAnsi"/>
          <w:bCs/>
        </w:rPr>
        <w:t xml:space="preserve"> Grace Vinson</w:t>
      </w:r>
      <w:r w:rsidR="0027688A">
        <w:rPr>
          <w:rFonts w:cstheme="minorHAnsi"/>
          <w:bCs/>
        </w:rPr>
        <w:t xml:space="preserve">, </w:t>
      </w:r>
      <w:r w:rsidR="0027688A">
        <w:rPr>
          <w:rStyle w:val="ui-provider"/>
          <w:bCs/>
        </w:rPr>
        <w:t>Kristie Farnham</w:t>
      </w:r>
      <w:r w:rsidR="00B66F48">
        <w:rPr>
          <w:rStyle w:val="ui-provider"/>
          <w:bCs/>
        </w:rPr>
        <w:t xml:space="preserve"> (Department of Economic Development)</w:t>
      </w:r>
      <w:r w:rsidR="0027688A">
        <w:rPr>
          <w:rStyle w:val="ui-provider"/>
          <w:bCs/>
        </w:rPr>
        <w:t>, Erik Filkorn</w:t>
      </w:r>
      <w:r w:rsidR="00B66F48">
        <w:rPr>
          <w:rStyle w:val="ui-provider"/>
          <w:bCs/>
        </w:rPr>
        <w:t xml:space="preserve"> and</w:t>
      </w:r>
      <w:r w:rsidR="0027688A">
        <w:rPr>
          <w:rStyle w:val="ui-provider"/>
          <w:bCs/>
        </w:rPr>
        <w:t xml:space="preserve"> Pat Moulton</w:t>
      </w:r>
      <w:r w:rsidR="00B66F48">
        <w:rPr>
          <w:rStyle w:val="ui-provider"/>
          <w:bCs/>
        </w:rPr>
        <w:t xml:space="preserve"> (Office of Disaster Recovery)</w:t>
      </w:r>
    </w:p>
    <w:p w14:paraId="4A6062DC" w14:textId="77777777" w:rsidR="00BA7975" w:rsidRDefault="00BA7975" w:rsidP="00BA7975">
      <w:pPr>
        <w:spacing w:after="0"/>
        <w:rPr>
          <w:rFonts w:cstheme="minorHAnsi"/>
          <w:b/>
        </w:rPr>
      </w:pPr>
    </w:p>
    <w:p w14:paraId="72E2AAEA" w14:textId="137D1A4E" w:rsidR="00275BF9" w:rsidRPr="00C413CF" w:rsidRDefault="00BA7975" w:rsidP="00BA7975">
      <w:pPr>
        <w:spacing w:after="0"/>
        <w:rPr>
          <w:rFonts w:cstheme="minorHAnsi"/>
        </w:rPr>
      </w:pPr>
      <w:r w:rsidRPr="00EE2903">
        <w:rPr>
          <w:rFonts w:cstheme="minorHAnsi"/>
          <w:b/>
          <w:bCs/>
        </w:rPr>
        <w:t>Members of the public</w:t>
      </w:r>
      <w:r w:rsidR="00275BF9">
        <w:rPr>
          <w:rFonts w:cstheme="minorHAnsi"/>
          <w:b/>
          <w:bCs/>
        </w:rPr>
        <w:t xml:space="preserve"> </w:t>
      </w:r>
      <w:r w:rsidR="00AC44AF">
        <w:rPr>
          <w:rFonts w:cstheme="minorHAnsi"/>
          <w:b/>
          <w:bCs/>
        </w:rPr>
        <w:t>v</w:t>
      </w:r>
      <w:r w:rsidR="00275BF9">
        <w:rPr>
          <w:rFonts w:cstheme="minorHAnsi"/>
          <w:b/>
          <w:bCs/>
        </w:rPr>
        <w:t>irtually</w:t>
      </w:r>
      <w:r w:rsidRPr="00EE2903">
        <w:rPr>
          <w:rFonts w:cstheme="minorHAnsi"/>
          <w:b/>
          <w:bCs/>
        </w:rPr>
        <w:t>:</w:t>
      </w:r>
      <w:r w:rsidR="00003211">
        <w:rPr>
          <w:rFonts w:cstheme="minorHAnsi"/>
          <w:b/>
          <w:bCs/>
        </w:rPr>
        <w:t xml:space="preserve"> </w:t>
      </w:r>
      <w:r w:rsidR="00BC1C14">
        <w:rPr>
          <w:rFonts w:cstheme="minorHAnsi"/>
          <w:b/>
          <w:bCs/>
        </w:rPr>
        <w:t xml:space="preserve"> </w:t>
      </w:r>
      <w:r w:rsidR="00C413CF">
        <w:rPr>
          <w:rFonts w:cstheme="minorHAnsi"/>
        </w:rPr>
        <w:t>Phil Dodd, Karen Hatcher, Michael Miller, Arion Thiboumery, Lauren Geiger, Nicola Anderson</w:t>
      </w:r>
      <w:r w:rsidR="008C32F4">
        <w:rPr>
          <w:rFonts w:cstheme="minorHAnsi"/>
        </w:rPr>
        <w:t>, Rick Burroughs</w:t>
      </w:r>
      <w:r w:rsidR="00447893">
        <w:rPr>
          <w:rFonts w:cstheme="minorHAnsi"/>
        </w:rPr>
        <w:t>, Donny Osman</w:t>
      </w:r>
    </w:p>
    <w:p w14:paraId="7CEFAE5D" w14:textId="77777777" w:rsidR="00275BF9" w:rsidRDefault="00275BF9" w:rsidP="00BA7975">
      <w:pPr>
        <w:spacing w:after="0"/>
        <w:rPr>
          <w:rFonts w:cstheme="minorHAnsi"/>
        </w:rPr>
      </w:pPr>
    </w:p>
    <w:p w14:paraId="6EBD7C8B" w14:textId="551D6EB8" w:rsidR="00BA7975" w:rsidRDefault="00275BF9" w:rsidP="00BA7975">
      <w:pPr>
        <w:spacing w:after="0"/>
        <w:rPr>
          <w:rFonts w:cstheme="minorHAnsi"/>
          <w:b/>
          <w:bCs/>
        </w:rPr>
      </w:pPr>
      <w:r w:rsidRPr="00EE2903">
        <w:rPr>
          <w:rFonts w:cstheme="minorHAnsi"/>
          <w:b/>
          <w:bCs/>
        </w:rPr>
        <w:t>Members of the public</w:t>
      </w:r>
      <w:r>
        <w:rPr>
          <w:rFonts w:cstheme="minorHAnsi"/>
          <w:b/>
          <w:bCs/>
        </w:rPr>
        <w:t xml:space="preserve"> in person</w:t>
      </w:r>
      <w:r w:rsidRPr="00EE2903">
        <w:rPr>
          <w:rFonts w:cstheme="minorHAnsi"/>
          <w:b/>
          <w:bCs/>
        </w:rPr>
        <w:t>:</w:t>
      </w:r>
      <w:r w:rsidRPr="00003211">
        <w:rPr>
          <w:rFonts w:cstheme="minorHAnsi"/>
        </w:rPr>
        <w:t xml:space="preserve"> </w:t>
      </w:r>
      <w:r w:rsidR="00003211" w:rsidRPr="00003211">
        <w:rPr>
          <w:rFonts w:cstheme="minorHAnsi"/>
        </w:rPr>
        <w:t xml:space="preserve">Steve Whitaker </w:t>
      </w:r>
    </w:p>
    <w:p w14:paraId="01193DD9" w14:textId="77777777" w:rsidR="00BA7975" w:rsidRDefault="00BA7975" w:rsidP="00BA7975">
      <w:pPr>
        <w:spacing w:after="0"/>
        <w:rPr>
          <w:rFonts w:cstheme="minorHAnsi"/>
        </w:rPr>
      </w:pPr>
    </w:p>
    <w:p w14:paraId="10CB10B9" w14:textId="14694582" w:rsidR="007A5825" w:rsidRDefault="00C413CF" w:rsidP="00BA7975">
      <w:pPr>
        <w:spacing w:after="0"/>
        <w:rPr>
          <w:rFonts w:cstheme="minorHAnsi"/>
        </w:rPr>
      </w:pPr>
      <w:r>
        <w:rPr>
          <w:rFonts w:cstheme="minorHAnsi"/>
        </w:rPr>
        <w:t>Cynthia Gubb</w:t>
      </w:r>
      <w:r w:rsidR="007A5825" w:rsidRPr="00EE2903">
        <w:rPr>
          <w:rFonts w:cstheme="minorHAnsi"/>
        </w:rPr>
        <w:t xml:space="preserve"> </w:t>
      </w:r>
      <w:r w:rsidR="007A5825">
        <w:rPr>
          <w:rFonts w:cstheme="minorHAnsi"/>
        </w:rPr>
        <w:t xml:space="preserve">chaired the meeting and </w:t>
      </w:r>
      <w:r w:rsidR="007A5825" w:rsidRPr="00EE2903">
        <w:rPr>
          <w:rFonts w:cstheme="minorHAnsi"/>
        </w:rPr>
        <w:t xml:space="preserve">called the meeting to order at </w:t>
      </w:r>
      <w:r w:rsidR="007A5825" w:rsidRPr="00145A68">
        <w:rPr>
          <w:rFonts w:cstheme="minorHAnsi"/>
        </w:rPr>
        <w:t>9:0</w:t>
      </w:r>
      <w:r w:rsidR="007A5825">
        <w:rPr>
          <w:rFonts w:cstheme="minorHAnsi"/>
        </w:rPr>
        <w:t>0</w:t>
      </w:r>
      <w:r w:rsidR="007A5825" w:rsidRPr="00EE2903">
        <w:rPr>
          <w:rFonts w:cstheme="minorHAnsi"/>
        </w:rPr>
        <w:t xml:space="preserve"> a.m.</w:t>
      </w:r>
      <w:r w:rsidR="005C70D6">
        <w:rPr>
          <w:rFonts w:cstheme="minorHAnsi"/>
        </w:rPr>
        <w:t xml:space="preserve"> </w:t>
      </w:r>
    </w:p>
    <w:p w14:paraId="687C9131" w14:textId="77777777" w:rsidR="0040180F" w:rsidRDefault="0040180F" w:rsidP="00BA7975">
      <w:pPr>
        <w:spacing w:after="0"/>
        <w:rPr>
          <w:rFonts w:cstheme="minorHAnsi"/>
        </w:rPr>
      </w:pPr>
    </w:p>
    <w:p w14:paraId="462203EE" w14:textId="3D307B7D" w:rsidR="0040180F" w:rsidRDefault="0040180F" w:rsidP="0040180F">
      <w:pPr>
        <w:spacing w:after="0"/>
        <w:rPr>
          <w:rFonts w:cstheme="minorHAnsi"/>
          <w:b/>
          <w:bCs/>
          <w:u w:val="single"/>
        </w:rPr>
      </w:pPr>
      <w:r w:rsidRPr="0040180F">
        <w:rPr>
          <w:rFonts w:cstheme="minorHAnsi"/>
          <w:b/>
          <w:bCs/>
          <w:u w:val="single"/>
        </w:rPr>
        <w:t xml:space="preserve">Public Comment Period </w:t>
      </w:r>
    </w:p>
    <w:p w14:paraId="1AE5DA60" w14:textId="36A3B14E" w:rsidR="00455C0C" w:rsidRDefault="00C413CF" w:rsidP="00455C0C">
      <w:pPr>
        <w:spacing w:after="0"/>
        <w:rPr>
          <w:rFonts w:cstheme="minorHAnsi"/>
        </w:rPr>
      </w:pPr>
      <w:r>
        <w:rPr>
          <w:rFonts w:cstheme="minorHAnsi"/>
        </w:rPr>
        <w:t xml:space="preserve">Steve Whitaker </w:t>
      </w:r>
      <w:r w:rsidR="00A34A7E">
        <w:rPr>
          <w:rFonts w:cstheme="minorHAnsi"/>
        </w:rPr>
        <w:t>stated</w:t>
      </w:r>
      <w:r w:rsidR="00455C0C">
        <w:rPr>
          <w:rFonts w:cstheme="minorHAnsi"/>
        </w:rPr>
        <w:t xml:space="preserve"> that a federal compliance review filed March 8</w:t>
      </w:r>
      <w:r w:rsidR="00455C0C" w:rsidRPr="00455C0C">
        <w:rPr>
          <w:rFonts w:cstheme="minorHAnsi"/>
          <w:vertAlign w:val="superscript"/>
        </w:rPr>
        <w:t>th</w:t>
      </w:r>
      <w:r w:rsidR="00455C0C">
        <w:rPr>
          <w:rFonts w:cstheme="minorHAnsi"/>
        </w:rPr>
        <w:t xml:space="preserve"> is pending at HUD and has been delivered to the Agency as of this morning 4/2</w:t>
      </w:r>
      <w:r w:rsidR="003F0E32">
        <w:rPr>
          <w:rFonts w:cstheme="minorHAnsi"/>
        </w:rPr>
        <w:t xml:space="preserve"> and added that the Board was not made aware of this pending review</w:t>
      </w:r>
      <w:r w:rsidR="00455C0C">
        <w:rPr>
          <w:rFonts w:cstheme="minorHAnsi"/>
        </w:rPr>
        <w:t xml:space="preserve">. He </w:t>
      </w:r>
      <w:r w:rsidR="003F0E32">
        <w:rPr>
          <w:rFonts w:cstheme="minorHAnsi"/>
        </w:rPr>
        <w:t>explained</w:t>
      </w:r>
      <w:r w:rsidR="00455C0C">
        <w:rPr>
          <w:rFonts w:cstheme="minorHAnsi"/>
        </w:rPr>
        <w:t xml:space="preserve"> that the</w:t>
      </w:r>
      <w:r w:rsidR="006F0EB4">
        <w:rPr>
          <w:rFonts w:cstheme="minorHAnsi"/>
        </w:rPr>
        <w:t xml:space="preserve"> City of Montpelier’s</w:t>
      </w:r>
      <w:r w:rsidR="00E05F0F">
        <w:rPr>
          <w:rFonts w:cstheme="minorHAnsi"/>
        </w:rPr>
        <w:t xml:space="preserve"> (the City)</w:t>
      </w:r>
      <w:r w:rsidR="00455C0C">
        <w:rPr>
          <w:rFonts w:cstheme="minorHAnsi"/>
        </w:rPr>
        <w:t xml:space="preserve"> certification of no other available funds </w:t>
      </w:r>
      <w:r w:rsidR="006F0EB4">
        <w:rPr>
          <w:rFonts w:cstheme="minorHAnsi"/>
        </w:rPr>
        <w:t xml:space="preserve">on their Urgent Need Certification </w:t>
      </w:r>
      <w:r w:rsidR="00455C0C">
        <w:rPr>
          <w:rFonts w:cstheme="minorHAnsi"/>
        </w:rPr>
        <w:t>is contradicted by simultaneous federal applications (the City applied for a BUILD grant from the U.S Department of Transportation</w:t>
      </w:r>
      <w:r w:rsidR="00912B8C">
        <w:rPr>
          <w:rFonts w:cstheme="minorHAnsi"/>
        </w:rPr>
        <w:t xml:space="preserve"> before the filing of their CDBG-DR application</w:t>
      </w:r>
      <w:r w:rsidR="00455C0C">
        <w:rPr>
          <w:rFonts w:cstheme="minorHAnsi"/>
        </w:rPr>
        <w:t xml:space="preserve">) and by the Planning Director’s own public statements regarding redirection of funds if both USDOT and CDBG-DR grant funds are awarded. </w:t>
      </w:r>
      <w:r w:rsidR="00912B8C">
        <w:rPr>
          <w:rFonts w:cstheme="minorHAnsi"/>
        </w:rPr>
        <w:t xml:space="preserve">In addition, Steve </w:t>
      </w:r>
      <w:r w:rsidR="00A34A7E">
        <w:rPr>
          <w:rFonts w:cstheme="minorHAnsi"/>
        </w:rPr>
        <w:t>no</w:t>
      </w:r>
      <w:r w:rsidR="00912B8C">
        <w:rPr>
          <w:rFonts w:cstheme="minorHAnsi"/>
        </w:rPr>
        <w:t>ted that t</w:t>
      </w:r>
      <w:r w:rsidR="00455C0C">
        <w:rPr>
          <w:rFonts w:cstheme="minorHAnsi"/>
        </w:rPr>
        <w:t>he certification of immediacy is contradicted by the physical and regulatory conditions on the ground</w:t>
      </w:r>
      <w:r w:rsidR="006F0EB4">
        <w:rPr>
          <w:rFonts w:cstheme="minorHAnsi"/>
        </w:rPr>
        <w:t xml:space="preserve">. </w:t>
      </w:r>
    </w:p>
    <w:p w14:paraId="35BD9110" w14:textId="77777777" w:rsidR="00912B8C" w:rsidRDefault="00912B8C" w:rsidP="00455C0C">
      <w:pPr>
        <w:spacing w:after="0"/>
        <w:rPr>
          <w:rFonts w:cstheme="minorHAnsi"/>
        </w:rPr>
      </w:pPr>
    </w:p>
    <w:p w14:paraId="3362DBA5" w14:textId="146EF205" w:rsidR="003E0EA4" w:rsidRDefault="003E0EA4" w:rsidP="0040180F">
      <w:pPr>
        <w:spacing w:after="0"/>
        <w:rPr>
          <w:rFonts w:cstheme="minorHAnsi"/>
        </w:rPr>
      </w:pPr>
      <w:r>
        <w:rPr>
          <w:rFonts w:cstheme="minorHAnsi"/>
        </w:rPr>
        <w:t xml:space="preserve">Cynthia asked Ann if </w:t>
      </w:r>
      <w:r w:rsidR="003F0E32">
        <w:rPr>
          <w:rFonts w:cstheme="minorHAnsi"/>
        </w:rPr>
        <w:t>these issues</w:t>
      </w:r>
      <w:r>
        <w:rPr>
          <w:rFonts w:cstheme="minorHAnsi"/>
        </w:rPr>
        <w:t xml:space="preserve"> w</w:t>
      </w:r>
      <w:r w:rsidR="00912B8C">
        <w:rPr>
          <w:rFonts w:cstheme="minorHAnsi"/>
        </w:rPr>
        <w:t>ere</w:t>
      </w:r>
      <w:r>
        <w:rPr>
          <w:rFonts w:cstheme="minorHAnsi"/>
        </w:rPr>
        <w:t xml:space="preserve"> addressed with HUD and cleared to which Ann responded that several of the issues </w:t>
      </w:r>
      <w:r w:rsidR="00912B8C">
        <w:rPr>
          <w:rFonts w:cstheme="minorHAnsi"/>
        </w:rPr>
        <w:t xml:space="preserve">were discussed and cleared with HUD </w:t>
      </w:r>
      <w:r>
        <w:rPr>
          <w:rFonts w:cstheme="minorHAnsi"/>
        </w:rPr>
        <w:t xml:space="preserve">before the Agency accepted the application. Steve </w:t>
      </w:r>
      <w:r w:rsidR="00912B8C">
        <w:rPr>
          <w:rFonts w:cstheme="minorHAnsi"/>
        </w:rPr>
        <w:t>responded,</w:t>
      </w:r>
      <w:r>
        <w:rPr>
          <w:rFonts w:cstheme="minorHAnsi"/>
        </w:rPr>
        <w:t xml:space="preserve"> saying that wasn’t possible as some of the issues are subsequent to the</w:t>
      </w:r>
      <w:r w:rsidR="00912B8C">
        <w:rPr>
          <w:rFonts w:cstheme="minorHAnsi"/>
        </w:rPr>
        <w:t xml:space="preserve"> filing of the</w:t>
      </w:r>
      <w:r>
        <w:rPr>
          <w:rFonts w:cstheme="minorHAnsi"/>
        </w:rPr>
        <w:t xml:space="preserve"> application to which Ann agreed. </w:t>
      </w:r>
    </w:p>
    <w:p w14:paraId="15021856" w14:textId="77777777" w:rsidR="006F0EB4" w:rsidRDefault="006F0EB4" w:rsidP="0040180F">
      <w:pPr>
        <w:spacing w:after="0"/>
        <w:rPr>
          <w:rFonts w:cstheme="minorHAnsi"/>
        </w:rPr>
      </w:pPr>
    </w:p>
    <w:p w14:paraId="21FD8D37" w14:textId="2230977E" w:rsidR="0040180F" w:rsidRPr="0062596B" w:rsidRDefault="0040180F" w:rsidP="0040180F">
      <w:pPr>
        <w:spacing w:after="0"/>
        <w:rPr>
          <w:rFonts w:cstheme="minorHAnsi"/>
          <w:b/>
          <w:bCs/>
          <w:u w:val="single"/>
        </w:rPr>
      </w:pPr>
      <w:r w:rsidRPr="0040180F">
        <w:rPr>
          <w:rFonts w:cstheme="minorHAnsi"/>
          <w:b/>
          <w:bCs/>
          <w:u w:val="single"/>
        </w:rPr>
        <w:t xml:space="preserve">CDBG-DR Funding &amp; Requirement Overview </w:t>
      </w:r>
    </w:p>
    <w:p w14:paraId="33E94570" w14:textId="65C312EB" w:rsidR="006F0EB4" w:rsidRDefault="008C32F4" w:rsidP="0040180F">
      <w:pPr>
        <w:spacing w:after="0"/>
        <w:rPr>
          <w:rFonts w:cstheme="minorHAnsi"/>
        </w:rPr>
      </w:pPr>
      <w:r>
        <w:rPr>
          <w:rFonts w:cstheme="minorHAnsi"/>
        </w:rPr>
        <w:t>Devon gave</w:t>
      </w:r>
      <w:r w:rsidR="003F0E32">
        <w:rPr>
          <w:rFonts w:cstheme="minorHAnsi"/>
        </w:rPr>
        <w:t xml:space="preserve"> a brief</w:t>
      </w:r>
      <w:r>
        <w:rPr>
          <w:rFonts w:cstheme="minorHAnsi"/>
        </w:rPr>
        <w:t xml:space="preserve"> overview of the program</w:t>
      </w:r>
      <w:r w:rsidR="003F0E32">
        <w:rPr>
          <w:rFonts w:cstheme="minorHAnsi"/>
        </w:rPr>
        <w:t xml:space="preserve">, </w:t>
      </w:r>
      <w:r w:rsidR="00BA2B11">
        <w:rPr>
          <w:rFonts w:cstheme="minorHAnsi"/>
        </w:rPr>
        <w:t>detailing</w:t>
      </w:r>
      <w:r w:rsidR="003F0E32">
        <w:rPr>
          <w:rFonts w:cstheme="minorHAnsi"/>
        </w:rPr>
        <w:t xml:space="preserve"> the program areas, LMI Benefit requirements, and HUD/State MID splits. A comparison of program area allocations and awards to date was presented along with an update on the current LMI Benefit standing (82%). </w:t>
      </w:r>
    </w:p>
    <w:p w14:paraId="52B41B6B" w14:textId="49B1D730" w:rsidR="008C32F4" w:rsidRDefault="003E0EA4" w:rsidP="0040180F">
      <w:pPr>
        <w:spacing w:after="0"/>
        <w:rPr>
          <w:rFonts w:cstheme="minorHAnsi"/>
        </w:rPr>
      </w:pPr>
      <w:r>
        <w:rPr>
          <w:rFonts w:cstheme="minorHAnsi"/>
        </w:rPr>
        <w:lastRenderedPageBreak/>
        <w:t xml:space="preserve">Devon </w:t>
      </w:r>
      <w:r w:rsidR="003F0E32">
        <w:rPr>
          <w:rFonts w:cstheme="minorHAnsi"/>
        </w:rPr>
        <w:t>discussed</w:t>
      </w:r>
      <w:r w:rsidR="008C32F4">
        <w:rPr>
          <w:rFonts w:cstheme="minorHAnsi"/>
        </w:rPr>
        <w:t xml:space="preserve"> </w:t>
      </w:r>
      <w:r>
        <w:rPr>
          <w:rFonts w:cstheme="minorHAnsi"/>
        </w:rPr>
        <w:t>th</w:t>
      </w:r>
      <w:r w:rsidR="003F0E32">
        <w:rPr>
          <w:rFonts w:cstheme="minorHAnsi"/>
        </w:rPr>
        <w:t>at</w:t>
      </w:r>
      <w:r>
        <w:rPr>
          <w:rFonts w:cstheme="minorHAnsi"/>
        </w:rPr>
        <w:t xml:space="preserve"> </w:t>
      </w:r>
      <w:r w:rsidR="003F0E32">
        <w:rPr>
          <w:rFonts w:cstheme="minorHAnsi"/>
        </w:rPr>
        <w:t>the high-level</w:t>
      </w:r>
      <w:r w:rsidR="008C32F4">
        <w:rPr>
          <w:rFonts w:cstheme="minorHAnsi"/>
        </w:rPr>
        <w:t xml:space="preserve"> priorities for </w:t>
      </w:r>
      <w:r w:rsidR="003F0E32">
        <w:rPr>
          <w:rFonts w:cstheme="minorHAnsi"/>
        </w:rPr>
        <w:t>the</w:t>
      </w:r>
      <w:r w:rsidR="008C32F4">
        <w:rPr>
          <w:rFonts w:cstheme="minorHAnsi"/>
        </w:rPr>
        <w:t xml:space="preserve"> </w:t>
      </w:r>
      <w:r w:rsidR="003F0E32">
        <w:rPr>
          <w:rFonts w:cstheme="minorHAnsi"/>
        </w:rPr>
        <w:t>H</w:t>
      </w:r>
      <w:r w:rsidR="008C32F4">
        <w:rPr>
          <w:rFonts w:cstheme="minorHAnsi"/>
        </w:rPr>
        <w:t>ousing</w:t>
      </w:r>
      <w:r w:rsidR="003F0E32">
        <w:rPr>
          <w:rFonts w:cstheme="minorHAnsi"/>
        </w:rPr>
        <w:t>-</w:t>
      </w:r>
      <w:r w:rsidR="008C32F4">
        <w:rPr>
          <w:rFonts w:cstheme="minorHAnsi"/>
        </w:rPr>
        <w:t>only</w:t>
      </w:r>
      <w:r w:rsidR="003F0E32">
        <w:rPr>
          <w:rFonts w:cstheme="minorHAnsi"/>
        </w:rPr>
        <w:t xml:space="preserve"> round </w:t>
      </w:r>
      <w:r w:rsidR="006F0EB4">
        <w:rPr>
          <w:rFonts w:cstheme="minorHAnsi"/>
        </w:rPr>
        <w:t>are</w:t>
      </w:r>
      <w:r>
        <w:rPr>
          <w:rFonts w:cstheme="minorHAnsi"/>
        </w:rPr>
        <w:t xml:space="preserve"> </w:t>
      </w:r>
      <w:r w:rsidR="0053364D">
        <w:rPr>
          <w:rFonts w:cstheme="minorHAnsi"/>
        </w:rPr>
        <w:t xml:space="preserve">projects that are </w:t>
      </w:r>
      <w:r>
        <w:rPr>
          <w:rFonts w:cstheme="minorHAnsi"/>
        </w:rPr>
        <w:t>t</w:t>
      </w:r>
      <w:r w:rsidR="008C32F4">
        <w:rPr>
          <w:rFonts w:cstheme="minorHAnsi"/>
        </w:rPr>
        <w:t>ransformative,</w:t>
      </w:r>
      <w:r w:rsidR="0053364D">
        <w:rPr>
          <w:rFonts w:cstheme="minorHAnsi"/>
        </w:rPr>
        <w:t xml:space="preserve"> offer</w:t>
      </w:r>
      <w:r w:rsidR="008C32F4">
        <w:rPr>
          <w:rFonts w:cstheme="minorHAnsi"/>
        </w:rPr>
        <w:t xml:space="preserve"> net new housing units, </w:t>
      </w:r>
      <w:r w:rsidR="0053364D">
        <w:rPr>
          <w:rFonts w:cstheme="minorHAnsi"/>
        </w:rPr>
        <w:t xml:space="preserve">and create </w:t>
      </w:r>
      <w:r w:rsidR="008C32F4">
        <w:rPr>
          <w:rFonts w:cstheme="minorHAnsi"/>
        </w:rPr>
        <w:t xml:space="preserve">housing out of harm’s way. </w:t>
      </w:r>
      <w:r w:rsidR="003F0E32">
        <w:rPr>
          <w:rFonts w:cstheme="minorHAnsi"/>
        </w:rPr>
        <w:t>He</w:t>
      </w:r>
      <w:r>
        <w:rPr>
          <w:rFonts w:cstheme="minorHAnsi"/>
        </w:rPr>
        <w:t xml:space="preserve"> gave an overview of the </w:t>
      </w:r>
      <w:r w:rsidR="008C32F4">
        <w:rPr>
          <w:rFonts w:cstheme="minorHAnsi"/>
        </w:rPr>
        <w:t>staff analysis process</w:t>
      </w:r>
      <w:r w:rsidR="003F0E32">
        <w:rPr>
          <w:rFonts w:cstheme="minorHAnsi"/>
        </w:rPr>
        <w:t xml:space="preserve"> and presented the five funding requests</w:t>
      </w:r>
      <w:r w:rsidR="008C32F4">
        <w:rPr>
          <w:rFonts w:cstheme="minorHAnsi"/>
        </w:rPr>
        <w:t xml:space="preserve">. </w:t>
      </w:r>
    </w:p>
    <w:p w14:paraId="567F914D" w14:textId="77777777" w:rsidR="000B4841" w:rsidRDefault="000B4841" w:rsidP="0040180F">
      <w:pPr>
        <w:spacing w:after="0"/>
        <w:rPr>
          <w:rFonts w:cstheme="minorHAnsi"/>
        </w:rPr>
      </w:pPr>
    </w:p>
    <w:p w14:paraId="4A3FBC2B" w14:textId="6D891C15" w:rsidR="006F0A25" w:rsidRPr="006F0A25" w:rsidRDefault="000B4841" w:rsidP="0040180F">
      <w:pPr>
        <w:spacing w:after="0"/>
        <w:rPr>
          <w:rFonts w:cstheme="minorHAnsi"/>
          <w:u w:val="single"/>
        </w:rPr>
      </w:pPr>
      <w:r w:rsidRPr="006F0A25">
        <w:rPr>
          <w:rFonts w:cstheme="minorHAnsi"/>
          <w:u w:val="single"/>
        </w:rPr>
        <w:t>Country Club Road</w:t>
      </w:r>
      <w:r w:rsidR="00F02BC6" w:rsidRPr="006F0A25">
        <w:rPr>
          <w:rFonts w:cstheme="minorHAnsi"/>
          <w:u w:val="single"/>
        </w:rPr>
        <w:t xml:space="preserve"> (CCR)</w:t>
      </w:r>
      <w:r w:rsidR="006F0A25" w:rsidRPr="006F0A25">
        <w:rPr>
          <w:rFonts w:cstheme="minorHAnsi"/>
          <w:u w:val="single"/>
        </w:rPr>
        <w:t>:</w:t>
      </w:r>
    </w:p>
    <w:p w14:paraId="70B36E8A" w14:textId="77777777" w:rsidR="006F0A25" w:rsidRDefault="000B4841" w:rsidP="0040180F">
      <w:pPr>
        <w:spacing w:after="0"/>
        <w:rPr>
          <w:rFonts w:cstheme="minorHAnsi"/>
        </w:rPr>
      </w:pPr>
      <w:r>
        <w:rPr>
          <w:rFonts w:cstheme="minorHAnsi"/>
        </w:rPr>
        <w:t xml:space="preserve">John B asked if the </w:t>
      </w:r>
      <w:r w:rsidR="006F0EB4">
        <w:rPr>
          <w:rFonts w:cstheme="minorHAnsi"/>
        </w:rPr>
        <w:t>C</w:t>
      </w:r>
      <w:r>
        <w:rPr>
          <w:rFonts w:cstheme="minorHAnsi"/>
        </w:rPr>
        <w:t>ity</w:t>
      </w:r>
      <w:r w:rsidR="006F0EB4">
        <w:rPr>
          <w:rFonts w:cstheme="minorHAnsi"/>
        </w:rPr>
        <w:t xml:space="preserve"> of Montpelier (the City)</w:t>
      </w:r>
      <w:r>
        <w:rPr>
          <w:rFonts w:cstheme="minorHAnsi"/>
        </w:rPr>
        <w:t xml:space="preserve"> had sent out </w:t>
      </w:r>
      <w:r w:rsidR="006F0EB4">
        <w:rPr>
          <w:rFonts w:cstheme="minorHAnsi"/>
        </w:rPr>
        <w:t>RFPs</w:t>
      </w:r>
      <w:r>
        <w:rPr>
          <w:rFonts w:cstheme="minorHAnsi"/>
        </w:rPr>
        <w:t xml:space="preserve"> for developers and whether the staff had any involvement in the RFP process. Devon responded that the City had first put out an RFQ and received 10 responses</w:t>
      </w:r>
      <w:r w:rsidR="00F02BC6">
        <w:rPr>
          <w:rFonts w:cstheme="minorHAnsi"/>
        </w:rPr>
        <w:t xml:space="preserve"> with</w:t>
      </w:r>
      <w:r>
        <w:rPr>
          <w:rFonts w:cstheme="minorHAnsi"/>
        </w:rPr>
        <w:t xml:space="preserve"> </w:t>
      </w:r>
      <w:r w:rsidR="00F02BC6">
        <w:rPr>
          <w:rFonts w:cstheme="minorHAnsi"/>
        </w:rPr>
        <w:t>five</w:t>
      </w:r>
      <w:r>
        <w:rPr>
          <w:rFonts w:cstheme="minorHAnsi"/>
        </w:rPr>
        <w:t xml:space="preserve"> developers selected to submit an RFP. He added that the proposals are on the CCR website</w:t>
      </w:r>
      <w:r w:rsidR="00F02BC6">
        <w:rPr>
          <w:rFonts w:cstheme="minorHAnsi"/>
        </w:rPr>
        <w:t xml:space="preserve"> and that the City was in close communication with the Agency throughout the process and no issues had been identified. </w:t>
      </w:r>
    </w:p>
    <w:p w14:paraId="7A9807B6" w14:textId="77777777" w:rsidR="006F0A25" w:rsidRDefault="006F0A25" w:rsidP="0040180F">
      <w:pPr>
        <w:spacing w:after="0"/>
        <w:rPr>
          <w:rFonts w:cstheme="minorHAnsi"/>
        </w:rPr>
      </w:pPr>
    </w:p>
    <w:p w14:paraId="29903528" w14:textId="77777777" w:rsidR="006F0A25" w:rsidRDefault="00F02BC6" w:rsidP="0040180F">
      <w:pPr>
        <w:spacing w:after="0"/>
        <w:rPr>
          <w:rFonts w:cstheme="minorHAnsi"/>
        </w:rPr>
      </w:pPr>
      <w:r>
        <w:rPr>
          <w:rFonts w:cstheme="minorHAnsi"/>
        </w:rPr>
        <w:t>Cynthia s</w:t>
      </w:r>
      <w:r w:rsidR="006F0A25">
        <w:rPr>
          <w:rFonts w:cstheme="minorHAnsi"/>
        </w:rPr>
        <w:t xml:space="preserve">aid </w:t>
      </w:r>
      <w:r>
        <w:rPr>
          <w:rFonts w:cstheme="minorHAnsi"/>
        </w:rPr>
        <w:t xml:space="preserve">that this </w:t>
      </w:r>
      <w:r w:rsidR="006F0A25">
        <w:rPr>
          <w:rFonts w:cstheme="minorHAnsi"/>
        </w:rPr>
        <w:t>is</w:t>
      </w:r>
      <w:r>
        <w:rPr>
          <w:rFonts w:cstheme="minorHAnsi"/>
        </w:rPr>
        <w:t xml:space="preserve"> a housing-only round and the CCR project sounded more like an infrastructure project. She questioned how the Agency justified this as a housing project. Devon explained that </w:t>
      </w:r>
      <w:r w:rsidR="004B0BF5">
        <w:rPr>
          <w:rFonts w:cstheme="minorHAnsi"/>
        </w:rPr>
        <w:t xml:space="preserve">the project is infrastructure in the support of housing and </w:t>
      </w:r>
      <w:r>
        <w:rPr>
          <w:rFonts w:cstheme="minorHAnsi"/>
        </w:rPr>
        <w:t>HUD determines if a project is eligible by how it achieves a benefit</w:t>
      </w:r>
      <w:r w:rsidR="004B0BF5">
        <w:rPr>
          <w:rFonts w:cstheme="minorHAnsi"/>
        </w:rPr>
        <w:t>. W</w:t>
      </w:r>
      <w:r>
        <w:rPr>
          <w:rFonts w:cstheme="minorHAnsi"/>
        </w:rPr>
        <w:t>ith the CCR project, the benefit will be the construction of affordable housing units</w:t>
      </w:r>
      <w:r w:rsidR="004B0BF5">
        <w:rPr>
          <w:rFonts w:cstheme="minorHAnsi"/>
        </w:rPr>
        <w:t>, and the construction of these units is enabled by the construction of th</w:t>
      </w:r>
      <w:r w:rsidR="00BA2B11">
        <w:rPr>
          <w:rFonts w:cstheme="minorHAnsi"/>
        </w:rPr>
        <w:t>e</w:t>
      </w:r>
      <w:r w:rsidR="004B0BF5">
        <w:rPr>
          <w:rFonts w:cstheme="minorHAnsi"/>
        </w:rPr>
        <w:t xml:space="preserve"> infrastructure</w:t>
      </w:r>
      <w:r>
        <w:rPr>
          <w:rFonts w:cstheme="minorHAnsi"/>
        </w:rPr>
        <w:t>. Ann emphasized that this was vetted by HUD.</w:t>
      </w:r>
      <w:r w:rsidR="00402C4A">
        <w:rPr>
          <w:rFonts w:cstheme="minorHAnsi"/>
        </w:rPr>
        <w:t xml:space="preserve"> </w:t>
      </w:r>
    </w:p>
    <w:p w14:paraId="600DD250" w14:textId="77777777" w:rsidR="006F0A25" w:rsidRDefault="006F0A25" w:rsidP="0040180F">
      <w:pPr>
        <w:spacing w:after="0"/>
        <w:rPr>
          <w:rFonts w:cstheme="minorHAnsi"/>
        </w:rPr>
      </w:pPr>
    </w:p>
    <w:p w14:paraId="516F7D51" w14:textId="1C54109B" w:rsidR="000B4841" w:rsidRDefault="00402C4A" w:rsidP="0040180F">
      <w:pPr>
        <w:spacing w:after="0"/>
        <w:rPr>
          <w:rFonts w:cstheme="minorHAnsi"/>
        </w:rPr>
      </w:pPr>
      <w:r>
        <w:rPr>
          <w:rFonts w:cstheme="minorHAnsi"/>
        </w:rPr>
        <w:t xml:space="preserve">Liz Ruffa asked how many total units will be in the development to which Devon responded that it depends on which developer is selected but the numbers are in the 250-350 range. </w:t>
      </w:r>
    </w:p>
    <w:p w14:paraId="03B9AA54" w14:textId="77777777" w:rsidR="00402C4A" w:rsidRDefault="00402C4A" w:rsidP="0040180F">
      <w:pPr>
        <w:spacing w:after="0"/>
        <w:rPr>
          <w:rFonts w:cstheme="minorHAnsi"/>
        </w:rPr>
      </w:pPr>
    </w:p>
    <w:p w14:paraId="73104ABB" w14:textId="34BB2B82" w:rsidR="006F0A25" w:rsidRPr="006F0A25" w:rsidRDefault="006F0A25" w:rsidP="0040180F">
      <w:pPr>
        <w:spacing w:after="0"/>
        <w:rPr>
          <w:rFonts w:cstheme="minorHAnsi"/>
          <w:u w:val="single"/>
        </w:rPr>
      </w:pPr>
      <w:r w:rsidRPr="006F0A25">
        <w:rPr>
          <w:rFonts w:cstheme="minorHAnsi"/>
          <w:u w:val="single"/>
        </w:rPr>
        <w:t>Acquisitions &amp; Redevelopment</w:t>
      </w:r>
    </w:p>
    <w:p w14:paraId="07619964" w14:textId="346CBCD0" w:rsidR="00402C4A" w:rsidRDefault="00402C4A" w:rsidP="0040180F">
      <w:pPr>
        <w:spacing w:after="0"/>
        <w:rPr>
          <w:rFonts w:cstheme="minorHAnsi"/>
        </w:rPr>
      </w:pPr>
      <w:r>
        <w:rPr>
          <w:rFonts w:cstheme="minorHAnsi"/>
        </w:rPr>
        <w:t xml:space="preserve">John B </w:t>
      </w:r>
      <w:r w:rsidR="006F0EB4">
        <w:rPr>
          <w:rFonts w:cstheme="minorHAnsi"/>
        </w:rPr>
        <w:t xml:space="preserve">questioned </w:t>
      </w:r>
      <w:r w:rsidR="006F0A25">
        <w:rPr>
          <w:rFonts w:cstheme="minorHAnsi"/>
        </w:rPr>
        <w:t>why</w:t>
      </w:r>
      <w:r w:rsidR="004B0BF5">
        <w:rPr>
          <w:rFonts w:cstheme="minorHAnsi"/>
        </w:rPr>
        <w:t xml:space="preserve"> </w:t>
      </w:r>
      <w:r>
        <w:rPr>
          <w:rFonts w:cstheme="minorHAnsi"/>
        </w:rPr>
        <w:t xml:space="preserve">the Agency </w:t>
      </w:r>
      <w:r w:rsidR="006F0EB4">
        <w:rPr>
          <w:rFonts w:cstheme="minorHAnsi"/>
        </w:rPr>
        <w:t xml:space="preserve">is </w:t>
      </w:r>
      <w:r>
        <w:rPr>
          <w:rFonts w:cstheme="minorHAnsi"/>
        </w:rPr>
        <w:t>receiving projects that are not eligible and whether staff are providing guidance to applicants for preparing</w:t>
      </w:r>
      <w:r w:rsidR="006F0A25">
        <w:rPr>
          <w:rFonts w:cstheme="minorHAnsi"/>
        </w:rPr>
        <w:t xml:space="preserve"> eligible</w:t>
      </w:r>
      <w:r>
        <w:rPr>
          <w:rFonts w:cstheme="minorHAnsi"/>
        </w:rPr>
        <w:t xml:space="preserve"> projects tha</w:t>
      </w:r>
      <w:r w:rsidR="006F0A25">
        <w:rPr>
          <w:rFonts w:cstheme="minorHAnsi"/>
        </w:rPr>
        <w:t xml:space="preserve">t </w:t>
      </w:r>
      <w:r>
        <w:rPr>
          <w:rFonts w:cstheme="minorHAnsi"/>
        </w:rPr>
        <w:t>creat</w:t>
      </w:r>
      <w:r w:rsidR="006F0A25">
        <w:rPr>
          <w:rFonts w:cstheme="minorHAnsi"/>
        </w:rPr>
        <w:t>e</w:t>
      </w:r>
      <w:r>
        <w:rPr>
          <w:rFonts w:cstheme="minorHAnsi"/>
        </w:rPr>
        <w:t xml:space="preserve"> housing units. </w:t>
      </w:r>
      <w:r w:rsidR="004B0BF5">
        <w:rPr>
          <w:rFonts w:cstheme="minorHAnsi"/>
        </w:rPr>
        <w:t>Devon explained the threshold review process</w:t>
      </w:r>
      <w:r w:rsidR="006B5C9F">
        <w:rPr>
          <w:rFonts w:cstheme="minorHAnsi"/>
        </w:rPr>
        <w:t xml:space="preserve"> and Ann added that staff </w:t>
      </w:r>
      <w:r w:rsidR="006F0A25">
        <w:rPr>
          <w:rFonts w:cstheme="minorHAnsi"/>
        </w:rPr>
        <w:t>have</w:t>
      </w:r>
      <w:r w:rsidR="006B5C9F">
        <w:rPr>
          <w:rFonts w:cstheme="minorHAnsi"/>
        </w:rPr>
        <w:t xml:space="preserve"> tried to coach applicants throughout the application process. Devon explained further that both proposals submitted by the City of Barre (the City) were submitted as a single application in the first round of funding and feedback</w:t>
      </w:r>
      <w:r w:rsidR="00BA2B11">
        <w:rPr>
          <w:rFonts w:cstheme="minorHAnsi"/>
        </w:rPr>
        <w:t xml:space="preserve"> was given</w:t>
      </w:r>
      <w:r w:rsidR="006B5C9F">
        <w:rPr>
          <w:rFonts w:cstheme="minorHAnsi"/>
        </w:rPr>
        <w:t xml:space="preserve"> to the City on what would be needed to make the application eligible</w:t>
      </w:r>
      <w:r w:rsidR="006F0A25">
        <w:rPr>
          <w:rFonts w:cstheme="minorHAnsi"/>
        </w:rPr>
        <w:t>; however,</w:t>
      </w:r>
      <w:r w:rsidR="006B5C9F">
        <w:rPr>
          <w:rFonts w:cstheme="minorHAnsi"/>
        </w:rPr>
        <w:t xml:space="preserve"> the City chose to submit their application without redevelopment plans. </w:t>
      </w:r>
    </w:p>
    <w:p w14:paraId="3173457A" w14:textId="77777777" w:rsidR="00F02BC6" w:rsidRDefault="00F02BC6" w:rsidP="0040180F">
      <w:pPr>
        <w:spacing w:after="0"/>
        <w:rPr>
          <w:rFonts w:cstheme="minorHAnsi"/>
        </w:rPr>
      </w:pPr>
    </w:p>
    <w:p w14:paraId="7CB27FA2" w14:textId="19452D43" w:rsidR="00F02BC6" w:rsidRPr="008C32F4" w:rsidRDefault="00F02BC6" w:rsidP="0040180F">
      <w:pPr>
        <w:spacing w:after="0"/>
        <w:rPr>
          <w:rFonts w:cstheme="minorHAnsi"/>
        </w:rPr>
      </w:pPr>
      <w:r>
        <w:rPr>
          <w:rFonts w:cstheme="minorHAnsi"/>
        </w:rPr>
        <w:t xml:space="preserve">There were no questions on the </w:t>
      </w:r>
      <w:r w:rsidR="00402C4A">
        <w:rPr>
          <w:rFonts w:cstheme="minorHAnsi"/>
        </w:rPr>
        <w:t>Downstreet North Branch, Barre Buyout &amp; Elevations, or Plainfield East Village Expansion projects.</w:t>
      </w:r>
    </w:p>
    <w:p w14:paraId="6F45B56A" w14:textId="1C8B9A81" w:rsidR="00BE3F0E" w:rsidRDefault="00BE3F0E" w:rsidP="0040180F">
      <w:pPr>
        <w:spacing w:after="0"/>
        <w:rPr>
          <w:rFonts w:cstheme="minorHAnsi"/>
        </w:rPr>
      </w:pPr>
    </w:p>
    <w:p w14:paraId="2D5B0D16" w14:textId="2D59D333" w:rsidR="0027688A" w:rsidRPr="006B5C9F" w:rsidRDefault="00BE3F0E" w:rsidP="00447893">
      <w:pPr>
        <w:spacing w:after="0"/>
        <w:rPr>
          <w:rFonts w:cstheme="minorHAnsi"/>
          <w:b/>
          <w:bCs/>
          <w:u w:val="single"/>
        </w:rPr>
      </w:pPr>
      <w:r w:rsidRPr="0040180F">
        <w:rPr>
          <w:rFonts w:cstheme="minorHAnsi"/>
          <w:b/>
          <w:bCs/>
          <w:u w:val="single"/>
        </w:rPr>
        <w:t xml:space="preserve">CDBG-DR Consent Agenda and Funding Recommendations </w:t>
      </w:r>
    </w:p>
    <w:p w14:paraId="1EA27BD5" w14:textId="6E51F4A9" w:rsidR="005D2A91" w:rsidRDefault="0027688A" w:rsidP="0053364D">
      <w:pPr>
        <w:spacing w:after="0"/>
        <w:rPr>
          <w:rFonts w:cstheme="minorHAnsi"/>
        </w:rPr>
      </w:pPr>
      <w:r>
        <w:rPr>
          <w:rFonts w:cstheme="minorHAnsi"/>
        </w:rPr>
        <w:t>John B</w:t>
      </w:r>
      <w:r w:rsidR="006B5C9F">
        <w:rPr>
          <w:rFonts w:cstheme="minorHAnsi"/>
        </w:rPr>
        <w:t xml:space="preserve"> expressed</w:t>
      </w:r>
      <w:r>
        <w:rPr>
          <w:rFonts w:cstheme="minorHAnsi"/>
        </w:rPr>
        <w:t xml:space="preserve"> </w:t>
      </w:r>
      <w:r w:rsidR="006B5C9F">
        <w:rPr>
          <w:rFonts w:cstheme="minorHAnsi"/>
        </w:rPr>
        <w:t xml:space="preserve">that he has </w:t>
      </w:r>
      <w:r>
        <w:rPr>
          <w:rFonts w:cstheme="minorHAnsi"/>
        </w:rPr>
        <w:t xml:space="preserve">issues with the Plainfield project </w:t>
      </w:r>
      <w:r w:rsidR="007257AE">
        <w:rPr>
          <w:rFonts w:cstheme="minorHAnsi"/>
        </w:rPr>
        <w:t>as</w:t>
      </w:r>
      <w:r>
        <w:rPr>
          <w:rFonts w:cstheme="minorHAnsi"/>
        </w:rPr>
        <w:t xml:space="preserve"> it’s </w:t>
      </w:r>
      <w:r w:rsidR="006B5C9F">
        <w:rPr>
          <w:rFonts w:cstheme="minorHAnsi"/>
        </w:rPr>
        <w:t>over $</w:t>
      </w:r>
      <w:r>
        <w:rPr>
          <w:rFonts w:cstheme="minorHAnsi"/>
        </w:rPr>
        <w:t>5</w:t>
      </w:r>
      <w:r w:rsidR="006B5C9F">
        <w:rPr>
          <w:rFonts w:cstheme="minorHAnsi"/>
        </w:rPr>
        <w:t>MM</w:t>
      </w:r>
      <w:r>
        <w:rPr>
          <w:rFonts w:cstheme="minorHAnsi"/>
        </w:rPr>
        <w:t xml:space="preserve"> for</w:t>
      </w:r>
      <w:r w:rsidR="006B5C9F">
        <w:rPr>
          <w:rFonts w:cstheme="minorHAnsi"/>
        </w:rPr>
        <w:t xml:space="preserve"> infrastructure for</w:t>
      </w:r>
      <w:r>
        <w:rPr>
          <w:rFonts w:cstheme="minorHAnsi"/>
        </w:rPr>
        <w:t xml:space="preserve"> 20 units, </w:t>
      </w:r>
      <w:r w:rsidR="007257AE">
        <w:rPr>
          <w:rFonts w:cstheme="minorHAnsi"/>
        </w:rPr>
        <w:t xml:space="preserve">there is </w:t>
      </w:r>
      <w:r>
        <w:rPr>
          <w:rFonts w:cstheme="minorHAnsi"/>
        </w:rPr>
        <w:t xml:space="preserve">no agreement with the town to take </w:t>
      </w:r>
      <w:r w:rsidR="006B5C9F">
        <w:rPr>
          <w:rFonts w:cstheme="minorHAnsi"/>
        </w:rPr>
        <w:t>over</w:t>
      </w:r>
      <w:r>
        <w:rPr>
          <w:rFonts w:cstheme="minorHAnsi"/>
        </w:rPr>
        <w:t xml:space="preserve"> the road</w:t>
      </w:r>
      <w:r w:rsidR="006B5C9F">
        <w:rPr>
          <w:rFonts w:cstheme="minorHAnsi"/>
        </w:rPr>
        <w:t xml:space="preserve">, and no firm development plans. </w:t>
      </w:r>
      <w:r>
        <w:rPr>
          <w:rFonts w:cstheme="minorHAnsi"/>
        </w:rPr>
        <w:t xml:space="preserve">Devon </w:t>
      </w:r>
      <w:r w:rsidR="005D2A91">
        <w:rPr>
          <w:rFonts w:cstheme="minorHAnsi"/>
        </w:rPr>
        <w:t>responded that</w:t>
      </w:r>
      <w:r>
        <w:rPr>
          <w:rFonts w:cstheme="minorHAnsi"/>
        </w:rPr>
        <w:t xml:space="preserve"> </w:t>
      </w:r>
      <w:r w:rsidR="005D2A91">
        <w:rPr>
          <w:rFonts w:cstheme="minorHAnsi"/>
        </w:rPr>
        <w:t xml:space="preserve">the </w:t>
      </w:r>
      <w:r>
        <w:rPr>
          <w:rFonts w:cstheme="minorHAnsi"/>
        </w:rPr>
        <w:t xml:space="preserve">site plan </w:t>
      </w:r>
      <w:r w:rsidR="005D2A91">
        <w:rPr>
          <w:rFonts w:cstheme="minorHAnsi"/>
        </w:rPr>
        <w:t xml:space="preserve">includes </w:t>
      </w:r>
      <w:r>
        <w:rPr>
          <w:rFonts w:cstheme="minorHAnsi"/>
        </w:rPr>
        <w:t xml:space="preserve">more parcels on the site </w:t>
      </w:r>
      <w:r w:rsidR="005D2A91">
        <w:rPr>
          <w:rFonts w:cstheme="minorHAnsi"/>
        </w:rPr>
        <w:t xml:space="preserve">that will be </w:t>
      </w:r>
      <w:r>
        <w:rPr>
          <w:rFonts w:cstheme="minorHAnsi"/>
        </w:rPr>
        <w:t xml:space="preserve">developed </w:t>
      </w:r>
      <w:r w:rsidR="005D2A91">
        <w:rPr>
          <w:rFonts w:cstheme="minorHAnsi"/>
        </w:rPr>
        <w:t>outside of</w:t>
      </w:r>
      <w:r>
        <w:rPr>
          <w:rFonts w:cstheme="minorHAnsi"/>
        </w:rPr>
        <w:t xml:space="preserve"> what’s in the </w:t>
      </w:r>
      <w:r w:rsidR="005D2A91">
        <w:rPr>
          <w:rFonts w:cstheme="minorHAnsi"/>
        </w:rPr>
        <w:t xml:space="preserve">current </w:t>
      </w:r>
      <w:r>
        <w:rPr>
          <w:rFonts w:cstheme="minorHAnsi"/>
        </w:rPr>
        <w:t xml:space="preserve">proposal. </w:t>
      </w:r>
      <w:r w:rsidR="00E029EE">
        <w:rPr>
          <w:rFonts w:cstheme="minorHAnsi"/>
        </w:rPr>
        <w:t xml:space="preserve">Ann </w:t>
      </w:r>
      <w:r w:rsidR="005D2A91">
        <w:rPr>
          <w:rFonts w:cstheme="minorHAnsi"/>
        </w:rPr>
        <w:t>explained that PCDC tailor</w:t>
      </w:r>
      <w:r w:rsidR="00BA2B11">
        <w:rPr>
          <w:rFonts w:cstheme="minorHAnsi"/>
        </w:rPr>
        <w:t>ed</w:t>
      </w:r>
      <w:r w:rsidR="005D2A91">
        <w:rPr>
          <w:rFonts w:cstheme="minorHAnsi"/>
        </w:rPr>
        <w:t xml:space="preserve"> back the number of housing units in their application to a smaller number </w:t>
      </w:r>
      <w:r w:rsidR="007257AE">
        <w:rPr>
          <w:rFonts w:cstheme="minorHAnsi"/>
        </w:rPr>
        <w:t>to</w:t>
      </w:r>
      <w:r w:rsidR="005D2A91">
        <w:rPr>
          <w:rFonts w:cstheme="minorHAnsi"/>
        </w:rPr>
        <w:t xml:space="preserve"> achieve the benefit within the</w:t>
      </w:r>
      <w:r w:rsidR="007257AE">
        <w:rPr>
          <w:rFonts w:cstheme="minorHAnsi"/>
        </w:rPr>
        <w:t xml:space="preserve"> CDBG-DR</w:t>
      </w:r>
      <w:r w:rsidR="005D2A91">
        <w:rPr>
          <w:rFonts w:cstheme="minorHAnsi"/>
        </w:rPr>
        <w:t xml:space="preserve"> timeframe. </w:t>
      </w:r>
      <w:r w:rsidR="00E029EE">
        <w:rPr>
          <w:rFonts w:cstheme="minorHAnsi"/>
        </w:rPr>
        <w:t xml:space="preserve">John B </w:t>
      </w:r>
      <w:r w:rsidR="00BA2B11">
        <w:rPr>
          <w:rFonts w:cstheme="minorHAnsi"/>
        </w:rPr>
        <w:t>added that PCDC</w:t>
      </w:r>
      <w:r w:rsidR="005D2A91">
        <w:rPr>
          <w:rFonts w:cstheme="minorHAnsi"/>
        </w:rPr>
        <w:t xml:space="preserve"> have no experienc</w:t>
      </w:r>
      <w:r w:rsidR="00BA2B11">
        <w:rPr>
          <w:rFonts w:cstheme="minorHAnsi"/>
        </w:rPr>
        <w:t>e and that while there is demand for housing in Barre and Montpelier, there is</w:t>
      </w:r>
      <w:r w:rsidR="005D2A91">
        <w:rPr>
          <w:rFonts w:cstheme="minorHAnsi"/>
        </w:rPr>
        <w:t xml:space="preserve"> </w:t>
      </w:r>
      <w:r w:rsidR="00BA2B11">
        <w:rPr>
          <w:rFonts w:cstheme="minorHAnsi"/>
        </w:rPr>
        <w:t xml:space="preserve">little to </w:t>
      </w:r>
      <w:r w:rsidR="005D2A91">
        <w:rPr>
          <w:rFonts w:cstheme="minorHAnsi"/>
        </w:rPr>
        <w:t>no demand</w:t>
      </w:r>
      <w:r w:rsidR="00BA2B11">
        <w:rPr>
          <w:rFonts w:cstheme="minorHAnsi"/>
        </w:rPr>
        <w:t xml:space="preserve"> </w:t>
      </w:r>
      <w:r w:rsidR="005D2A91">
        <w:rPr>
          <w:rFonts w:cstheme="minorHAnsi"/>
        </w:rPr>
        <w:t>in Plainfield</w:t>
      </w:r>
      <w:r w:rsidR="00BA2B11">
        <w:rPr>
          <w:rFonts w:cstheme="minorHAnsi"/>
        </w:rPr>
        <w:t xml:space="preserve">. </w:t>
      </w:r>
      <w:r w:rsidR="005D2A91">
        <w:rPr>
          <w:rFonts w:cstheme="minorHAnsi"/>
        </w:rPr>
        <w:t>He feels strongly that</w:t>
      </w:r>
      <w:r w:rsidR="00BA2B11">
        <w:rPr>
          <w:rFonts w:cstheme="minorHAnsi"/>
        </w:rPr>
        <w:t xml:space="preserve"> this project is not the best use of funds and</w:t>
      </w:r>
      <w:r w:rsidR="005D2A91">
        <w:rPr>
          <w:rFonts w:cstheme="minorHAnsi"/>
        </w:rPr>
        <w:t xml:space="preserve"> funding </w:t>
      </w:r>
      <w:r w:rsidR="00BA2B11">
        <w:rPr>
          <w:rFonts w:cstheme="minorHAnsi"/>
        </w:rPr>
        <w:t>it</w:t>
      </w:r>
      <w:r w:rsidR="005D2A91">
        <w:rPr>
          <w:rFonts w:cstheme="minorHAnsi"/>
        </w:rPr>
        <w:t xml:space="preserve"> would be a mistake. </w:t>
      </w:r>
    </w:p>
    <w:p w14:paraId="5083B2E3" w14:textId="77777777" w:rsidR="006B5C9F" w:rsidRDefault="006B5C9F" w:rsidP="009C7BC1">
      <w:pPr>
        <w:spacing w:after="0" w:line="240" w:lineRule="auto"/>
        <w:rPr>
          <w:rFonts w:cstheme="minorHAnsi"/>
          <w:b/>
          <w:u w:val="single"/>
        </w:rPr>
      </w:pPr>
      <w:bookmarkStart w:id="2" w:name="_Hlk199936120"/>
    </w:p>
    <w:p w14:paraId="33B97F7C" w14:textId="77777777" w:rsidR="006F0A25" w:rsidRDefault="006F0A25" w:rsidP="009C7BC1">
      <w:pPr>
        <w:spacing w:after="0" w:line="240" w:lineRule="auto"/>
        <w:rPr>
          <w:rFonts w:cstheme="minorHAnsi"/>
          <w:b/>
          <w:u w:val="single"/>
        </w:rPr>
      </w:pPr>
    </w:p>
    <w:p w14:paraId="03C9623D" w14:textId="6A0803B9" w:rsidR="009C7BC1" w:rsidRDefault="009C7BC1" w:rsidP="009C7BC1">
      <w:pPr>
        <w:spacing w:after="0" w:line="240" w:lineRule="auto"/>
        <w:rPr>
          <w:rFonts w:cstheme="minorHAnsi"/>
          <w:b/>
        </w:rPr>
      </w:pPr>
      <w:r>
        <w:rPr>
          <w:rFonts w:cstheme="minorHAnsi"/>
          <w:b/>
          <w:u w:val="single"/>
        </w:rPr>
        <w:lastRenderedPageBreak/>
        <w:t>Housing</w:t>
      </w:r>
      <w:r w:rsidRPr="00055198">
        <w:rPr>
          <w:rFonts w:cstheme="minorHAnsi"/>
          <w:b/>
          <w:u w:val="single"/>
        </w:rPr>
        <w:t xml:space="preserve"> Consent Agenda</w:t>
      </w:r>
      <w:r w:rsidRPr="00055198">
        <w:rPr>
          <w:rFonts w:cstheme="minorHAnsi"/>
          <w:b/>
        </w:rPr>
        <w:t xml:space="preserve"> </w:t>
      </w:r>
    </w:p>
    <w:p w14:paraId="69E9C7E2" w14:textId="77777777" w:rsidR="003C7016" w:rsidRDefault="003C7016" w:rsidP="009C7BC1">
      <w:pPr>
        <w:spacing w:after="0" w:line="240" w:lineRule="auto"/>
        <w:rPr>
          <w:rFonts w:cstheme="minorHAnsi"/>
          <w:b/>
        </w:rPr>
      </w:pPr>
    </w:p>
    <w:p w14:paraId="35DCC2A3" w14:textId="03C55644" w:rsidR="00E029EE" w:rsidRDefault="00E029EE" w:rsidP="009C7BC1">
      <w:pPr>
        <w:spacing w:after="0" w:line="240" w:lineRule="auto"/>
        <w:rPr>
          <w:rFonts w:cstheme="minorHAnsi"/>
          <w:bCs/>
        </w:rPr>
      </w:pPr>
      <w:r w:rsidRPr="00402C4A">
        <w:rPr>
          <w:rFonts w:cstheme="minorHAnsi"/>
          <w:bCs/>
        </w:rPr>
        <w:t xml:space="preserve">Devon presented the consent agenda </w:t>
      </w:r>
      <w:r w:rsidR="006B5C9F">
        <w:rPr>
          <w:rFonts w:cstheme="minorHAnsi"/>
          <w:bCs/>
        </w:rPr>
        <w:t xml:space="preserve">below </w:t>
      </w:r>
      <w:r w:rsidRPr="00402C4A">
        <w:rPr>
          <w:rFonts w:cstheme="minorHAnsi"/>
          <w:bCs/>
        </w:rPr>
        <w:t>and turned it over to board</w:t>
      </w:r>
      <w:r w:rsidR="00402C4A">
        <w:rPr>
          <w:rFonts w:cstheme="minorHAnsi"/>
          <w:bCs/>
        </w:rPr>
        <w:t xml:space="preserve"> for questions and discussion</w:t>
      </w:r>
      <w:r w:rsidRPr="00402C4A">
        <w:rPr>
          <w:rFonts w:cstheme="minorHAnsi"/>
          <w:bCs/>
        </w:rPr>
        <w:t>.</w:t>
      </w:r>
    </w:p>
    <w:p w14:paraId="3E293C61" w14:textId="44C5ED8E" w:rsidR="00402C4A" w:rsidRDefault="00402C4A" w:rsidP="009C7BC1">
      <w:pPr>
        <w:spacing w:after="0" w:line="240" w:lineRule="auto"/>
        <w:rPr>
          <w:rFonts w:cstheme="minorHAnsi"/>
          <w:bCs/>
        </w:rPr>
      </w:pPr>
      <w:r w:rsidRPr="00402C4A">
        <w:rPr>
          <w:rFonts w:cstheme="minorHAnsi"/>
          <w:bCs/>
          <w:noProof/>
        </w:rPr>
        <w:drawing>
          <wp:inline distT="0" distB="0" distL="0" distR="0" wp14:anchorId="78373FE4" wp14:editId="3CCC907B">
            <wp:extent cx="5943600" cy="2592705"/>
            <wp:effectExtent l="19050" t="19050" r="19050" b="17145"/>
            <wp:docPr id="2025972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72141" name=""/>
                    <pic:cNvPicPr/>
                  </pic:nvPicPr>
                  <pic:blipFill>
                    <a:blip r:embed="rId11"/>
                    <a:stretch>
                      <a:fillRect/>
                    </a:stretch>
                  </pic:blipFill>
                  <pic:spPr>
                    <a:xfrm>
                      <a:off x="0" y="0"/>
                      <a:ext cx="5943600" cy="2592705"/>
                    </a:xfrm>
                    <a:prstGeom prst="rect">
                      <a:avLst/>
                    </a:prstGeom>
                    <a:ln>
                      <a:solidFill>
                        <a:schemeClr val="tx1"/>
                      </a:solidFill>
                    </a:ln>
                  </pic:spPr>
                </pic:pic>
              </a:graphicData>
            </a:graphic>
          </wp:inline>
        </w:drawing>
      </w:r>
    </w:p>
    <w:p w14:paraId="45074FAE" w14:textId="77777777" w:rsidR="00402C4A" w:rsidRPr="00402C4A" w:rsidRDefault="00402C4A" w:rsidP="009C7BC1">
      <w:pPr>
        <w:spacing w:after="0" w:line="240" w:lineRule="auto"/>
        <w:rPr>
          <w:rFonts w:cstheme="minorHAnsi"/>
          <w:bCs/>
        </w:rPr>
      </w:pPr>
    </w:p>
    <w:p w14:paraId="13DA01D2" w14:textId="77777777" w:rsidR="006F0A25" w:rsidRDefault="00E029EE" w:rsidP="001D728E">
      <w:pPr>
        <w:spacing w:after="0" w:line="240" w:lineRule="auto"/>
        <w:rPr>
          <w:rFonts w:cstheme="minorHAnsi"/>
          <w:bCs/>
        </w:rPr>
      </w:pPr>
      <w:r w:rsidRPr="00402C4A">
        <w:rPr>
          <w:rFonts w:cstheme="minorHAnsi"/>
          <w:bCs/>
        </w:rPr>
        <w:t xml:space="preserve">Cynthia asked </w:t>
      </w:r>
      <w:r w:rsidR="00402C4A">
        <w:rPr>
          <w:rFonts w:cstheme="minorHAnsi"/>
          <w:bCs/>
        </w:rPr>
        <w:t>the B</w:t>
      </w:r>
      <w:r w:rsidRPr="00402C4A">
        <w:rPr>
          <w:rFonts w:cstheme="minorHAnsi"/>
          <w:bCs/>
        </w:rPr>
        <w:t xml:space="preserve">oard members if there are any projects that they want to remove from the consent agenda. </w:t>
      </w:r>
    </w:p>
    <w:p w14:paraId="512091A2" w14:textId="77777777" w:rsidR="006F0A25" w:rsidRDefault="006F0A25" w:rsidP="001D728E">
      <w:pPr>
        <w:spacing w:after="0" w:line="240" w:lineRule="auto"/>
        <w:rPr>
          <w:rFonts w:cstheme="minorHAnsi"/>
          <w:bCs/>
        </w:rPr>
      </w:pPr>
    </w:p>
    <w:p w14:paraId="2814B1BE" w14:textId="2D848CF6" w:rsidR="006516CE" w:rsidRDefault="00E029EE" w:rsidP="001D728E">
      <w:pPr>
        <w:spacing w:after="0" w:line="240" w:lineRule="auto"/>
        <w:rPr>
          <w:rFonts w:cstheme="minorHAnsi"/>
          <w:bCs/>
        </w:rPr>
      </w:pPr>
      <w:r w:rsidRPr="00402C4A">
        <w:rPr>
          <w:rFonts w:cstheme="minorHAnsi"/>
          <w:bCs/>
        </w:rPr>
        <w:t xml:space="preserve">John B asked to remove </w:t>
      </w:r>
      <w:r w:rsidR="006516CE">
        <w:rPr>
          <w:rFonts w:cstheme="minorHAnsi"/>
          <w:bCs/>
        </w:rPr>
        <w:t xml:space="preserve">the </w:t>
      </w:r>
      <w:r w:rsidR="00D5251B" w:rsidRPr="00402C4A">
        <w:rPr>
          <w:rFonts w:cstheme="minorHAnsi"/>
          <w:bCs/>
        </w:rPr>
        <w:t>P</w:t>
      </w:r>
      <w:r w:rsidRPr="00402C4A">
        <w:rPr>
          <w:rFonts w:cstheme="minorHAnsi"/>
          <w:bCs/>
        </w:rPr>
        <w:t xml:space="preserve">lainfield </w:t>
      </w:r>
      <w:r w:rsidR="006516CE">
        <w:rPr>
          <w:rFonts w:cstheme="minorHAnsi"/>
          <w:bCs/>
        </w:rPr>
        <w:t xml:space="preserve">East Village Expansion (EVE) project </w:t>
      </w:r>
      <w:r w:rsidRPr="00402C4A">
        <w:rPr>
          <w:rFonts w:cstheme="minorHAnsi"/>
          <w:bCs/>
        </w:rPr>
        <w:t xml:space="preserve">from </w:t>
      </w:r>
      <w:r w:rsidR="005D2A91">
        <w:rPr>
          <w:rFonts w:cstheme="minorHAnsi"/>
          <w:bCs/>
        </w:rPr>
        <w:t xml:space="preserve">the consent </w:t>
      </w:r>
      <w:r w:rsidRPr="00402C4A">
        <w:rPr>
          <w:rFonts w:cstheme="minorHAnsi"/>
          <w:bCs/>
        </w:rPr>
        <w:t xml:space="preserve">agenda. </w:t>
      </w:r>
      <w:r w:rsidR="00BA2B11" w:rsidRPr="00402C4A">
        <w:rPr>
          <w:rFonts w:cstheme="minorHAnsi"/>
          <w:bCs/>
        </w:rPr>
        <w:t xml:space="preserve">Liz said it would be prudent to have </w:t>
      </w:r>
      <w:r w:rsidR="00BA2B11">
        <w:rPr>
          <w:rFonts w:cstheme="minorHAnsi"/>
          <w:bCs/>
        </w:rPr>
        <w:t>further</w:t>
      </w:r>
      <w:r w:rsidR="00BA2B11" w:rsidRPr="00402C4A">
        <w:rPr>
          <w:rFonts w:cstheme="minorHAnsi"/>
          <w:bCs/>
        </w:rPr>
        <w:t xml:space="preserve"> </w:t>
      </w:r>
      <w:r w:rsidR="00BA2B11">
        <w:rPr>
          <w:rFonts w:cstheme="minorHAnsi"/>
          <w:bCs/>
        </w:rPr>
        <w:t xml:space="preserve">discussion </w:t>
      </w:r>
      <w:r w:rsidR="00BA2B11" w:rsidRPr="00402C4A">
        <w:rPr>
          <w:rFonts w:cstheme="minorHAnsi"/>
          <w:bCs/>
        </w:rPr>
        <w:t xml:space="preserve">about </w:t>
      </w:r>
      <w:r w:rsidR="00BA2B11">
        <w:rPr>
          <w:rFonts w:cstheme="minorHAnsi"/>
          <w:bCs/>
        </w:rPr>
        <w:t xml:space="preserve">the </w:t>
      </w:r>
      <w:r w:rsidR="00BA2B11" w:rsidRPr="00402C4A">
        <w:rPr>
          <w:rFonts w:cstheme="minorHAnsi"/>
          <w:bCs/>
        </w:rPr>
        <w:t>remov</w:t>
      </w:r>
      <w:r w:rsidR="00BA2B11">
        <w:rPr>
          <w:rFonts w:cstheme="minorHAnsi"/>
          <w:bCs/>
        </w:rPr>
        <w:t xml:space="preserve">al of </w:t>
      </w:r>
      <w:r w:rsidR="00BA2B11" w:rsidRPr="00402C4A">
        <w:rPr>
          <w:rFonts w:cstheme="minorHAnsi"/>
          <w:bCs/>
        </w:rPr>
        <w:t xml:space="preserve"> Plainfield </w:t>
      </w:r>
      <w:r w:rsidR="007257AE">
        <w:rPr>
          <w:rFonts w:cstheme="minorHAnsi"/>
          <w:bCs/>
        </w:rPr>
        <w:t xml:space="preserve">EVE </w:t>
      </w:r>
      <w:r w:rsidR="00BA2B11" w:rsidRPr="00402C4A">
        <w:rPr>
          <w:rFonts w:cstheme="minorHAnsi"/>
          <w:bCs/>
        </w:rPr>
        <w:t xml:space="preserve">from </w:t>
      </w:r>
      <w:r w:rsidR="00BA2B11">
        <w:rPr>
          <w:rFonts w:cstheme="minorHAnsi"/>
          <w:bCs/>
        </w:rPr>
        <w:t>the C</w:t>
      </w:r>
      <w:r w:rsidR="00BA2B11" w:rsidRPr="00402C4A">
        <w:rPr>
          <w:rFonts w:cstheme="minorHAnsi"/>
          <w:bCs/>
        </w:rPr>
        <w:t xml:space="preserve">onsent </w:t>
      </w:r>
      <w:r w:rsidR="00BA2B11">
        <w:rPr>
          <w:rFonts w:cstheme="minorHAnsi"/>
          <w:bCs/>
        </w:rPr>
        <w:t>A</w:t>
      </w:r>
      <w:r w:rsidR="00BA2B11" w:rsidRPr="00402C4A">
        <w:rPr>
          <w:rFonts w:cstheme="minorHAnsi"/>
          <w:bCs/>
        </w:rPr>
        <w:t>genda</w:t>
      </w:r>
      <w:r w:rsidR="00BA2B11">
        <w:rPr>
          <w:rFonts w:cstheme="minorHAnsi"/>
          <w:bCs/>
        </w:rPr>
        <w:t xml:space="preserve"> as well as </w:t>
      </w:r>
      <w:r w:rsidR="00BA2B11" w:rsidRPr="00402C4A">
        <w:rPr>
          <w:rFonts w:cstheme="minorHAnsi"/>
          <w:bCs/>
        </w:rPr>
        <w:t xml:space="preserve">the remaining projects </w:t>
      </w:r>
      <w:r w:rsidR="00BA2B11">
        <w:rPr>
          <w:rFonts w:cstheme="minorHAnsi"/>
          <w:bCs/>
        </w:rPr>
        <w:t xml:space="preserve">and </w:t>
      </w:r>
      <w:r w:rsidR="00BA2B11" w:rsidRPr="00402C4A">
        <w:rPr>
          <w:rFonts w:cstheme="minorHAnsi"/>
          <w:bCs/>
        </w:rPr>
        <w:t>s</w:t>
      </w:r>
      <w:r w:rsidR="00BA2B11">
        <w:rPr>
          <w:rFonts w:cstheme="minorHAnsi"/>
          <w:bCs/>
        </w:rPr>
        <w:t xml:space="preserve">uggested a </w:t>
      </w:r>
      <w:r w:rsidR="00BA2B11" w:rsidRPr="00402C4A">
        <w:rPr>
          <w:rFonts w:cstheme="minorHAnsi"/>
          <w:bCs/>
        </w:rPr>
        <w:t>vot</w:t>
      </w:r>
      <w:r w:rsidR="00BA2B11">
        <w:rPr>
          <w:rFonts w:cstheme="minorHAnsi"/>
          <w:bCs/>
        </w:rPr>
        <w:t>e</w:t>
      </w:r>
      <w:r w:rsidR="00BA2B11" w:rsidRPr="00402C4A">
        <w:rPr>
          <w:rFonts w:cstheme="minorHAnsi"/>
          <w:bCs/>
        </w:rPr>
        <w:t>.</w:t>
      </w:r>
      <w:r w:rsidR="00BA2B11">
        <w:rPr>
          <w:rFonts w:cstheme="minorHAnsi"/>
          <w:bCs/>
        </w:rPr>
        <w:t xml:space="preserve"> </w:t>
      </w:r>
      <w:r w:rsidR="00BA2B11" w:rsidRPr="00402C4A">
        <w:rPr>
          <w:rFonts w:cstheme="minorHAnsi"/>
          <w:bCs/>
        </w:rPr>
        <w:t xml:space="preserve"> </w:t>
      </w:r>
    </w:p>
    <w:p w14:paraId="34D9642E" w14:textId="77777777" w:rsidR="006516CE" w:rsidRDefault="006516CE" w:rsidP="001D728E">
      <w:pPr>
        <w:spacing w:after="0" w:line="240" w:lineRule="auto"/>
        <w:rPr>
          <w:rFonts w:cstheme="minorHAnsi"/>
          <w:bCs/>
        </w:rPr>
      </w:pPr>
    </w:p>
    <w:p w14:paraId="785344E9" w14:textId="12F5C5B5" w:rsidR="006516CE" w:rsidRDefault="006516CE" w:rsidP="001D728E">
      <w:pPr>
        <w:spacing w:after="0" w:line="240" w:lineRule="auto"/>
        <w:rPr>
          <w:rFonts w:cstheme="minorHAnsi"/>
          <w:bCs/>
        </w:rPr>
      </w:pPr>
      <w:r w:rsidRPr="00402C4A">
        <w:rPr>
          <w:rFonts w:cstheme="minorHAnsi"/>
          <w:bCs/>
        </w:rPr>
        <w:t>Gabe</w:t>
      </w:r>
      <w:r>
        <w:rPr>
          <w:rFonts w:cstheme="minorHAnsi"/>
          <w:bCs/>
        </w:rPr>
        <w:t xml:space="preserve"> </w:t>
      </w:r>
      <w:r w:rsidRPr="00402C4A">
        <w:rPr>
          <w:rFonts w:cstheme="minorHAnsi"/>
          <w:bCs/>
        </w:rPr>
        <w:t>recused himself from the projects in Montpelier.</w:t>
      </w:r>
    </w:p>
    <w:p w14:paraId="44C30CF3" w14:textId="77777777" w:rsidR="00402C4A" w:rsidRDefault="00402C4A" w:rsidP="009C7BC1">
      <w:pPr>
        <w:spacing w:after="0" w:line="240" w:lineRule="auto"/>
        <w:rPr>
          <w:rFonts w:cstheme="minorHAnsi"/>
          <w:bCs/>
        </w:rPr>
      </w:pPr>
    </w:p>
    <w:p w14:paraId="2D71B52E" w14:textId="77777777" w:rsidR="006F0A25" w:rsidRDefault="00402C4A" w:rsidP="00402C4A">
      <w:pPr>
        <w:spacing w:after="0" w:line="240" w:lineRule="auto"/>
        <w:rPr>
          <w:rFonts w:cstheme="minorHAnsi"/>
          <w:bCs/>
        </w:rPr>
      </w:pPr>
      <w:r w:rsidRPr="00402C4A">
        <w:rPr>
          <w:rFonts w:cstheme="minorHAnsi"/>
          <w:bCs/>
        </w:rPr>
        <w:t xml:space="preserve">Cynthia asked for </w:t>
      </w:r>
      <w:r>
        <w:rPr>
          <w:rFonts w:cstheme="minorHAnsi"/>
          <w:bCs/>
        </w:rPr>
        <w:t xml:space="preserve">a </w:t>
      </w:r>
      <w:r w:rsidRPr="00402C4A">
        <w:rPr>
          <w:rFonts w:cstheme="minorHAnsi"/>
          <w:bCs/>
        </w:rPr>
        <w:t>motion to</w:t>
      </w:r>
      <w:r>
        <w:rPr>
          <w:rFonts w:cstheme="minorHAnsi"/>
          <w:bCs/>
        </w:rPr>
        <w:t xml:space="preserve"> remov</w:t>
      </w:r>
      <w:r w:rsidR="006516CE">
        <w:rPr>
          <w:rFonts w:cstheme="minorHAnsi"/>
          <w:bCs/>
        </w:rPr>
        <w:t>e</w:t>
      </w:r>
      <w:r>
        <w:rPr>
          <w:rFonts w:cstheme="minorHAnsi"/>
          <w:bCs/>
        </w:rPr>
        <w:t xml:space="preserve"> the Plainfield </w:t>
      </w:r>
      <w:r w:rsidR="001D728E">
        <w:rPr>
          <w:rFonts w:cstheme="minorHAnsi"/>
          <w:bCs/>
        </w:rPr>
        <w:t>EVE</w:t>
      </w:r>
      <w:r>
        <w:rPr>
          <w:rFonts w:cstheme="minorHAnsi"/>
          <w:bCs/>
        </w:rPr>
        <w:t xml:space="preserve"> project</w:t>
      </w:r>
      <w:r w:rsidR="006516CE">
        <w:rPr>
          <w:rFonts w:cstheme="minorHAnsi"/>
          <w:bCs/>
        </w:rPr>
        <w:t xml:space="preserve"> from the Consent Agenda</w:t>
      </w:r>
      <w:r w:rsidRPr="00402C4A">
        <w:rPr>
          <w:rFonts w:cstheme="minorHAnsi"/>
          <w:bCs/>
        </w:rPr>
        <w:t xml:space="preserve">. </w:t>
      </w:r>
    </w:p>
    <w:p w14:paraId="6B1774E9" w14:textId="7741AC08" w:rsidR="00402C4A" w:rsidRPr="00402C4A" w:rsidRDefault="00402C4A" w:rsidP="00402C4A">
      <w:pPr>
        <w:spacing w:after="0" w:line="240" w:lineRule="auto"/>
        <w:rPr>
          <w:rFonts w:cstheme="minorHAnsi"/>
          <w:bCs/>
        </w:rPr>
      </w:pPr>
      <w:r w:rsidRPr="00402C4A">
        <w:rPr>
          <w:rFonts w:cstheme="minorHAnsi"/>
          <w:bCs/>
        </w:rPr>
        <w:t xml:space="preserve">John B made motion to approve and Angus seconded. </w:t>
      </w:r>
    </w:p>
    <w:p w14:paraId="273B32F1" w14:textId="40BB0526" w:rsidR="001D728E" w:rsidRDefault="001D728E" w:rsidP="001D728E">
      <w:pPr>
        <w:spacing w:after="0" w:line="240" w:lineRule="auto"/>
        <w:rPr>
          <w:rFonts w:cstheme="minorHAnsi"/>
          <w:bCs/>
        </w:rPr>
      </w:pPr>
      <w:r>
        <w:rPr>
          <w:rFonts w:cstheme="minorHAnsi"/>
          <w:bCs/>
        </w:rPr>
        <w:t xml:space="preserve">The motion is lost – 1 Yes  – </w:t>
      </w:r>
      <w:r w:rsidR="006516CE">
        <w:rPr>
          <w:rFonts w:cstheme="minorHAnsi"/>
          <w:bCs/>
        </w:rPr>
        <w:t>4 No</w:t>
      </w:r>
    </w:p>
    <w:p w14:paraId="7FAEE0D6" w14:textId="77777777" w:rsidR="00BD1D04" w:rsidRDefault="00BD1D04" w:rsidP="001D728E">
      <w:pPr>
        <w:spacing w:after="0" w:line="240" w:lineRule="auto"/>
        <w:rPr>
          <w:rFonts w:cstheme="minorHAnsi"/>
          <w:bCs/>
        </w:rPr>
      </w:pPr>
    </w:p>
    <w:p w14:paraId="2822D2E3" w14:textId="4B1AFC18" w:rsidR="00BD1D04" w:rsidRDefault="00BD1D04" w:rsidP="001D728E">
      <w:pPr>
        <w:spacing w:after="0" w:line="240" w:lineRule="auto"/>
        <w:rPr>
          <w:rFonts w:cstheme="minorHAnsi"/>
          <w:bCs/>
        </w:rPr>
      </w:pPr>
      <w:r>
        <w:rPr>
          <w:rFonts w:cstheme="minorHAnsi"/>
          <w:bCs/>
        </w:rPr>
        <w:t>John B: Yes</w:t>
      </w:r>
    </w:p>
    <w:p w14:paraId="4C3A637B" w14:textId="5D806602" w:rsidR="00BD1D04" w:rsidRDefault="00BD1D04" w:rsidP="001D728E">
      <w:pPr>
        <w:spacing w:after="0" w:line="240" w:lineRule="auto"/>
        <w:rPr>
          <w:rFonts w:cstheme="minorHAnsi"/>
          <w:bCs/>
        </w:rPr>
      </w:pPr>
      <w:r>
        <w:rPr>
          <w:rFonts w:cstheme="minorHAnsi"/>
          <w:bCs/>
        </w:rPr>
        <w:t>Gabe: No</w:t>
      </w:r>
    </w:p>
    <w:p w14:paraId="328026C7" w14:textId="2F61E987" w:rsidR="00BD1D04" w:rsidRDefault="00BD1D04" w:rsidP="001D728E">
      <w:pPr>
        <w:spacing w:after="0" w:line="240" w:lineRule="auto"/>
        <w:rPr>
          <w:rFonts w:cstheme="minorHAnsi"/>
          <w:bCs/>
        </w:rPr>
      </w:pPr>
      <w:r>
        <w:rPr>
          <w:rFonts w:cstheme="minorHAnsi"/>
          <w:bCs/>
        </w:rPr>
        <w:t>John K: No</w:t>
      </w:r>
    </w:p>
    <w:p w14:paraId="46C5B92D" w14:textId="59599A1B" w:rsidR="00BD1D04" w:rsidRDefault="00BD1D04" w:rsidP="001D728E">
      <w:pPr>
        <w:spacing w:after="0" w:line="240" w:lineRule="auto"/>
        <w:rPr>
          <w:rFonts w:cstheme="minorHAnsi"/>
          <w:bCs/>
        </w:rPr>
      </w:pPr>
      <w:r>
        <w:rPr>
          <w:rFonts w:cstheme="minorHAnsi"/>
          <w:bCs/>
        </w:rPr>
        <w:t>Liz: No</w:t>
      </w:r>
    </w:p>
    <w:p w14:paraId="268C4A64" w14:textId="1FE24433" w:rsidR="00BD1D04" w:rsidRPr="00402C4A" w:rsidRDefault="00BD1D04" w:rsidP="001D728E">
      <w:pPr>
        <w:spacing w:after="0" w:line="240" w:lineRule="auto"/>
        <w:rPr>
          <w:rFonts w:cstheme="minorHAnsi"/>
          <w:bCs/>
        </w:rPr>
      </w:pPr>
      <w:r>
        <w:rPr>
          <w:rFonts w:cstheme="minorHAnsi"/>
          <w:bCs/>
        </w:rPr>
        <w:t>Angus: No</w:t>
      </w:r>
    </w:p>
    <w:p w14:paraId="108BAA84" w14:textId="77777777" w:rsidR="00E029EE" w:rsidRPr="00402C4A" w:rsidRDefault="00E029EE" w:rsidP="009C7BC1">
      <w:pPr>
        <w:spacing w:after="0" w:line="240" w:lineRule="auto"/>
        <w:rPr>
          <w:rFonts w:cstheme="minorHAnsi"/>
          <w:bCs/>
        </w:rPr>
      </w:pPr>
    </w:p>
    <w:p w14:paraId="7DD50920" w14:textId="42FBEE97" w:rsidR="001D728E" w:rsidRDefault="00E029EE" w:rsidP="009C7BC1">
      <w:pPr>
        <w:spacing w:after="0" w:line="240" w:lineRule="auto"/>
        <w:rPr>
          <w:rFonts w:cstheme="minorHAnsi"/>
          <w:bCs/>
        </w:rPr>
      </w:pPr>
      <w:r w:rsidRPr="00402C4A">
        <w:rPr>
          <w:rFonts w:cstheme="minorHAnsi"/>
          <w:bCs/>
        </w:rPr>
        <w:t>Cynthia asked for motion to a</w:t>
      </w:r>
      <w:r w:rsidR="006516CE">
        <w:rPr>
          <w:rFonts w:cstheme="minorHAnsi"/>
          <w:bCs/>
        </w:rPr>
        <w:t>ccept the</w:t>
      </w:r>
      <w:r w:rsidRPr="00402C4A">
        <w:rPr>
          <w:rFonts w:cstheme="minorHAnsi"/>
          <w:bCs/>
        </w:rPr>
        <w:t xml:space="preserve"> </w:t>
      </w:r>
      <w:r w:rsidR="006516CE">
        <w:rPr>
          <w:rFonts w:cstheme="minorHAnsi"/>
          <w:bCs/>
        </w:rPr>
        <w:t>C</w:t>
      </w:r>
      <w:r w:rsidRPr="00402C4A">
        <w:rPr>
          <w:rFonts w:cstheme="minorHAnsi"/>
          <w:bCs/>
        </w:rPr>
        <w:t xml:space="preserve">onsent </w:t>
      </w:r>
      <w:r w:rsidR="006516CE">
        <w:rPr>
          <w:rFonts w:cstheme="minorHAnsi"/>
          <w:bCs/>
        </w:rPr>
        <w:t>A</w:t>
      </w:r>
      <w:r w:rsidRPr="00402C4A">
        <w:rPr>
          <w:rFonts w:cstheme="minorHAnsi"/>
          <w:bCs/>
        </w:rPr>
        <w:t xml:space="preserve">genda as it stands. </w:t>
      </w:r>
    </w:p>
    <w:p w14:paraId="684D88C5" w14:textId="2BF130B3" w:rsidR="001D728E" w:rsidRDefault="00E029EE" w:rsidP="009C7BC1">
      <w:pPr>
        <w:spacing w:after="0" w:line="240" w:lineRule="auto"/>
        <w:rPr>
          <w:rFonts w:cstheme="minorHAnsi"/>
          <w:bCs/>
        </w:rPr>
      </w:pPr>
      <w:r w:rsidRPr="00402C4A">
        <w:rPr>
          <w:rFonts w:cstheme="minorHAnsi"/>
          <w:bCs/>
        </w:rPr>
        <w:t>John K made the motion</w:t>
      </w:r>
      <w:r w:rsidR="001D728E">
        <w:rPr>
          <w:rFonts w:cstheme="minorHAnsi"/>
          <w:bCs/>
        </w:rPr>
        <w:t xml:space="preserve"> to fund recommendations as presented by the Consent Agenda</w:t>
      </w:r>
      <w:r w:rsidR="00E548B6">
        <w:rPr>
          <w:rFonts w:cstheme="minorHAnsi"/>
          <w:bCs/>
        </w:rPr>
        <w:t>;</w:t>
      </w:r>
      <w:r w:rsidRPr="00402C4A">
        <w:rPr>
          <w:rFonts w:cstheme="minorHAnsi"/>
          <w:bCs/>
        </w:rPr>
        <w:t xml:space="preserve"> </w:t>
      </w:r>
      <w:r w:rsidR="00D5251B" w:rsidRPr="00402C4A">
        <w:rPr>
          <w:rFonts w:cstheme="minorHAnsi"/>
          <w:bCs/>
        </w:rPr>
        <w:t>A</w:t>
      </w:r>
      <w:r w:rsidRPr="00402C4A">
        <w:rPr>
          <w:rFonts w:cstheme="minorHAnsi"/>
          <w:bCs/>
        </w:rPr>
        <w:t>ngus seconded</w:t>
      </w:r>
      <w:r w:rsidR="001D728E">
        <w:rPr>
          <w:rFonts w:cstheme="minorHAnsi"/>
          <w:bCs/>
        </w:rPr>
        <w:t xml:space="preserve"> the motion</w:t>
      </w:r>
      <w:r w:rsidRPr="00402C4A">
        <w:rPr>
          <w:rFonts w:cstheme="minorHAnsi"/>
          <w:bCs/>
        </w:rPr>
        <w:t>.</w:t>
      </w:r>
      <w:r w:rsidR="00BD1D04">
        <w:rPr>
          <w:rFonts w:cstheme="minorHAnsi"/>
          <w:bCs/>
        </w:rPr>
        <w:t xml:space="preserve"> </w:t>
      </w:r>
    </w:p>
    <w:p w14:paraId="63073738" w14:textId="503BB087" w:rsidR="001D728E" w:rsidRDefault="001D728E" w:rsidP="009C7BC1">
      <w:pPr>
        <w:spacing w:after="0" w:line="240" w:lineRule="auto"/>
        <w:rPr>
          <w:rFonts w:cstheme="minorHAnsi"/>
          <w:bCs/>
        </w:rPr>
      </w:pPr>
      <w:r>
        <w:rPr>
          <w:rFonts w:cstheme="minorHAnsi"/>
          <w:bCs/>
        </w:rPr>
        <w:t>The motion carried – 3 Yes – 1 Abstention – 1 No</w:t>
      </w:r>
    </w:p>
    <w:p w14:paraId="226C05AF" w14:textId="77777777" w:rsidR="00BD1D04" w:rsidRDefault="00BD1D04" w:rsidP="009C7BC1">
      <w:pPr>
        <w:spacing w:after="0" w:line="240" w:lineRule="auto"/>
        <w:rPr>
          <w:rFonts w:cstheme="minorHAnsi"/>
          <w:bCs/>
        </w:rPr>
      </w:pPr>
    </w:p>
    <w:p w14:paraId="40DEEA86" w14:textId="58484206" w:rsidR="00BD1D04" w:rsidRDefault="00BD1D04" w:rsidP="009C7BC1">
      <w:pPr>
        <w:spacing w:after="0" w:line="240" w:lineRule="auto"/>
        <w:rPr>
          <w:rFonts w:cstheme="minorHAnsi"/>
          <w:bCs/>
        </w:rPr>
      </w:pPr>
      <w:r>
        <w:rPr>
          <w:rFonts w:cstheme="minorHAnsi"/>
          <w:bCs/>
        </w:rPr>
        <w:t>John B: No</w:t>
      </w:r>
    </w:p>
    <w:p w14:paraId="61EAF903" w14:textId="4847720C" w:rsidR="00BD1D04" w:rsidRDefault="00BD1D04" w:rsidP="009C7BC1">
      <w:pPr>
        <w:spacing w:after="0" w:line="240" w:lineRule="auto"/>
        <w:rPr>
          <w:rFonts w:cstheme="minorHAnsi"/>
          <w:bCs/>
        </w:rPr>
      </w:pPr>
      <w:r>
        <w:rPr>
          <w:rFonts w:cstheme="minorHAnsi"/>
          <w:bCs/>
        </w:rPr>
        <w:t>Gabe: Abstained</w:t>
      </w:r>
    </w:p>
    <w:p w14:paraId="28A0CDF6" w14:textId="0DD20010" w:rsidR="00BD1D04" w:rsidRDefault="00BD1D04" w:rsidP="009C7BC1">
      <w:pPr>
        <w:spacing w:after="0" w:line="240" w:lineRule="auto"/>
        <w:rPr>
          <w:rFonts w:cstheme="minorHAnsi"/>
          <w:bCs/>
        </w:rPr>
      </w:pPr>
      <w:r>
        <w:rPr>
          <w:rFonts w:cstheme="minorHAnsi"/>
          <w:bCs/>
        </w:rPr>
        <w:t>John K: Yes</w:t>
      </w:r>
    </w:p>
    <w:p w14:paraId="0FC78D98" w14:textId="05DAA9DD" w:rsidR="00BD1D04" w:rsidRDefault="00BD1D04" w:rsidP="009C7BC1">
      <w:pPr>
        <w:spacing w:after="0" w:line="240" w:lineRule="auto"/>
        <w:rPr>
          <w:rFonts w:cstheme="minorHAnsi"/>
          <w:bCs/>
        </w:rPr>
      </w:pPr>
      <w:r>
        <w:rPr>
          <w:rFonts w:cstheme="minorHAnsi"/>
          <w:bCs/>
        </w:rPr>
        <w:lastRenderedPageBreak/>
        <w:t>Liz: Yes</w:t>
      </w:r>
    </w:p>
    <w:p w14:paraId="04764D72" w14:textId="6E5C8BF7" w:rsidR="00003211" w:rsidRDefault="00BD1D04" w:rsidP="006F0A25">
      <w:pPr>
        <w:spacing w:after="0" w:line="240" w:lineRule="auto"/>
        <w:rPr>
          <w:rFonts w:cstheme="minorHAnsi"/>
          <w:bCs/>
        </w:rPr>
      </w:pPr>
      <w:r>
        <w:rPr>
          <w:rFonts w:cstheme="minorHAnsi"/>
          <w:bCs/>
        </w:rPr>
        <w:t>Angus: Yes</w:t>
      </w:r>
    </w:p>
    <w:p w14:paraId="66DA92C8" w14:textId="77777777" w:rsidR="006F0A25" w:rsidRDefault="006F0A25" w:rsidP="006F0A25">
      <w:pPr>
        <w:spacing w:after="0" w:line="240" w:lineRule="auto"/>
        <w:rPr>
          <w:rFonts w:cstheme="minorHAnsi"/>
          <w:bCs/>
        </w:rPr>
      </w:pPr>
    </w:p>
    <w:p w14:paraId="65152537" w14:textId="77777777" w:rsidR="006F0A25" w:rsidRPr="006F0A25" w:rsidRDefault="006F0A25" w:rsidP="006F0A25">
      <w:pPr>
        <w:spacing w:after="0" w:line="240" w:lineRule="auto"/>
        <w:rPr>
          <w:rFonts w:cstheme="minorHAnsi"/>
          <w:bCs/>
        </w:rPr>
      </w:pPr>
    </w:p>
    <w:p w14:paraId="4D5DE069" w14:textId="6623BF7F" w:rsidR="003A7A0D" w:rsidRPr="0014396E" w:rsidRDefault="003A7A0D" w:rsidP="0014396E">
      <w:pPr>
        <w:tabs>
          <w:tab w:val="left" w:pos="3870"/>
        </w:tabs>
        <w:spacing w:after="0" w:line="240" w:lineRule="auto"/>
        <w:rPr>
          <w:rFonts w:cstheme="minorHAnsi"/>
          <w:bCs/>
        </w:rPr>
      </w:pPr>
      <w:r w:rsidRPr="00FD50FE">
        <w:rPr>
          <w:rFonts w:cstheme="minorHAnsi"/>
          <w:b/>
          <w:bCs/>
          <w:u w:val="single"/>
        </w:rPr>
        <w:t>Adjourn</w:t>
      </w:r>
    </w:p>
    <w:p w14:paraId="25DBC56C" w14:textId="77777777" w:rsidR="00003211" w:rsidRPr="005031D7" w:rsidRDefault="00003211" w:rsidP="003A7A0D">
      <w:pPr>
        <w:spacing w:after="0" w:line="240" w:lineRule="auto"/>
        <w:rPr>
          <w:rFonts w:cstheme="minorHAnsi"/>
          <w:bCs/>
        </w:rPr>
      </w:pPr>
    </w:p>
    <w:p w14:paraId="463E0927" w14:textId="48C1B1B2" w:rsidR="001D728E" w:rsidRPr="00BA2B11" w:rsidRDefault="003A7A0D" w:rsidP="00003211">
      <w:pPr>
        <w:spacing w:after="0" w:line="240" w:lineRule="auto"/>
        <w:rPr>
          <w:rFonts w:cstheme="minorHAnsi"/>
          <w:bCs/>
        </w:rPr>
      </w:pPr>
      <w:r w:rsidRPr="005031D7">
        <w:rPr>
          <w:rFonts w:cstheme="minorHAnsi"/>
          <w:bCs/>
        </w:rPr>
        <w:t xml:space="preserve">The meeting adjourned at </w:t>
      </w:r>
      <w:r w:rsidR="00402C4A">
        <w:rPr>
          <w:rFonts w:cstheme="minorHAnsi"/>
          <w:bCs/>
        </w:rPr>
        <w:t>9:49</w:t>
      </w:r>
      <w:r>
        <w:rPr>
          <w:rFonts w:cstheme="minorHAnsi"/>
          <w:bCs/>
        </w:rPr>
        <w:t xml:space="preserve"> A</w:t>
      </w:r>
      <w:r w:rsidRPr="005031D7">
        <w:rPr>
          <w:rFonts w:cstheme="minorHAnsi"/>
          <w:bCs/>
        </w:rPr>
        <w:t>M</w:t>
      </w:r>
      <w:bookmarkEnd w:id="2"/>
      <w:r w:rsidR="00003211">
        <w:rPr>
          <w:rFonts w:cstheme="minorHAnsi"/>
          <w:bCs/>
        </w:rPr>
        <w:t>.</w:t>
      </w:r>
    </w:p>
    <w:sectPr w:rsidR="001D728E" w:rsidRPr="00BA2B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304FC" w14:textId="77777777" w:rsidR="002D29ED" w:rsidRDefault="002D29ED">
      <w:pPr>
        <w:spacing w:after="0" w:line="240" w:lineRule="auto"/>
      </w:pPr>
      <w:r>
        <w:separator/>
      </w:r>
    </w:p>
  </w:endnote>
  <w:endnote w:type="continuationSeparator" w:id="0">
    <w:p w14:paraId="6F5DBCAB" w14:textId="77777777" w:rsidR="002D29ED" w:rsidRDefault="002D2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53D3" w14:textId="77777777" w:rsidR="00391088" w:rsidRDefault="00391088" w:rsidP="00B22E4A">
    <w:pPr>
      <w:pStyle w:val="Footer"/>
      <w:ind w:firstLine="4320"/>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C93FB" w14:textId="77777777" w:rsidR="002D29ED" w:rsidRDefault="002D29ED">
      <w:pPr>
        <w:spacing w:after="0" w:line="240" w:lineRule="auto"/>
      </w:pPr>
      <w:r>
        <w:separator/>
      </w:r>
    </w:p>
  </w:footnote>
  <w:footnote w:type="continuationSeparator" w:id="0">
    <w:p w14:paraId="36B47191" w14:textId="77777777" w:rsidR="002D29ED" w:rsidRDefault="002D29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15B"/>
    <w:multiLevelType w:val="hybridMultilevel"/>
    <w:tmpl w:val="65ECA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DB02E19"/>
    <w:multiLevelType w:val="hybridMultilevel"/>
    <w:tmpl w:val="387A0E08"/>
    <w:lvl w:ilvl="0" w:tplc="1F5211A4">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8535105">
    <w:abstractNumId w:val="0"/>
  </w:num>
  <w:num w:numId="2" w16cid:durableId="677850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9E"/>
    <w:rsid w:val="00003211"/>
    <w:rsid w:val="00004E61"/>
    <w:rsid w:val="000062E5"/>
    <w:rsid w:val="00024C1B"/>
    <w:rsid w:val="00027F29"/>
    <w:rsid w:val="00044ACA"/>
    <w:rsid w:val="000479D9"/>
    <w:rsid w:val="000607FC"/>
    <w:rsid w:val="00075ADE"/>
    <w:rsid w:val="000A3849"/>
    <w:rsid w:val="000B4841"/>
    <w:rsid w:val="000C3DC1"/>
    <w:rsid w:val="000C63C7"/>
    <w:rsid w:val="000C7073"/>
    <w:rsid w:val="000D2221"/>
    <w:rsid w:val="000D59B4"/>
    <w:rsid w:val="000E5B1A"/>
    <w:rsid w:val="00101712"/>
    <w:rsid w:val="00101E84"/>
    <w:rsid w:val="00104653"/>
    <w:rsid w:val="00107FE5"/>
    <w:rsid w:val="00117E90"/>
    <w:rsid w:val="00124132"/>
    <w:rsid w:val="001438D1"/>
    <w:rsid w:val="0014396E"/>
    <w:rsid w:val="001516BD"/>
    <w:rsid w:val="0018175F"/>
    <w:rsid w:val="00181913"/>
    <w:rsid w:val="001865EB"/>
    <w:rsid w:val="001919A2"/>
    <w:rsid w:val="00195B11"/>
    <w:rsid w:val="001B66DC"/>
    <w:rsid w:val="001C0E2F"/>
    <w:rsid w:val="001C27AE"/>
    <w:rsid w:val="001C68AC"/>
    <w:rsid w:val="001D085F"/>
    <w:rsid w:val="001D2437"/>
    <w:rsid w:val="001D728E"/>
    <w:rsid w:val="001F1F71"/>
    <w:rsid w:val="001F5F04"/>
    <w:rsid w:val="002036A5"/>
    <w:rsid w:val="00205D8B"/>
    <w:rsid w:val="00211748"/>
    <w:rsid w:val="00214F3C"/>
    <w:rsid w:val="002179E0"/>
    <w:rsid w:val="002234EC"/>
    <w:rsid w:val="0023192A"/>
    <w:rsid w:val="00234B63"/>
    <w:rsid w:val="002402C1"/>
    <w:rsid w:val="00250DBB"/>
    <w:rsid w:val="00252E68"/>
    <w:rsid w:val="00253E73"/>
    <w:rsid w:val="00255D6F"/>
    <w:rsid w:val="00264E15"/>
    <w:rsid w:val="002654BD"/>
    <w:rsid w:val="00272109"/>
    <w:rsid w:val="0027529D"/>
    <w:rsid w:val="00275BF9"/>
    <w:rsid w:val="0027688A"/>
    <w:rsid w:val="00281F15"/>
    <w:rsid w:val="0028518D"/>
    <w:rsid w:val="0029573A"/>
    <w:rsid w:val="0029633B"/>
    <w:rsid w:val="002C06D5"/>
    <w:rsid w:val="002D169B"/>
    <w:rsid w:val="002D29ED"/>
    <w:rsid w:val="002E4751"/>
    <w:rsid w:val="002E6DA1"/>
    <w:rsid w:val="002E7303"/>
    <w:rsid w:val="0031166D"/>
    <w:rsid w:val="00322567"/>
    <w:rsid w:val="00335107"/>
    <w:rsid w:val="00363254"/>
    <w:rsid w:val="003725BE"/>
    <w:rsid w:val="00373EAF"/>
    <w:rsid w:val="0037438B"/>
    <w:rsid w:val="00375854"/>
    <w:rsid w:val="00381B93"/>
    <w:rsid w:val="00391088"/>
    <w:rsid w:val="00397A3E"/>
    <w:rsid w:val="003A03A2"/>
    <w:rsid w:val="003A1D82"/>
    <w:rsid w:val="003A201E"/>
    <w:rsid w:val="003A7A0D"/>
    <w:rsid w:val="003B0CA7"/>
    <w:rsid w:val="003C7016"/>
    <w:rsid w:val="003E0EA4"/>
    <w:rsid w:val="003F0E32"/>
    <w:rsid w:val="0040180F"/>
    <w:rsid w:val="00402C4A"/>
    <w:rsid w:val="00403562"/>
    <w:rsid w:val="004052EB"/>
    <w:rsid w:val="00423EC4"/>
    <w:rsid w:val="0043368B"/>
    <w:rsid w:val="004407CC"/>
    <w:rsid w:val="004463BC"/>
    <w:rsid w:val="00447893"/>
    <w:rsid w:val="00455C0C"/>
    <w:rsid w:val="00467D06"/>
    <w:rsid w:val="00471DF1"/>
    <w:rsid w:val="004731DB"/>
    <w:rsid w:val="004A6AC6"/>
    <w:rsid w:val="004B0BF5"/>
    <w:rsid w:val="004B4040"/>
    <w:rsid w:val="004C49F0"/>
    <w:rsid w:val="004C4E66"/>
    <w:rsid w:val="004C5023"/>
    <w:rsid w:val="004C68FB"/>
    <w:rsid w:val="004E74F2"/>
    <w:rsid w:val="004F5C77"/>
    <w:rsid w:val="005031D7"/>
    <w:rsid w:val="00504C12"/>
    <w:rsid w:val="005062F6"/>
    <w:rsid w:val="00515783"/>
    <w:rsid w:val="00522782"/>
    <w:rsid w:val="00524CE8"/>
    <w:rsid w:val="0052760B"/>
    <w:rsid w:val="0053364D"/>
    <w:rsid w:val="005352A4"/>
    <w:rsid w:val="005429CC"/>
    <w:rsid w:val="00543C18"/>
    <w:rsid w:val="00550DE0"/>
    <w:rsid w:val="005518DA"/>
    <w:rsid w:val="0056026C"/>
    <w:rsid w:val="00563758"/>
    <w:rsid w:val="00577869"/>
    <w:rsid w:val="00580801"/>
    <w:rsid w:val="00582145"/>
    <w:rsid w:val="005851A8"/>
    <w:rsid w:val="00596A2D"/>
    <w:rsid w:val="005B71FB"/>
    <w:rsid w:val="005C155E"/>
    <w:rsid w:val="005C2CE6"/>
    <w:rsid w:val="005C70D6"/>
    <w:rsid w:val="005D2A91"/>
    <w:rsid w:val="005D2A9C"/>
    <w:rsid w:val="00603848"/>
    <w:rsid w:val="00604079"/>
    <w:rsid w:val="00610936"/>
    <w:rsid w:val="0062596B"/>
    <w:rsid w:val="006362E4"/>
    <w:rsid w:val="006366FE"/>
    <w:rsid w:val="0064013B"/>
    <w:rsid w:val="00650100"/>
    <w:rsid w:val="006516CE"/>
    <w:rsid w:val="00685549"/>
    <w:rsid w:val="006858CB"/>
    <w:rsid w:val="006B5C9F"/>
    <w:rsid w:val="006B655C"/>
    <w:rsid w:val="006C4C58"/>
    <w:rsid w:val="006C7E4F"/>
    <w:rsid w:val="006D2483"/>
    <w:rsid w:val="006E4027"/>
    <w:rsid w:val="006E42E3"/>
    <w:rsid w:val="006F0A25"/>
    <w:rsid w:val="006F0EB4"/>
    <w:rsid w:val="00700B00"/>
    <w:rsid w:val="00704E3E"/>
    <w:rsid w:val="00721A68"/>
    <w:rsid w:val="007245D0"/>
    <w:rsid w:val="00724E53"/>
    <w:rsid w:val="007257AE"/>
    <w:rsid w:val="007269DC"/>
    <w:rsid w:val="00745B9A"/>
    <w:rsid w:val="0074784F"/>
    <w:rsid w:val="00750603"/>
    <w:rsid w:val="0075266B"/>
    <w:rsid w:val="00753E58"/>
    <w:rsid w:val="0078209B"/>
    <w:rsid w:val="007879DA"/>
    <w:rsid w:val="007A51E0"/>
    <w:rsid w:val="007A5825"/>
    <w:rsid w:val="007B67FF"/>
    <w:rsid w:val="007D78EF"/>
    <w:rsid w:val="00802420"/>
    <w:rsid w:val="00810798"/>
    <w:rsid w:val="0081327B"/>
    <w:rsid w:val="0081765B"/>
    <w:rsid w:val="00827976"/>
    <w:rsid w:val="0083655D"/>
    <w:rsid w:val="0083672C"/>
    <w:rsid w:val="00855B84"/>
    <w:rsid w:val="008618A9"/>
    <w:rsid w:val="008740D7"/>
    <w:rsid w:val="008976B4"/>
    <w:rsid w:val="008B65BE"/>
    <w:rsid w:val="008C32F4"/>
    <w:rsid w:val="008D7279"/>
    <w:rsid w:val="008F3E56"/>
    <w:rsid w:val="008F732C"/>
    <w:rsid w:val="00902E7D"/>
    <w:rsid w:val="00912AEF"/>
    <w:rsid w:val="00912B8C"/>
    <w:rsid w:val="00916A58"/>
    <w:rsid w:val="00930CED"/>
    <w:rsid w:val="009537ED"/>
    <w:rsid w:val="00981BE6"/>
    <w:rsid w:val="0099098F"/>
    <w:rsid w:val="009A0C49"/>
    <w:rsid w:val="009B3B41"/>
    <w:rsid w:val="009C0950"/>
    <w:rsid w:val="009C7BC1"/>
    <w:rsid w:val="009D3BA7"/>
    <w:rsid w:val="009E0038"/>
    <w:rsid w:val="009E6A3F"/>
    <w:rsid w:val="009F4E28"/>
    <w:rsid w:val="009F5EE9"/>
    <w:rsid w:val="009F66E9"/>
    <w:rsid w:val="00A03A66"/>
    <w:rsid w:val="00A25B28"/>
    <w:rsid w:val="00A3174B"/>
    <w:rsid w:val="00A32963"/>
    <w:rsid w:val="00A34A7E"/>
    <w:rsid w:val="00A36631"/>
    <w:rsid w:val="00A406D8"/>
    <w:rsid w:val="00A52E17"/>
    <w:rsid w:val="00A536FD"/>
    <w:rsid w:val="00A5618A"/>
    <w:rsid w:val="00A56F32"/>
    <w:rsid w:val="00A57F74"/>
    <w:rsid w:val="00A626EF"/>
    <w:rsid w:val="00A71DB3"/>
    <w:rsid w:val="00A7469C"/>
    <w:rsid w:val="00A756C4"/>
    <w:rsid w:val="00A86071"/>
    <w:rsid w:val="00AA1A3E"/>
    <w:rsid w:val="00AA31B5"/>
    <w:rsid w:val="00AC44AF"/>
    <w:rsid w:val="00AD1128"/>
    <w:rsid w:val="00AD5B38"/>
    <w:rsid w:val="00B004B8"/>
    <w:rsid w:val="00B007E1"/>
    <w:rsid w:val="00B07A71"/>
    <w:rsid w:val="00B140E1"/>
    <w:rsid w:val="00B2219E"/>
    <w:rsid w:val="00B25952"/>
    <w:rsid w:val="00B2703D"/>
    <w:rsid w:val="00B27148"/>
    <w:rsid w:val="00B36255"/>
    <w:rsid w:val="00B416D4"/>
    <w:rsid w:val="00B41922"/>
    <w:rsid w:val="00B43E71"/>
    <w:rsid w:val="00B46946"/>
    <w:rsid w:val="00B567FB"/>
    <w:rsid w:val="00B56DA3"/>
    <w:rsid w:val="00B642FB"/>
    <w:rsid w:val="00B64C08"/>
    <w:rsid w:val="00B66F48"/>
    <w:rsid w:val="00B67F71"/>
    <w:rsid w:val="00B70338"/>
    <w:rsid w:val="00B72338"/>
    <w:rsid w:val="00B72575"/>
    <w:rsid w:val="00B837A0"/>
    <w:rsid w:val="00B858EF"/>
    <w:rsid w:val="00B926AA"/>
    <w:rsid w:val="00BA1542"/>
    <w:rsid w:val="00BA2B11"/>
    <w:rsid w:val="00BA7975"/>
    <w:rsid w:val="00BB61BF"/>
    <w:rsid w:val="00BC1C14"/>
    <w:rsid w:val="00BC4F0B"/>
    <w:rsid w:val="00BD1D04"/>
    <w:rsid w:val="00BD4E55"/>
    <w:rsid w:val="00BD71BD"/>
    <w:rsid w:val="00BE0A0A"/>
    <w:rsid w:val="00BE3F0E"/>
    <w:rsid w:val="00BE7B94"/>
    <w:rsid w:val="00BF2D78"/>
    <w:rsid w:val="00BF6094"/>
    <w:rsid w:val="00BF7853"/>
    <w:rsid w:val="00C2296E"/>
    <w:rsid w:val="00C413CF"/>
    <w:rsid w:val="00C43499"/>
    <w:rsid w:val="00C44546"/>
    <w:rsid w:val="00C450E6"/>
    <w:rsid w:val="00C50642"/>
    <w:rsid w:val="00C517C3"/>
    <w:rsid w:val="00C601D0"/>
    <w:rsid w:val="00C64F7E"/>
    <w:rsid w:val="00C867A1"/>
    <w:rsid w:val="00C92B12"/>
    <w:rsid w:val="00CA38EE"/>
    <w:rsid w:val="00CA62F8"/>
    <w:rsid w:val="00CA6891"/>
    <w:rsid w:val="00CC3595"/>
    <w:rsid w:val="00CC362A"/>
    <w:rsid w:val="00CC5F5F"/>
    <w:rsid w:val="00CC73B7"/>
    <w:rsid w:val="00CD5C78"/>
    <w:rsid w:val="00CE45C0"/>
    <w:rsid w:val="00CF0441"/>
    <w:rsid w:val="00CF2433"/>
    <w:rsid w:val="00D008E6"/>
    <w:rsid w:val="00D11D48"/>
    <w:rsid w:val="00D17617"/>
    <w:rsid w:val="00D261A0"/>
    <w:rsid w:val="00D41C91"/>
    <w:rsid w:val="00D5047C"/>
    <w:rsid w:val="00D5251B"/>
    <w:rsid w:val="00D57061"/>
    <w:rsid w:val="00D57F99"/>
    <w:rsid w:val="00D71B7A"/>
    <w:rsid w:val="00D74441"/>
    <w:rsid w:val="00D75894"/>
    <w:rsid w:val="00D877B4"/>
    <w:rsid w:val="00D9684B"/>
    <w:rsid w:val="00DC4BA3"/>
    <w:rsid w:val="00DD2A8D"/>
    <w:rsid w:val="00DE695D"/>
    <w:rsid w:val="00DF1B7A"/>
    <w:rsid w:val="00DF7DE3"/>
    <w:rsid w:val="00E018E7"/>
    <w:rsid w:val="00E029EE"/>
    <w:rsid w:val="00E04160"/>
    <w:rsid w:val="00E05F0F"/>
    <w:rsid w:val="00E548B6"/>
    <w:rsid w:val="00E54EF9"/>
    <w:rsid w:val="00E55E17"/>
    <w:rsid w:val="00E713F1"/>
    <w:rsid w:val="00E73AD1"/>
    <w:rsid w:val="00EA5EE7"/>
    <w:rsid w:val="00EA6FBD"/>
    <w:rsid w:val="00EC611C"/>
    <w:rsid w:val="00EF3E71"/>
    <w:rsid w:val="00F02BC6"/>
    <w:rsid w:val="00F06DA1"/>
    <w:rsid w:val="00F44FE3"/>
    <w:rsid w:val="00F464C6"/>
    <w:rsid w:val="00F56DD0"/>
    <w:rsid w:val="00F60AE4"/>
    <w:rsid w:val="00F626A8"/>
    <w:rsid w:val="00F6419A"/>
    <w:rsid w:val="00F753CC"/>
    <w:rsid w:val="00F9161A"/>
    <w:rsid w:val="00FA0E13"/>
    <w:rsid w:val="00FA6CA3"/>
    <w:rsid w:val="00FA7585"/>
    <w:rsid w:val="00FC3734"/>
    <w:rsid w:val="00FD44C0"/>
    <w:rsid w:val="00FD50FE"/>
    <w:rsid w:val="00FD623E"/>
    <w:rsid w:val="00FF58BB"/>
    <w:rsid w:val="00FF6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90C1"/>
  <w15:chartTrackingRefBased/>
  <w15:docId w15:val="{4AD3BD1E-CFF1-4B4C-92A0-CA5316D5E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B94"/>
    <w:pPr>
      <w:spacing w:line="259" w:lineRule="auto"/>
    </w:pPr>
    <w:rPr>
      <w:kern w:val="0"/>
      <w:sz w:val="22"/>
      <w:szCs w:val="22"/>
      <w14:ligatures w14:val="none"/>
    </w:rPr>
  </w:style>
  <w:style w:type="paragraph" w:styleId="Heading1">
    <w:name w:val="heading 1"/>
    <w:basedOn w:val="Normal"/>
    <w:next w:val="Normal"/>
    <w:link w:val="Heading1Char"/>
    <w:uiPriority w:val="9"/>
    <w:qFormat/>
    <w:rsid w:val="00B22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1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1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1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1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1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1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1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1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1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1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1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1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1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1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1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19E"/>
    <w:rPr>
      <w:rFonts w:eastAsiaTheme="majorEastAsia" w:cstheme="majorBidi"/>
      <w:color w:val="272727" w:themeColor="text1" w:themeTint="D8"/>
    </w:rPr>
  </w:style>
  <w:style w:type="paragraph" w:styleId="Title">
    <w:name w:val="Title"/>
    <w:basedOn w:val="Normal"/>
    <w:next w:val="Normal"/>
    <w:link w:val="TitleChar"/>
    <w:uiPriority w:val="10"/>
    <w:qFormat/>
    <w:rsid w:val="00B22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1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1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1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19E"/>
    <w:pPr>
      <w:spacing w:before="160"/>
      <w:jc w:val="center"/>
    </w:pPr>
    <w:rPr>
      <w:i/>
      <w:iCs/>
      <w:color w:val="404040" w:themeColor="text1" w:themeTint="BF"/>
    </w:rPr>
  </w:style>
  <w:style w:type="character" w:customStyle="1" w:styleId="QuoteChar">
    <w:name w:val="Quote Char"/>
    <w:basedOn w:val="DefaultParagraphFont"/>
    <w:link w:val="Quote"/>
    <w:uiPriority w:val="29"/>
    <w:rsid w:val="00B2219E"/>
    <w:rPr>
      <w:i/>
      <w:iCs/>
      <w:color w:val="404040" w:themeColor="text1" w:themeTint="BF"/>
    </w:rPr>
  </w:style>
  <w:style w:type="paragraph" w:styleId="ListParagraph">
    <w:name w:val="List Paragraph"/>
    <w:basedOn w:val="Normal"/>
    <w:uiPriority w:val="34"/>
    <w:qFormat/>
    <w:rsid w:val="00B2219E"/>
    <w:pPr>
      <w:ind w:left="720"/>
      <w:contextualSpacing/>
    </w:pPr>
  </w:style>
  <w:style w:type="character" w:styleId="IntenseEmphasis">
    <w:name w:val="Intense Emphasis"/>
    <w:basedOn w:val="DefaultParagraphFont"/>
    <w:uiPriority w:val="21"/>
    <w:qFormat/>
    <w:rsid w:val="00B2219E"/>
    <w:rPr>
      <w:i/>
      <w:iCs/>
      <w:color w:val="0F4761" w:themeColor="accent1" w:themeShade="BF"/>
    </w:rPr>
  </w:style>
  <w:style w:type="paragraph" w:styleId="IntenseQuote">
    <w:name w:val="Intense Quote"/>
    <w:basedOn w:val="Normal"/>
    <w:next w:val="Normal"/>
    <w:link w:val="IntenseQuoteChar"/>
    <w:uiPriority w:val="30"/>
    <w:qFormat/>
    <w:rsid w:val="00B22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19E"/>
    <w:rPr>
      <w:i/>
      <w:iCs/>
      <w:color w:val="0F4761" w:themeColor="accent1" w:themeShade="BF"/>
    </w:rPr>
  </w:style>
  <w:style w:type="character" w:styleId="IntenseReference">
    <w:name w:val="Intense Reference"/>
    <w:basedOn w:val="DefaultParagraphFont"/>
    <w:uiPriority w:val="32"/>
    <w:qFormat/>
    <w:rsid w:val="00B2219E"/>
    <w:rPr>
      <w:b/>
      <w:bCs/>
      <w:smallCaps/>
      <w:color w:val="0F4761" w:themeColor="accent1" w:themeShade="BF"/>
      <w:spacing w:val="5"/>
    </w:rPr>
  </w:style>
  <w:style w:type="character" w:customStyle="1" w:styleId="ui-provider">
    <w:name w:val="ui-provider"/>
    <w:basedOn w:val="DefaultParagraphFont"/>
    <w:rsid w:val="00BA7975"/>
  </w:style>
  <w:style w:type="paragraph" w:styleId="Footer">
    <w:name w:val="footer"/>
    <w:basedOn w:val="Normal"/>
    <w:link w:val="FooterChar"/>
    <w:uiPriority w:val="99"/>
    <w:unhideWhenUsed/>
    <w:rsid w:val="00391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088"/>
    <w:rPr>
      <w:kern w:val="0"/>
      <w:sz w:val="22"/>
      <w:szCs w:val="22"/>
      <w14:ligatures w14:val="none"/>
    </w:rPr>
  </w:style>
  <w:style w:type="paragraph" w:styleId="Header">
    <w:name w:val="header"/>
    <w:basedOn w:val="Normal"/>
    <w:link w:val="HeaderChar"/>
    <w:uiPriority w:val="99"/>
    <w:unhideWhenUsed/>
    <w:rsid w:val="00C41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3C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YSSN3WUNHHSM-535129369-11737</_dlc_DocId>
    <_dlc_DocIdUrl xmlns="b0572314-4400-4c30-b6be-af21dc0ec631">
      <Url>https://outside.vermont.gov/agency/ACCD/_layouts/15/DocIdRedir.aspx?ID=YSSN3WUNHHSM-535129369-11737</Url>
      <Description>YSSN3WUNHHSM-535129369-11737</Description>
    </_dlc_DocIdUrl>
  </documentManagement>
</p:properties>
</file>

<file path=customXml/itemProps1.xml><?xml version="1.0" encoding="utf-8"?>
<ds:datastoreItem xmlns:ds="http://schemas.openxmlformats.org/officeDocument/2006/customXml" ds:itemID="{8F3B01DC-9FB7-4B9E-81D6-72294496C332}">
  <ds:schemaRefs>
    <ds:schemaRef ds:uri="http://schemas.microsoft.com/sharepoint/v3/contenttype/forms"/>
  </ds:schemaRefs>
</ds:datastoreItem>
</file>

<file path=customXml/itemProps2.xml><?xml version="1.0" encoding="utf-8"?>
<ds:datastoreItem xmlns:ds="http://schemas.openxmlformats.org/officeDocument/2006/customXml" ds:itemID="{1194EADD-FD8C-4383-9ED5-49F4AAD56A38}">
  <ds:schemaRefs>
    <ds:schemaRef ds:uri="http://schemas.microsoft.com/sharepoint/events"/>
  </ds:schemaRefs>
</ds:datastoreItem>
</file>

<file path=customXml/itemProps3.xml><?xml version="1.0" encoding="utf-8"?>
<ds:datastoreItem xmlns:ds="http://schemas.openxmlformats.org/officeDocument/2006/customXml" ds:itemID="{9ADF2DF1-C019-4C86-969E-725878D70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2314-4400-4c30-b6be-af21dc0ec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BE2749-22B0-46E5-AE15-35E72F735432}">
  <ds:schemaRefs>
    <ds:schemaRef ds:uri="http://schemas.microsoft.com/office/2006/metadata/properties"/>
    <ds:schemaRef ds:uri="http://schemas.microsoft.com/office/infopath/2007/PartnerControls"/>
    <ds:schemaRef ds:uri="b0572314-4400-4c30-b6be-af21dc0ec631"/>
  </ds:schemaRefs>
</ds:datastoreItem>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Template>
  <TotalTime>386</TotalTime>
  <Pages>4</Pages>
  <Words>992</Words>
  <Characters>5659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Rebecca</dc:creator>
  <cp:keywords/>
  <dc:description/>
  <cp:lastModifiedBy>Studer, Caroline</cp:lastModifiedBy>
  <cp:revision>21</cp:revision>
  <dcterms:created xsi:type="dcterms:W3CDTF">2025-12-01T21:07:00Z</dcterms:created>
  <dcterms:modified xsi:type="dcterms:W3CDTF">2026-04-03T13:37:00Z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0x010100CCDFE98C7071274EA709CFED0A4CB478</vt:lpwstr>
  </property>
  <property fmtid="{D5CDD505-2E9C-101B-9397-08002B2CF9AE}" pid="3" name="_dlc_DocIdItemGuid">
    <vt:lpwstr>07c3fcc2-f66e-438a-a5cd-38a665615131</vt:lpwstr>
  </property>
</Properties>
</file>