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C244" w14:textId="083F4C9A" w:rsidR="00BE7B94" w:rsidRDefault="00D66B97" w:rsidP="004A6AC6">
      <w:pPr>
        <w:spacing w:after="0"/>
        <w:ind w:left="1440" w:firstLine="720"/>
        <w:rPr>
          <w:rFonts w:cstheme="minorHAnsi"/>
          <w:b/>
        </w:rPr>
      </w:pPr>
      <w:r>
        <w:rPr>
          <w:rFonts w:cstheme="minorHAnsi"/>
          <w:b/>
        </w:rPr>
        <w:t>October</w:t>
      </w:r>
      <w:r w:rsidR="00BE7B94">
        <w:rPr>
          <w:rFonts w:cstheme="minorHAnsi"/>
          <w:b/>
        </w:rPr>
        <w:t xml:space="preserve"> </w:t>
      </w:r>
      <w:r>
        <w:rPr>
          <w:rFonts w:cstheme="minorHAnsi"/>
          <w:b/>
        </w:rPr>
        <w:t>1</w:t>
      </w:r>
      <w:r w:rsidR="00BE7B94">
        <w:rPr>
          <w:rFonts w:cstheme="minorHAnsi"/>
          <w:b/>
        </w:rPr>
        <w:t>, 202</w:t>
      </w:r>
      <w:r w:rsidR="00B56DA3">
        <w:rPr>
          <w:rFonts w:cstheme="minorHAnsi"/>
          <w:b/>
        </w:rPr>
        <w:t>6</w:t>
      </w:r>
      <w:r w:rsidR="00BE7B94">
        <w:rPr>
          <w:rFonts w:cstheme="minorHAnsi"/>
          <w:b/>
        </w:rPr>
        <w:t xml:space="preserve">, </w:t>
      </w:r>
      <w:r w:rsidR="0099098F">
        <w:rPr>
          <w:rFonts w:cstheme="minorHAnsi"/>
          <w:b/>
        </w:rPr>
        <w:t>DR</w:t>
      </w:r>
      <w:r w:rsidR="00BE7B94" w:rsidRPr="00F0427D">
        <w:rPr>
          <w:rFonts w:cstheme="minorHAnsi"/>
          <w:b/>
        </w:rPr>
        <w:t xml:space="preserve"> Board Meeting</w:t>
      </w:r>
      <w:r w:rsidR="00BE7B94">
        <w:rPr>
          <w:rFonts w:cstheme="minorHAnsi"/>
          <w:b/>
        </w:rPr>
        <w:t xml:space="preserve"> Minutes</w:t>
      </w:r>
    </w:p>
    <w:p w14:paraId="1B739780" w14:textId="77777777" w:rsidR="00BE7B94" w:rsidRPr="00F1663E" w:rsidRDefault="00BE7B94" w:rsidP="00BE7B94">
      <w:pPr>
        <w:spacing w:after="0"/>
        <w:jc w:val="center"/>
        <w:rPr>
          <w:rFonts w:cs="Calibri"/>
          <w:b/>
        </w:rPr>
      </w:pPr>
      <w:r>
        <w:rPr>
          <w:rFonts w:cs="Calibri"/>
          <w:b/>
        </w:rPr>
        <w:t xml:space="preserve">ACCD-Calvin Coolidge </w:t>
      </w:r>
      <w:r w:rsidRPr="00F1663E">
        <w:rPr>
          <w:rFonts w:cs="Calibri"/>
          <w:b/>
        </w:rPr>
        <w:t xml:space="preserve">Conference Room </w:t>
      </w:r>
      <w:r>
        <w:rPr>
          <w:rFonts w:cs="Calibri"/>
          <w:b/>
        </w:rPr>
        <w:t>6</w:t>
      </w:r>
      <w:r w:rsidRPr="007D0DE3">
        <w:rPr>
          <w:rFonts w:cs="Calibri"/>
          <w:b/>
          <w:vertAlign w:val="superscript"/>
        </w:rPr>
        <w:t>th</w:t>
      </w:r>
      <w:r>
        <w:rPr>
          <w:rFonts w:cs="Calibri"/>
          <w:b/>
        </w:rPr>
        <w:t xml:space="preserve"> Floor, National Life</w:t>
      </w:r>
    </w:p>
    <w:p w14:paraId="3C87D973" w14:textId="68C4F7A6" w:rsidR="00BE7B94" w:rsidRDefault="00BE7B94" w:rsidP="00BE7B94">
      <w:pPr>
        <w:spacing w:after="0"/>
        <w:jc w:val="center"/>
        <w:rPr>
          <w:rFonts w:cs="Calibri"/>
          <w:b/>
        </w:rPr>
      </w:pPr>
      <w:r w:rsidRPr="00F1663E">
        <w:rPr>
          <w:rFonts w:cs="Calibri"/>
          <w:b/>
        </w:rPr>
        <w:t xml:space="preserve">Virtual Microsoft Teams (Meeting ID: </w:t>
      </w:r>
      <w:r w:rsidR="00F56DD0" w:rsidRPr="00F56DD0">
        <w:rPr>
          <w:rFonts w:cs="Calibri"/>
          <w:b/>
        </w:rPr>
        <w:t>2</w:t>
      </w:r>
      <w:r w:rsidR="00D66B97">
        <w:rPr>
          <w:rFonts w:cs="Calibri"/>
          <w:b/>
        </w:rPr>
        <w:t xml:space="preserve">44 938 128 709004 </w:t>
      </w:r>
      <w:r w:rsidRPr="007D0DE3">
        <w:rPr>
          <w:rFonts w:cs="Calibri"/>
          <w:b/>
        </w:rPr>
        <w:t xml:space="preserve"> </w:t>
      </w:r>
      <w:r w:rsidRPr="00F1663E">
        <w:rPr>
          <w:rFonts w:cs="Calibri"/>
          <w:b/>
        </w:rPr>
        <w:t xml:space="preserve">Passcode: </w:t>
      </w:r>
      <w:r w:rsidR="00D66B97">
        <w:rPr>
          <w:rFonts w:cs="Calibri"/>
          <w:b/>
        </w:rPr>
        <w:t>DM2pm9At</w:t>
      </w:r>
      <w:r w:rsidRPr="00F1663E">
        <w:rPr>
          <w:rFonts w:cs="Calibri"/>
          <w:b/>
        </w:rPr>
        <w:t>)</w:t>
      </w:r>
    </w:p>
    <w:p w14:paraId="2D77C619" w14:textId="77777777" w:rsidR="00DC4BA3" w:rsidRDefault="00DC4BA3"/>
    <w:p w14:paraId="0FD6B611" w14:textId="75852EB0" w:rsidR="005B71FB" w:rsidRPr="00610936" w:rsidRDefault="005B71FB" w:rsidP="005B71FB">
      <w:pPr>
        <w:spacing w:after="120"/>
        <w:rPr>
          <w:rFonts w:cstheme="minorHAnsi"/>
          <w:bCs/>
        </w:rPr>
      </w:pPr>
      <w:bookmarkStart w:id="0" w:name="_Hlk516642534"/>
      <w:bookmarkStart w:id="1" w:name="_Hlk11067270"/>
      <w:r w:rsidRPr="004010B1">
        <w:rPr>
          <w:rFonts w:cstheme="minorHAnsi"/>
          <w:b/>
        </w:rPr>
        <w:t>Board Members in attendance</w:t>
      </w:r>
      <w:r>
        <w:rPr>
          <w:rFonts w:cstheme="minorHAnsi"/>
          <w:b/>
        </w:rPr>
        <w:t xml:space="preserve"> in-person</w:t>
      </w:r>
      <w:r w:rsidRPr="004010B1">
        <w:rPr>
          <w:rFonts w:cstheme="minorHAnsi"/>
          <w:b/>
        </w:rPr>
        <w:t>:</w:t>
      </w:r>
      <w:bookmarkEnd w:id="0"/>
      <w:bookmarkEnd w:id="1"/>
      <w:r w:rsidRPr="00346A55">
        <w:rPr>
          <w:rFonts w:cstheme="minorHAnsi"/>
          <w:bCs/>
        </w:rPr>
        <w:t xml:space="preserve"> </w:t>
      </w:r>
      <w:r w:rsidR="00054BCC">
        <w:rPr>
          <w:rFonts w:cstheme="minorHAnsi"/>
          <w:bCs/>
        </w:rPr>
        <w:t>John Kascenska</w:t>
      </w:r>
    </w:p>
    <w:p w14:paraId="3B1371E2" w14:textId="2EE9BDE1" w:rsidR="005B71FB" w:rsidRPr="00054BCC" w:rsidRDefault="005B71FB" w:rsidP="005B71FB">
      <w:pPr>
        <w:spacing w:after="120"/>
        <w:rPr>
          <w:rFonts w:cstheme="minorHAnsi"/>
          <w:bCs/>
        </w:rPr>
      </w:pPr>
      <w:r w:rsidRPr="00EE2903">
        <w:rPr>
          <w:rFonts w:cstheme="minorHAnsi"/>
          <w:b/>
        </w:rPr>
        <w:t>Board Members in attendance virtually:</w:t>
      </w:r>
      <w:r w:rsidR="00E713F1">
        <w:rPr>
          <w:rFonts w:cstheme="minorHAnsi"/>
          <w:b/>
        </w:rPr>
        <w:t xml:space="preserve"> </w:t>
      </w:r>
      <w:r w:rsidR="00054BCC">
        <w:rPr>
          <w:rFonts w:cstheme="minorHAnsi"/>
          <w:bCs/>
        </w:rPr>
        <w:t>Cynthia Gubb, Maura Collins, Angus Ch</w:t>
      </w:r>
      <w:r w:rsidR="00103D0E">
        <w:rPr>
          <w:rFonts w:cstheme="minorHAnsi"/>
          <w:bCs/>
        </w:rPr>
        <w:t>a</w:t>
      </w:r>
      <w:r w:rsidR="00054BCC">
        <w:rPr>
          <w:rFonts w:cstheme="minorHAnsi"/>
          <w:bCs/>
        </w:rPr>
        <w:t>ney, Dav</w:t>
      </w:r>
      <w:r w:rsidR="00103D0E">
        <w:rPr>
          <w:rFonts w:cstheme="minorHAnsi"/>
          <w:bCs/>
        </w:rPr>
        <w:t>id</w:t>
      </w:r>
      <w:r w:rsidR="00054BCC">
        <w:rPr>
          <w:rFonts w:cstheme="minorHAnsi"/>
          <w:bCs/>
        </w:rPr>
        <w:t xml:space="preserve"> Riegel</w:t>
      </w:r>
      <w:r w:rsidR="00103D0E">
        <w:rPr>
          <w:rFonts w:cstheme="minorHAnsi"/>
          <w:bCs/>
        </w:rPr>
        <w:t>, John Biondolillo</w:t>
      </w:r>
    </w:p>
    <w:p w14:paraId="7D53B86A" w14:textId="7AAC1DBD" w:rsidR="005B71FB" w:rsidRPr="00C86171" w:rsidRDefault="00E713F1">
      <w:pPr>
        <w:rPr>
          <w:rFonts w:cstheme="minorHAnsi"/>
          <w:bCs/>
        </w:rPr>
      </w:pPr>
      <w:r>
        <w:rPr>
          <w:rFonts w:cstheme="minorHAnsi"/>
          <w:b/>
        </w:rPr>
        <w:t xml:space="preserve">Board Members </w:t>
      </w:r>
      <w:r w:rsidRPr="00871160">
        <w:rPr>
          <w:rFonts w:cstheme="minorHAnsi"/>
          <w:b/>
        </w:rPr>
        <w:t xml:space="preserve">Absent: </w:t>
      </w:r>
      <w:r w:rsidR="00C86171">
        <w:rPr>
          <w:rFonts w:cstheme="minorHAnsi"/>
          <w:bCs/>
        </w:rPr>
        <w:t>Elizabeth Ruffa, Lisa Sullivan, Gabriel Lajeunesse</w:t>
      </w:r>
    </w:p>
    <w:p w14:paraId="6BDAF7C6" w14:textId="4CD3F8AD" w:rsidR="00BA7975" w:rsidRPr="00754807" w:rsidRDefault="00BA7975" w:rsidP="00BA7975">
      <w:pPr>
        <w:spacing w:after="0"/>
        <w:rPr>
          <w:rStyle w:val="ui-provider"/>
          <w:bCs/>
        </w:rPr>
      </w:pPr>
      <w:r w:rsidRPr="00871160">
        <w:rPr>
          <w:rFonts w:cstheme="minorHAnsi"/>
          <w:b/>
        </w:rPr>
        <w:t>Staff in attendance</w:t>
      </w:r>
      <w:r>
        <w:rPr>
          <w:rFonts w:cstheme="minorHAnsi"/>
          <w:b/>
        </w:rPr>
        <w:t xml:space="preserve"> in person</w:t>
      </w:r>
      <w:r w:rsidRPr="00871160">
        <w:rPr>
          <w:rFonts w:cstheme="minorHAnsi"/>
          <w:b/>
        </w:rPr>
        <w:t>:</w:t>
      </w:r>
      <w:r w:rsidRPr="00871160">
        <w:rPr>
          <w:rStyle w:val="ui-provider"/>
          <w:b/>
        </w:rPr>
        <w:t xml:space="preserve"> </w:t>
      </w:r>
      <w:r w:rsidR="00754807">
        <w:rPr>
          <w:rStyle w:val="ui-provider"/>
          <w:bCs/>
        </w:rPr>
        <w:t xml:space="preserve">Patrick Scheld, Nate Formalarie, Caroline Studer, AnnKarlene Kroll </w:t>
      </w:r>
    </w:p>
    <w:p w14:paraId="26DF325E" w14:textId="77777777" w:rsidR="00BA7975" w:rsidRDefault="00BA7975" w:rsidP="00BA7975">
      <w:pPr>
        <w:spacing w:after="0"/>
        <w:rPr>
          <w:rStyle w:val="ui-provider"/>
        </w:rPr>
      </w:pPr>
    </w:p>
    <w:p w14:paraId="0A5981BB" w14:textId="6011D084" w:rsidR="00BA7975" w:rsidRPr="00103D0E" w:rsidRDefault="00BA7975" w:rsidP="00BA7975">
      <w:pPr>
        <w:spacing w:after="0"/>
        <w:rPr>
          <w:rFonts w:cstheme="minorHAnsi"/>
          <w:bCs/>
        </w:rPr>
      </w:pPr>
      <w:r w:rsidRPr="00871160">
        <w:rPr>
          <w:rFonts w:cstheme="minorHAnsi"/>
          <w:b/>
        </w:rPr>
        <w:t>Staff in attendance</w:t>
      </w:r>
      <w:r>
        <w:rPr>
          <w:rFonts w:cstheme="minorHAnsi"/>
          <w:b/>
        </w:rPr>
        <w:t xml:space="preserve"> virtually: </w:t>
      </w:r>
      <w:r w:rsidR="00F436FE" w:rsidRPr="00F436FE">
        <w:rPr>
          <w:rFonts w:cstheme="minorHAnsi"/>
          <w:bCs/>
        </w:rPr>
        <w:t xml:space="preserve">Devon Hanna, </w:t>
      </w:r>
      <w:r w:rsidR="00103D0E">
        <w:rPr>
          <w:rFonts w:cstheme="minorHAnsi"/>
          <w:bCs/>
        </w:rPr>
        <w:t>Kristie Farnham</w:t>
      </w:r>
    </w:p>
    <w:p w14:paraId="4A6062DC" w14:textId="77777777" w:rsidR="00BA7975" w:rsidRDefault="00BA7975" w:rsidP="00BA7975">
      <w:pPr>
        <w:spacing w:after="0"/>
        <w:rPr>
          <w:rFonts w:cstheme="minorHAnsi"/>
          <w:b/>
        </w:rPr>
      </w:pPr>
    </w:p>
    <w:p w14:paraId="72E2AAEA" w14:textId="728275AE" w:rsidR="00275BF9" w:rsidRPr="00D66B97" w:rsidRDefault="00BA7975" w:rsidP="00BA7975">
      <w:pPr>
        <w:spacing w:after="0"/>
        <w:rPr>
          <w:rFonts w:cstheme="minorHAnsi"/>
        </w:rPr>
      </w:pPr>
      <w:r w:rsidRPr="00EE2903">
        <w:rPr>
          <w:rFonts w:cstheme="minorHAnsi"/>
          <w:b/>
          <w:bCs/>
        </w:rPr>
        <w:t>Members of the public</w:t>
      </w:r>
      <w:r w:rsidR="00275BF9">
        <w:rPr>
          <w:rFonts w:cstheme="minorHAnsi"/>
          <w:b/>
          <w:bCs/>
        </w:rPr>
        <w:t xml:space="preserve"> </w:t>
      </w:r>
      <w:r w:rsidR="00AC44AF">
        <w:rPr>
          <w:rFonts w:cstheme="minorHAnsi"/>
          <w:b/>
          <w:bCs/>
        </w:rPr>
        <w:t>v</w:t>
      </w:r>
      <w:r w:rsidR="00275BF9">
        <w:rPr>
          <w:rFonts w:cstheme="minorHAnsi"/>
          <w:b/>
          <w:bCs/>
        </w:rPr>
        <w:t>irtually</w:t>
      </w:r>
      <w:r w:rsidRPr="00EE2903">
        <w:rPr>
          <w:rFonts w:cstheme="minorHAnsi"/>
          <w:b/>
          <w:bCs/>
        </w:rPr>
        <w:t>:</w:t>
      </w:r>
      <w:r w:rsidR="00003211">
        <w:rPr>
          <w:rFonts w:cstheme="minorHAnsi"/>
          <w:b/>
          <w:bCs/>
        </w:rPr>
        <w:t xml:space="preserve"> </w:t>
      </w:r>
      <w:r w:rsidR="00103D0E" w:rsidRPr="00103D0E">
        <w:rPr>
          <w:rFonts w:cstheme="minorHAnsi"/>
        </w:rPr>
        <w:t>David Delcore</w:t>
      </w:r>
      <w:r w:rsidR="00103D0E">
        <w:rPr>
          <w:rFonts w:cstheme="minorHAnsi"/>
        </w:rPr>
        <w:t>, James Moore, John Broderick, Nicola Anderson</w:t>
      </w:r>
    </w:p>
    <w:p w14:paraId="7CEFAE5D" w14:textId="77777777" w:rsidR="00275BF9" w:rsidRDefault="00275BF9" w:rsidP="00BA7975">
      <w:pPr>
        <w:spacing w:after="0"/>
        <w:rPr>
          <w:rFonts w:cstheme="minorHAnsi"/>
        </w:rPr>
      </w:pPr>
    </w:p>
    <w:p w14:paraId="6EBD7C8B" w14:textId="4FE48EF3" w:rsidR="00BA7975" w:rsidRDefault="00275BF9" w:rsidP="00BA7975">
      <w:pPr>
        <w:spacing w:after="0"/>
        <w:rPr>
          <w:rFonts w:cstheme="minorHAnsi"/>
          <w:b/>
          <w:bCs/>
        </w:rPr>
      </w:pPr>
      <w:r w:rsidRPr="00EE2903">
        <w:rPr>
          <w:rFonts w:cstheme="minorHAnsi"/>
          <w:b/>
          <w:bCs/>
        </w:rPr>
        <w:t>Members of the public</w:t>
      </w:r>
      <w:r>
        <w:rPr>
          <w:rFonts w:cstheme="minorHAnsi"/>
          <w:b/>
          <w:bCs/>
        </w:rPr>
        <w:t xml:space="preserve"> in person</w:t>
      </w:r>
      <w:r w:rsidRPr="00EE2903">
        <w:rPr>
          <w:rFonts w:cstheme="minorHAnsi"/>
          <w:b/>
          <w:bCs/>
        </w:rPr>
        <w:t>:</w:t>
      </w:r>
      <w:r w:rsidRPr="00003211">
        <w:rPr>
          <w:rFonts w:cstheme="minorHAnsi"/>
        </w:rPr>
        <w:t xml:space="preserve"> </w:t>
      </w:r>
      <w:r w:rsidR="00103D0E">
        <w:rPr>
          <w:rFonts w:cstheme="minorHAnsi"/>
        </w:rPr>
        <w:t>Thom Lauzon</w:t>
      </w:r>
    </w:p>
    <w:p w14:paraId="01193DD9" w14:textId="77777777" w:rsidR="00BA7975" w:rsidRDefault="00BA7975" w:rsidP="00BA7975">
      <w:pPr>
        <w:spacing w:after="0"/>
        <w:rPr>
          <w:rFonts w:cstheme="minorHAnsi"/>
        </w:rPr>
      </w:pPr>
    </w:p>
    <w:p w14:paraId="10CB10B9" w14:textId="6F0C77FD" w:rsidR="007A5825" w:rsidRDefault="00D66B97" w:rsidP="00BA7975">
      <w:pPr>
        <w:spacing w:after="0"/>
        <w:rPr>
          <w:rFonts w:cstheme="minorHAnsi"/>
        </w:rPr>
      </w:pPr>
      <w:r>
        <w:rPr>
          <w:rFonts w:cstheme="minorHAnsi"/>
        </w:rPr>
        <w:t>John Kascenska</w:t>
      </w:r>
      <w:r w:rsidR="007A5825" w:rsidRPr="00EE2903">
        <w:rPr>
          <w:rFonts w:cstheme="minorHAnsi"/>
        </w:rPr>
        <w:t xml:space="preserve"> </w:t>
      </w:r>
      <w:r w:rsidR="007A5825">
        <w:rPr>
          <w:rFonts w:cstheme="minorHAnsi"/>
        </w:rPr>
        <w:t xml:space="preserve">chaired the meeting and </w:t>
      </w:r>
      <w:r w:rsidR="007A5825" w:rsidRPr="00EE2903">
        <w:rPr>
          <w:rFonts w:cstheme="minorHAnsi"/>
        </w:rPr>
        <w:t xml:space="preserve">called the meeting to order at </w:t>
      </w:r>
      <w:r w:rsidR="007A5825" w:rsidRPr="00145A68">
        <w:rPr>
          <w:rFonts w:cstheme="minorHAnsi"/>
        </w:rPr>
        <w:t>9:0</w:t>
      </w:r>
      <w:r w:rsidR="00103D0E">
        <w:rPr>
          <w:rFonts w:cstheme="minorHAnsi"/>
        </w:rPr>
        <w:t>5</w:t>
      </w:r>
      <w:r w:rsidR="007A5825" w:rsidRPr="00EE2903">
        <w:rPr>
          <w:rFonts w:cstheme="minorHAnsi"/>
        </w:rPr>
        <w:t xml:space="preserve"> a.m.</w:t>
      </w:r>
      <w:r w:rsidR="005C70D6">
        <w:rPr>
          <w:rFonts w:cstheme="minorHAnsi"/>
        </w:rPr>
        <w:t xml:space="preserve"> </w:t>
      </w:r>
    </w:p>
    <w:p w14:paraId="687C9131" w14:textId="77777777" w:rsidR="0040180F" w:rsidRDefault="0040180F" w:rsidP="00BA7975">
      <w:pPr>
        <w:spacing w:after="0"/>
        <w:rPr>
          <w:rFonts w:cstheme="minorHAnsi"/>
        </w:rPr>
      </w:pPr>
    </w:p>
    <w:p w14:paraId="462203EE" w14:textId="3D307B7D" w:rsidR="0040180F" w:rsidRDefault="0040180F" w:rsidP="0040180F">
      <w:pPr>
        <w:spacing w:after="0"/>
        <w:rPr>
          <w:rFonts w:cstheme="minorHAnsi"/>
          <w:b/>
          <w:bCs/>
          <w:u w:val="single"/>
        </w:rPr>
      </w:pPr>
      <w:r w:rsidRPr="0040180F">
        <w:rPr>
          <w:rFonts w:cstheme="minorHAnsi"/>
          <w:b/>
          <w:bCs/>
          <w:u w:val="single"/>
        </w:rPr>
        <w:t xml:space="preserve">Public Comment Period </w:t>
      </w:r>
    </w:p>
    <w:p w14:paraId="368F36B3" w14:textId="77777777" w:rsidR="00103D0E" w:rsidRDefault="00103D0E" w:rsidP="0040180F">
      <w:pPr>
        <w:spacing w:after="0"/>
        <w:rPr>
          <w:rFonts w:cstheme="minorHAnsi"/>
          <w:b/>
          <w:bCs/>
          <w:u w:val="single"/>
        </w:rPr>
      </w:pPr>
    </w:p>
    <w:p w14:paraId="371B9C12" w14:textId="11335BDE" w:rsidR="00103D0E" w:rsidRPr="00103D0E" w:rsidRDefault="00103D0E" w:rsidP="0040180F">
      <w:pPr>
        <w:spacing w:after="0"/>
        <w:rPr>
          <w:rFonts w:cstheme="minorHAnsi"/>
        </w:rPr>
      </w:pPr>
      <w:r w:rsidRPr="00103D0E">
        <w:rPr>
          <w:rFonts w:cstheme="minorHAnsi"/>
        </w:rPr>
        <w:t xml:space="preserve">No public comment. </w:t>
      </w:r>
    </w:p>
    <w:p w14:paraId="15021856" w14:textId="77777777" w:rsidR="006F0EB4" w:rsidRDefault="006F0EB4" w:rsidP="0040180F">
      <w:pPr>
        <w:spacing w:after="0"/>
        <w:rPr>
          <w:rFonts w:cstheme="minorHAnsi"/>
        </w:rPr>
      </w:pPr>
    </w:p>
    <w:p w14:paraId="21FD8D37" w14:textId="2230977E" w:rsidR="0040180F" w:rsidRPr="0062596B" w:rsidRDefault="0040180F" w:rsidP="0040180F">
      <w:pPr>
        <w:spacing w:after="0"/>
        <w:rPr>
          <w:rFonts w:cstheme="minorHAnsi"/>
          <w:b/>
          <w:bCs/>
          <w:u w:val="single"/>
        </w:rPr>
      </w:pPr>
      <w:r w:rsidRPr="0040180F">
        <w:rPr>
          <w:rFonts w:cstheme="minorHAnsi"/>
          <w:b/>
          <w:bCs/>
          <w:u w:val="single"/>
        </w:rPr>
        <w:t xml:space="preserve">CDBG-DR Funding &amp; Requirement Overview </w:t>
      </w:r>
    </w:p>
    <w:p w14:paraId="45481446" w14:textId="77777777" w:rsidR="00103D0E" w:rsidRDefault="008C32F4" w:rsidP="0040180F">
      <w:pPr>
        <w:spacing w:after="0"/>
        <w:rPr>
          <w:rFonts w:cstheme="minorHAnsi"/>
        </w:rPr>
      </w:pPr>
      <w:r>
        <w:rPr>
          <w:rFonts w:cstheme="minorHAnsi"/>
        </w:rPr>
        <w:t>Devon gave</w:t>
      </w:r>
      <w:r w:rsidR="003F0E32">
        <w:rPr>
          <w:rFonts w:cstheme="minorHAnsi"/>
        </w:rPr>
        <w:t xml:space="preserve"> a brief</w:t>
      </w:r>
      <w:r>
        <w:rPr>
          <w:rFonts w:cstheme="minorHAnsi"/>
        </w:rPr>
        <w:t xml:space="preserve"> overview of the program</w:t>
      </w:r>
      <w:r w:rsidR="003F0E32">
        <w:rPr>
          <w:rFonts w:cstheme="minorHAnsi"/>
        </w:rPr>
        <w:t xml:space="preserve">, </w:t>
      </w:r>
      <w:r w:rsidR="00BA2B11">
        <w:rPr>
          <w:rFonts w:cstheme="minorHAnsi"/>
        </w:rPr>
        <w:t>detailing</w:t>
      </w:r>
      <w:r w:rsidR="003F0E32">
        <w:rPr>
          <w:rFonts w:cstheme="minorHAnsi"/>
        </w:rPr>
        <w:t xml:space="preserve"> the program areas, LMI Benefit requirements, and HUD/State MID splits.</w:t>
      </w:r>
    </w:p>
    <w:p w14:paraId="33E94570" w14:textId="0909DF9A" w:rsidR="006F0EB4" w:rsidRDefault="006F0EB4" w:rsidP="0040180F">
      <w:pPr>
        <w:spacing w:after="0"/>
        <w:rPr>
          <w:rFonts w:cstheme="minorHAnsi"/>
        </w:rPr>
      </w:pPr>
    </w:p>
    <w:p w14:paraId="641EF0B4" w14:textId="04EB3B93" w:rsidR="00103D0E" w:rsidRDefault="003E0EA4" w:rsidP="0040180F">
      <w:pPr>
        <w:spacing w:after="0"/>
        <w:rPr>
          <w:rFonts w:cstheme="minorHAnsi"/>
        </w:rPr>
      </w:pPr>
      <w:r>
        <w:rPr>
          <w:rFonts w:cstheme="minorHAnsi"/>
        </w:rPr>
        <w:t xml:space="preserve">Devon </w:t>
      </w:r>
      <w:r w:rsidR="003F0E32">
        <w:rPr>
          <w:rFonts w:cstheme="minorHAnsi"/>
        </w:rPr>
        <w:t>discussed</w:t>
      </w:r>
      <w:r w:rsidR="008C32F4">
        <w:rPr>
          <w:rFonts w:cstheme="minorHAnsi"/>
        </w:rPr>
        <w:t xml:space="preserve"> </w:t>
      </w:r>
      <w:r>
        <w:rPr>
          <w:rFonts w:cstheme="minorHAnsi"/>
        </w:rPr>
        <w:t>th</w:t>
      </w:r>
      <w:r w:rsidR="003F0E32">
        <w:rPr>
          <w:rFonts w:cstheme="minorHAnsi"/>
        </w:rPr>
        <w:t>at</w:t>
      </w:r>
      <w:r>
        <w:rPr>
          <w:rFonts w:cstheme="minorHAnsi"/>
        </w:rPr>
        <w:t xml:space="preserve"> </w:t>
      </w:r>
      <w:r w:rsidR="003F0E32">
        <w:rPr>
          <w:rFonts w:cstheme="minorHAnsi"/>
        </w:rPr>
        <w:t>the high-level</w:t>
      </w:r>
      <w:r w:rsidR="008C32F4">
        <w:rPr>
          <w:rFonts w:cstheme="minorHAnsi"/>
        </w:rPr>
        <w:t xml:space="preserve"> priorities for </w:t>
      </w:r>
      <w:r w:rsidR="003F0E32">
        <w:rPr>
          <w:rFonts w:cstheme="minorHAnsi"/>
        </w:rPr>
        <w:t>the</w:t>
      </w:r>
      <w:r w:rsidR="008C32F4">
        <w:rPr>
          <w:rFonts w:cstheme="minorHAnsi"/>
        </w:rPr>
        <w:t xml:space="preserve"> </w:t>
      </w:r>
      <w:r w:rsidR="003F0E32">
        <w:rPr>
          <w:rFonts w:cstheme="minorHAnsi"/>
        </w:rPr>
        <w:t>H</w:t>
      </w:r>
      <w:r w:rsidR="008C32F4">
        <w:rPr>
          <w:rFonts w:cstheme="minorHAnsi"/>
        </w:rPr>
        <w:t>ousing</w:t>
      </w:r>
      <w:r w:rsidR="003F0E32">
        <w:rPr>
          <w:rFonts w:cstheme="minorHAnsi"/>
        </w:rPr>
        <w:t>-</w:t>
      </w:r>
      <w:r w:rsidR="008C32F4">
        <w:rPr>
          <w:rFonts w:cstheme="minorHAnsi"/>
        </w:rPr>
        <w:t>only</w:t>
      </w:r>
      <w:r w:rsidR="003F0E32">
        <w:rPr>
          <w:rFonts w:cstheme="minorHAnsi"/>
        </w:rPr>
        <w:t xml:space="preserve"> </w:t>
      </w:r>
      <w:r w:rsidR="00103D0E">
        <w:rPr>
          <w:rFonts w:cstheme="minorHAnsi"/>
        </w:rPr>
        <w:t>R</w:t>
      </w:r>
      <w:r w:rsidR="003F0E32">
        <w:rPr>
          <w:rFonts w:cstheme="minorHAnsi"/>
        </w:rPr>
        <w:t xml:space="preserve">ound </w:t>
      </w:r>
      <w:r w:rsidR="00103D0E">
        <w:rPr>
          <w:rFonts w:cstheme="minorHAnsi"/>
        </w:rPr>
        <w:t xml:space="preserve">3 </w:t>
      </w:r>
      <w:r w:rsidR="006F0EB4">
        <w:rPr>
          <w:rFonts w:cstheme="minorHAnsi"/>
        </w:rPr>
        <w:t>are</w:t>
      </w:r>
      <w:r>
        <w:rPr>
          <w:rFonts w:cstheme="minorHAnsi"/>
        </w:rPr>
        <w:t xml:space="preserve"> </w:t>
      </w:r>
      <w:r w:rsidR="0053364D">
        <w:rPr>
          <w:rFonts w:cstheme="minorHAnsi"/>
        </w:rPr>
        <w:t xml:space="preserve">projects that </w:t>
      </w:r>
      <w:r w:rsidR="00103D0E">
        <w:rPr>
          <w:rFonts w:cstheme="minorHAnsi"/>
        </w:rPr>
        <w:t>create</w:t>
      </w:r>
      <w:r w:rsidR="008C32F4">
        <w:rPr>
          <w:rFonts w:cstheme="minorHAnsi"/>
        </w:rPr>
        <w:t xml:space="preserve"> net new housing units,</w:t>
      </w:r>
      <w:r w:rsidR="0053364D">
        <w:rPr>
          <w:rFonts w:cstheme="minorHAnsi"/>
        </w:rPr>
        <w:t xml:space="preserve"> create </w:t>
      </w:r>
      <w:r w:rsidR="008C32F4">
        <w:rPr>
          <w:rFonts w:cstheme="minorHAnsi"/>
        </w:rPr>
        <w:t>housing out of harm’s way</w:t>
      </w:r>
      <w:r w:rsidR="00103D0E">
        <w:rPr>
          <w:rFonts w:cstheme="minorHAnsi"/>
        </w:rPr>
        <w:t>, are in Washington County, applications including an entity capable of executing full construction and unit occupation by August 2030, and proposals exceeding 70% LMI Benefit.</w:t>
      </w:r>
    </w:p>
    <w:p w14:paraId="06DE2B6F" w14:textId="77777777" w:rsidR="00F63969" w:rsidRDefault="00F63969" w:rsidP="0040180F">
      <w:pPr>
        <w:spacing w:after="0"/>
        <w:rPr>
          <w:rFonts w:cstheme="minorHAnsi"/>
        </w:rPr>
      </w:pPr>
    </w:p>
    <w:p w14:paraId="52B41B6B" w14:textId="08F8698B" w:rsidR="008C32F4" w:rsidRDefault="00103D0E" w:rsidP="0040180F">
      <w:pPr>
        <w:spacing w:after="0"/>
        <w:rPr>
          <w:rFonts w:cstheme="minorHAnsi"/>
        </w:rPr>
      </w:pPr>
      <w:r>
        <w:rPr>
          <w:rFonts w:cstheme="minorHAnsi"/>
        </w:rPr>
        <w:t xml:space="preserve">Devon </w:t>
      </w:r>
      <w:r w:rsidR="00F10E64">
        <w:rPr>
          <w:rFonts w:cstheme="minorHAnsi"/>
        </w:rPr>
        <w:t xml:space="preserve">asked if the board had any questions before presenting the five funding requests. There were no questions. </w:t>
      </w:r>
    </w:p>
    <w:p w14:paraId="56EAD9D4" w14:textId="77777777" w:rsidR="00D66B97" w:rsidRDefault="00D66B97" w:rsidP="0040180F">
      <w:pPr>
        <w:spacing w:after="0"/>
        <w:rPr>
          <w:rFonts w:cstheme="minorHAnsi"/>
          <w:u w:val="single"/>
        </w:rPr>
      </w:pPr>
    </w:p>
    <w:p w14:paraId="7E0D10CF" w14:textId="5A3E2F21" w:rsidR="00103D0E" w:rsidRDefault="00103D0E" w:rsidP="0040180F">
      <w:pPr>
        <w:spacing w:after="0"/>
        <w:rPr>
          <w:rFonts w:cstheme="minorHAnsi"/>
          <w:u w:val="single"/>
        </w:rPr>
      </w:pPr>
      <w:r>
        <w:rPr>
          <w:rFonts w:cstheme="minorHAnsi"/>
          <w:u w:val="single"/>
        </w:rPr>
        <w:t>Stagecoach Homes</w:t>
      </w:r>
      <w:r w:rsidR="00F63969">
        <w:rPr>
          <w:rFonts w:cstheme="minorHAnsi"/>
          <w:u w:val="single"/>
        </w:rPr>
        <w:t xml:space="preserve"> - HONE</w:t>
      </w:r>
    </w:p>
    <w:p w14:paraId="4E5CAAC0" w14:textId="4E7ED500" w:rsidR="00F63969" w:rsidRPr="00F63969" w:rsidRDefault="00F63969" w:rsidP="00F63969">
      <w:pPr>
        <w:spacing w:after="0"/>
        <w:rPr>
          <w:rFonts w:cstheme="minorHAnsi"/>
        </w:rPr>
      </w:pPr>
      <w:r>
        <w:rPr>
          <w:rFonts w:cstheme="minorHAnsi"/>
        </w:rPr>
        <w:t xml:space="preserve">Devon noted that this proposal </w:t>
      </w:r>
      <w:r w:rsidRPr="00F63969">
        <w:rPr>
          <w:rFonts w:cstheme="minorHAnsi"/>
        </w:rPr>
        <w:t>is a four</w:t>
      </w:r>
      <w:r>
        <w:rPr>
          <w:rFonts w:cstheme="minorHAnsi"/>
        </w:rPr>
        <w:t>-</w:t>
      </w:r>
      <w:r w:rsidRPr="00F63969">
        <w:rPr>
          <w:rFonts w:cstheme="minorHAnsi"/>
        </w:rPr>
        <w:t xml:space="preserve">unit affordable home ownership development proposed </w:t>
      </w:r>
      <w:r>
        <w:rPr>
          <w:rFonts w:cstheme="minorHAnsi"/>
        </w:rPr>
        <w:t>for</w:t>
      </w:r>
      <w:r w:rsidRPr="00F63969">
        <w:rPr>
          <w:rFonts w:cstheme="minorHAnsi"/>
        </w:rPr>
        <w:t xml:space="preserve"> </w:t>
      </w:r>
      <w:r>
        <w:rPr>
          <w:rFonts w:cstheme="minorHAnsi"/>
        </w:rPr>
        <w:t>two</w:t>
      </w:r>
      <w:r w:rsidRPr="00F63969">
        <w:rPr>
          <w:rFonts w:cstheme="minorHAnsi"/>
        </w:rPr>
        <w:t xml:space="preserve"> parcels in Morristown.</w:t>
      </w:r>
      <w:r>
        <w:rPr>
          <w:rFonts w:cstheme="minorHAnsi"/>
        </w:rPr>
        <w:t xml:space="preserve"> Two will</w:t>
      </w:r>
      <w:r w:rsidRPr="00F63969">
        <w:rPr>
          <w:rFonts w:cstheme="minorHAnsi"/>
        </w:rPr>
        <w:t xml:space="preserve"> be constructed by H</w:t>
      </w:r>
      <w:r>
        <w:rPr>
          <w:rFonts w:cstheme="minorHAnsi"/>
        </w:rPr>
        <w:t xml:space="preserve">ONE </w:t>
      </w:r>
      <w:r w:rsidRPr="00F63969">
        <w:rPr>
          <w:rFonts w:cstheme="minorHAnsi"/>
        </w:rPr>
        <w:t xml:space="preserve"> and two to be constructed by Green Mountain Habitat for Humanity.</w:t>
      </w:r>
      <w:r>
        <w:rPr>
          <w:rFonts w:cstheme="minorHAnsi"/>
        </w:rPr>
        <w:t xml:space="preserve"> T</w:t>
      </w:r>
      <w:r w:rsidRPr="00F63969">
        <w:rPr>
          <w:rFonts w:cstheme="minorHAnsi"/>
        </w:rPr>
        <w:t xml:space="preserve">he homes will be built on land that is owned by the Stowe Land Trust. The grant funds would be used for a mixture of site work, excavation, paving, septic, well, </w:t>
      </w:r>
      <w:proofErr w:type="gramStart"/>
      <w:r w:rsidRPr="00F63969">
        <w:rPr>
          <w:rFonts w:cstheme="minorHAnsi"/>
        </w:rPr>
        <w:t>and also</w:t>
      </w:r>
      <w:proofErr w:type="gramEnd"/>
      <w:r w:rsidRPr="00F63969">
        <w:rPr>
          <w:rFonts w:cstheme="minorHAnsi"/>
        </w:rPr>
        <w:t xml:space="preserve"> new construction of units, modular units, installation, exterior work, HVAC, </w:t>
      </w:r>
      <w:r>
        <w:rPr>
          <w:rFonts w:cstheme="minorHAnsi"/>
        </w:rPr>
        <w:t xml:space="preserve">and </w:t>
      </w:r>
      <w:r w:rsidRPr="00F63969">
        <w:rPr>
          <w:rFonts w:cstheme="minorHAnsi"/>
        </w:rPr>
        <w:t>plumbing</w:t>
      </w:r>
      <w:r>
        <w:rPr>
          <w:rFonts w:cstheme="minorHAnsi"/>
        </w:rPr>
        <w:t>.</w:t>
      </w:r>
    </w:p>
    <w:p w14:paraId="6F45B56A" w14:textId="6B1A120D" w:rsidR="00BE3F0E" w:rsidRDefault="00103D0E" w:rsidP="0040180F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>John B</w:t>
      </w:r>
      <w:r w:rsidR="00F63969">
        <w:rPr>
          <w:rFonts w:cstheme="minorHAnsi"/>
        </w:rPr>
        <w:t>iondolillo</w:t>
      </w:r>
      <w:r>
        <w:rPr>
          <w:rFonts w:cstheme="minorHAnsi"/>
        </w:rPr>
        <w:t xml:space="preserve"> asked how the homes built by Habitat for Humanity will compare to the homes being built by HONE. </w:t>
      </w:r>
      <w:r w:rsidR="00F63969">
        <w:rPr>
          <w:rFonts w:cstheme="minorHAnsi"/>
        </w:rPr>
        <w:t xml:space="preserve">Devon responded that he couldn’t recall if designs had been provided for the Habitat homes. </w:t>
      </w:r>
    </w:p>
    <w:p w14:paraId="05CA6875" w14:textId="77777777" w:rsidR="00F63969" w:rsidRDefault="00F63969" w:rsidP="0040180F">
      <w:pPr>
        <w:spacing w:after="0"/>
        <w:rPr>
          <w:rFonts w:cstheme="minorHAnsi"/>
        </w:rPr>
      </w:pPr>
    </w:p>
    <w:p w14:paraId="5DEC7ED5" w14:textId="5FE7A544" w:rsidR="00103D0E" w:rsidRDefault="00F63969" w:rsidP="0040180F">
      <w:pPr>
        <w:spacing w:after="0"/>
        <w:rPr>
          <w:rFonts w:cstheme="minorHAnsi"/>
        </w:rPr>
      </w:pPr>
      <w:r>
        <w:rPr>
          <w:rFonts w:cstheme="minorHAnsi"/>
        </w:rPr>
        <w:t xml:space="preserve">Cynthia Gubb asked if the project was pretty much ready to roll or if it was still in the planning phase. </w:t>
      </w:r>
      <w:r w:rsidR="00103D0E">
        <w:rPr>
          <w:rFonts w:cstheme="minorHAnsi"/>
        </w:rPr>
        <w:t xml:space="preserve">Devon </w:t>
      </w:r>
      <w:r>
        <w:rPr>
          <w:rFonts w:cstheme="minorHAnsi"/>
        </w:rPr>
        <w:t xml:space="preserve">explained that </w:t>
      </w:r>
      <w:r w:rsidR="00103D0E">
        <w:rPr>
          <w:rFonts w:cstheme="minorHAnsi"/>
        </w:rPr>
        <w:t>it was still in the planning p</w:t>
      </w:r>
      <w:r>
        <w:rPr>
          <w:rFonts w:cstheme="minorHAnsi"/>
        </w:rPr>
        <w:t>rocess but is further along than strictly a concept as they have done plenty of exploratory studies</w:t>
      </w:r>
      <w:r w:rsidR="00103D0E">
        <w:rPr>
          <w:rFonts w:cstheme="minorHAnsi"/>
        </w:rPr>
        <w:t xml:space="preserve">. </w:t>
      </w:r>
    </w:p>
    <w:p w14:paraId="7D689D83" w14:textId="77777777" w:rsidR="00103D0E" w:rsidRDefault="00103D0E" w:rsidP="0040180F">
      <w:pPr>
        <w:spacing w:after="0"/>
        <w:rPr>
          <w:rFonts w:cstheme="minorHAnsi"/>
        </w:rPr>
      </w:pPr>
    </w:p>
    <w:p w14:paraId="2071681A" w14:textId="01F331E4" w:rsidR="00103D0E" w:rsidRPr="001B5BCA" w:rsidRDefault="00103D0E" w:rsidP="0040180F">
      <w:pPr>
        <w:spacing w:after="0"/>
        <w:rPr>
          <w:rFonts w:cstheme="minorHAnsi"/>
          <w:u w:val="single"/>
        </w:rPr>
      </w:pPr>
      <w:r w:rsidRPr="001B5BCA">
        <w:rPr>
          <w:rFonts w:cstheme="minorHAnsi"/>
          <w:u w:val="single"/>
        </w:rPr>
        <w:t>Towne Hill Montpelier</w:t>
      </w:r>
      <w:r w:rsidR="00F63969">
        <w:rPr>
          <w:rFonts w:cstheme="minorHAnsi"/>
          <w:u w:val="single"/>
        </w:rPr>
        <w:t xml:space="preserve"> - HONE</w:t>
      </w:r>
    </w:p>
    <w:p w14:paraId="5E1233C6" w14:textId="2F51CD69" w:rsidR="00202564" w:rsidRPr="00202564" w:rsidRDefault="00202564" w:rsidP="00202564">
      <w:pPr>
        <w:spacing w:after="0"/>
        <w:rPr>
          <w:rFonts w:cstheme="minorHAnsi"/>
        </w:rPr>
      </w:pPr>
      <w:r>
        <w:rPr>
          <w:rFonts w:cstheme="minorHAnsi"/>
        </w:rPr>
        <w:t>T</w:t>
      </w:r>
      <w:r w:rsidRPr="00202564">
        <w:rPr>
          <w:rFonts w:cstheme="minorHAnsi"/>
        </w:rPr>
        <w:t>he Town</w:t>
      </w:r>
      <w:r>
        <w:rPr>
          <w:rFonts w:cstheme="minorHAnsi"/>
        </w:rPr>
        <w:t>e</w:t>
      </w:r>
      <w:r w:rsidRPr="00202564">
        <w:rPr>
          <w:rFonts w:cstheme="minorHAnsi"/>
        </w:rPr>
        <w:t xml:space="preserve"> Hill project is also a four-unit affordable home ownership project</w:t>
      </w:r>
      <w:r>
        <w:rPr>
          <w:rFonts w:cstheme="minorHAnsi"/>
        </w:rPr>
        <w:t>; h</w:t>
      </w:r>
      <w:r w:rsidRPr="00202564">
        <w:rPr>
          <w:rFonts w:cstheme="minorHAnsi"/>
        </w:rPr>
        <w:t>owever, these are townhomes.</w:t>
      </w:r>
      <w:r>
        <w:rPr>
          <w:rFonts w:cstheme="minorHAnsi"/>
        </w:rPr>
        <w:t xml:space="preserve"> </w:t>
      </w:r>
      <w:r w:rsidRPr="00202564">
        <w:rPr>
          <w:rFonts w:cstheme="minorHAnsi"/>
        </w:rPr>
        <w:t xml:space="preserve">The project will take place on a </w:t>
      </w:r>
      <w:proofErr w:type="gramStart"/>
      <w:r w:rsidRPr="00202564">
        <w:rPr>
          <w:rFonts w:cstheme="minorHAnsi"/>
        </w:rPr>
        <w:t>0.4 acre</w:t>
      </w:r>
      <w:proofErr w:type="gramEnd"/>
      <w:r w:rsidRPr="00202564">
        <w:rPr>
          <w:rFonts w:cstheme="minorHAnsi"/>
        </w:rPr>
        <w:t xml:space="preserve"> parcel on To</w:t>
      </w:r>
      <w:r>
        <w:rPr>
          <w:rFonts w:cstheme="minorHAnsi"/>
        </w:rPr>
        <w:t>wne</w:t>
      </w:r>
      <w:r w:rsidRPr="00202564">
        <w:rPr>
          <w:rFonts w:cstheme="minorHAnsi"/>
        </w:rPr>
        <w:t xml:space="preserve"> Hill Road in Montpelier.</w:t>
      </w:r>
    </w:p>
    <w:p w14:paraId="0D4DDAD3" w14:textId="1F0DE148" w:rsidR="00202564" w:rsidRDefault="00202564" w:rsidP="00202564">
      <w:pPr>
        <w:spacing w:after="0"/>
        <w:rPr>
          <w:rFonts w:cstheme="minorHAnsi"/>
        </w:rPr>
      </w:pPr>
      <w:r w:rsidRPr="00202564">
        <w:rPr>
          <w:rFonts w:cstheme="minorHAnsi"/>
        </w:rPr>
        <w:t>H</w:t>
      </w:r>
      <w:r>
        <w:rPr>
          <w:rFonts w:cstheme="minorHAnsi"/>
        </w:rPr>
        <w:t>ONE</w:t>
      </w:r>
      <w:r w:rsidRPr="00202564">
        <w:rPr>
          <w:rFonts w:cstheme="minorHAnsi"/>
        </w:rPr>
        <w:t xml:space="preserve"> ha</w:t>
      </w:r>
      <w:r>
        <w:rPr>
          <w:rFonts w:cstheme="minorHAnsi"/>
        </w:rPr>
        <w:t>s</w:t>
      </w:r>
      <w:r w:rsidRPr="00202564">
        <w:rPr>
          <w:rFonts w:cstheme="minorHAnsi"/>
        </w:rPr>
        <w:t xml:space="preserve"> site control in the form of an option agreement on this property. The project is located out of the </w:t>
      </w:r>
      <w:proofErr w:type="gramStart"/>
      <w:r w:rsidRPr="00202564">
        <w:rPr>
          <w:rFonts w:cstheme="minorHAnsi"/>
        </w:rPr>
        <w:t>100 year</w:t>
      </w:r>
      <w:proofErr w:type="gramEnd"/>
      <w:r w:rsidRPr="00202564">
        <w:rPr>
          <w:rFonts w:cstheme="minorHAnsi"/>
        </w:rPr>
        <w:t xml:space="preserve"> floodplain</w:t>
      </w:r>
      <w:r>
        <w:rPr>
          <w:rFonts w:cstheme="minorHAnsi"/>
        </w:rPr>
        <w:t xml:space="preserve">, has </w:t>
      </w:r>
      <w:r w:rsidRPr="00202564">
        <w:rPr>
          <w:rFonts w:cstheme="minorHAnsi"/>
        </w:rPr>
        <w:t>designs,</w:t>
      </w:r>
      <w:r>
        <w:rPr>
          <w:rFonts w:cstheme="minorHAnsi"/>
        </w:rPr>
        <w:t xml:space="preserve"> and</w:t>
      </w:r>
      <w:r w:rsidRPr="00202564">
        <w:rPr>
          <w:rFonts w:cstheme="minorHAnsi"/>
        </w:rPr>
        <w:t xml:space="preserve"> is permitted. </w:t>
      </w:r>
    </w:p>
    <w:p w14:paraId="623174A5" w14:textId="72884904" w:rsidR="00103D0E" w:rsidRDefault="00202564" w:rsidP="00202564">
      <w:pPr>
        <w:spacing w:after="0"/>
        <w:rPr>
          <w:rFonts w:cstheme="minorHAnsi"/>
        </w:rPr>
      </w:pPr>
      <w:r>
        <w:rPr>
          <w:rFonts w:cstheme="minorHAnsi"/>
        </w:rPr>
        <w:t>D</w:t>
      </w:r>
      <w:r w:rsidR="001B5BCA">
        <w:rPr>
          <w:rFonts w:cstheme="minorHAnsi"/>
        </w:rPr>
        <w:t xml:space="preserve">evon </w:t>
      </w:r>
      <w:r>
        <w:rPr>
          <w:rFonts w:cstheme="minorHAnsi"/>
        </w:rPr>
        <w:t>emphasized</w:t>
      </w:r>
      <w:r w:rsidR="001B5BCA">
        <w:rPr>
          <w:rFonts w:cstheme="minorHAnsi"/>
        </w:rPr>
        <w:t xml:space="preserve"> that this project has a very high readiness factor. </w:t>
      </w:r>
    </w:p>
    <w:p w14:paraId="10162528" w14:textId="77777777" w:rsidR="001B5BCA" w:rsidRDefault="001B5BCA" w:rsidP="0040180F">
      <w:pPr>
        <w:spacing w:after="0"/>
        <w:rPr>
          <w:rFonts w:cstheme="minorHAnsi"/>
        </w:rPr>
      </w:pPr>
    </w:p>
    <w:p w14:paraId="3EEBF76E" w14:textId="5061A3B5" w:rsidR="001B5BCA" w:rsidRDefault="001B5BCA" w:rsidP="0040180F">
      <w:pPr>
        <w:spacing w:after="0"/>
        <w:rPr>
          <w:rFonts w:cstheme="minorHAnsi"/>
        </w:rPr>
      </w:pPr>
      <w:r>
        <w:rPr>
          <w:rFonts w:cstheme="minorHAnsi"/>
        </w:rPr>
        <w:t xml:space="preserve">No questions </w:t>
      </w:r>
      <w:r w:rsidR="00285B1F">
        <w:rPr>
          <w:rFonts w:cstheme="minorHAnsi"/>
        </w:rPr>
        <w:t>about</w:t>
      </w:r>
      <w:r>
        <w:rPr>
          <w:rFonts w:cstheme="minorHAnsi"/>
        </w:rPr>
        <w:t xml:space="preserve"> this proposal. </w:t>
      </w:r>
    </w:p>
    <w:p w14:paraId="1ECE4BCE" w14:textId="77777777" w:rsidR="00285B1F" w:rsidRDefault="00285B1F" w:rsidP="0040180F">
      <w:pPr>
        <w:spacing w:after="0"/>
        <w:rPr>
          <w:rFonts w:cstheme="minorHAnsi"/>
        </w:rPr>
      </w:pPr>
    </w:p>
    <w:p w14:paraId="4EFD3E1F" w14:textId="0FADBD88" w:rsidR="001B5BCA" w:rsidRDefault="001B5BCA" w:rsidP="0040180F">
      <w:pPr>
        <w:spacing w:after="0"/>
        <w:rPr>
          <w:rFonts w:cstheme="minorHAnsi"/>
          <w:u w:val="single"/>
        </w:rPr>
      </w:pPr>
      <w:proofErr w:type="spellStart"/>
      <w:r w:rsidRPr="001B5BCA">
        <w:rPr>
          <w:rFonts w:cstheme="minorHAnsi"/>
          <w:u w:val="single"/>
        </w:rPr>
        <w:t>Northbranch</w:t>
      </w:r>
      <w:proofErr w:type="spellEnd"/>
      <w:r w:rsidRPr="001B5BCA">
        <w:rPr>
          <w:rFonts w:cstheme="minorHAnsi"/>
          <w:u w:val="single"/>
        </w:rPr>
        <w:t xml:space="preserve"> Resiliency</w:t>
      </w:r>
      <w:r w:rsidR="00202564">
        <w:rPr>
          <w:rFonts w:cstheme="minorHAnsi"/>
          <w:u w:val="single"/>
        </w:rPr>
        <w:t xml:space="preserve"> – Downstreet Housing and Community Development</w:t>
      </w:r>
    </w:p>
    <w:p w14:paraId="4CD46C61" w14:textId="6C040673" w:rsidR="001B5BCA" w:rsidRDefault="00202564" w:rsidP="00202564">
      <w:pPr>
        <w:spacing w:after="0"/>
        <w:rPr>
          <w:rFonts w:cstheme="minorHAnsi"/>
        </w:rPr>
      </w:pPr>
      <w:r w:rsidRPr="00202564">
        <w:rPr>
          <w:rFonts w:cstheme="minorHAnsi"/>
        </w:rPr>
        <w:t>The North Branch apartments consist of 45 permanently affordable</w:t>
      </w:r>
      <w:r>
        <w:rPr>
          <w:rFonts w:cstheme="minorHAnsi"/>
        </w:rPr>
        <w:t xml:space="preserve"> </w:t>
      </w:r>
      <w:r w:rsidRPr="00202564">
        <w:rPr>
          <w:rFonts w:cstheme="minorHAnsi"/>
        </w:rPr>
        <w:t xml:space="preserve">housing units that </w:t>
      </w:r>
      <w:proofErr w:type="gramStart"/>
      <w:r w:rsidRPr="00202564">
        <w:rPr>
          <w:rFonts w:cstheme="minorHAnsi"/>
        </w:rPr>
        <w:t>are located in</w:t>
      </w:r>
      <w:proofErr w:type="gramEnd"/>
      <w:r w:rsidRPr="00202564">
        <w:rPr>
          <w:rFonts w:cstheme="minorHAnsi"/>
        </w:rPr>
        <w:t xml:space="preserve"> the city of Montpelier</w:t>
      </w:r>
      <w:r>
        <w:rPr>
          <w:rFonts w:cstheme="minorHAnsi"/>
        </w:rPr>
        <w:t xml:space="preserve"> </w:t>
      </w:r>
      <w:r w:rsidRPr="00202564">
        <w:rPr>
          <w:rFonts w:cstheme="minorHAnsi"/>
        </w:rPr>
        <w:t xml:space="preserve">split across four different sites. </w:t>
      </w:r>
      <w:r>
        <w:rPr>
          <w:rFonts w:cstheme="minorHAnsi"/>
        </w:rPr>
        <w:t>T</w:t>
      </w:r>
      <w:r w:rsidRPr="00202564">
        <w:rPr>
          <w:rFonts w:cstheme="minorHAnsi"/>
        </w:rPr>
        <w:t>hree of the four sites experience</w:t>
      </w:r>
      <w:r>
        <w:rPr>
          <w:rFonts w:cstheme="minorHAnsi"/>
        </w:rPr>
        <w:t>d</w:t>
      </w:r>
      <w:r w:rsidRPr="00202564">
        <w:rPr>
          <w:rFonts w:cstheme="minorHAnsi"/>
        </w:rPr>
        <w:t xml:space="preserve"> flood inundation in 2023. Many </w:t>
      </w:r>
      <w:r>
        <w:rPr>
          <w:rFonts w:cstheme="minorHAnsi"/>
        </w:rPr>
        <w:t>people</w:t>
      </w:r>
      <w:r w:rsidRPr="00202564">
        <w:rPr>
          <w:rFonts w:cstheme="minorHAnsi"/>
        </w:rPr>
        <w:t xml:space="preserve"> had to temporarily move </w:t>
      </w:r>
      <w:r>
        <w:rPr>
          <w:rFonts w:cstheme="minorHAnsi"/>
        </w:rPr>
        <w:t>while repairs were being made</w:t>
      </w:r>
      <w:r w:rsidRPr="00202564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202564">
        <w:rPr>
          <w:rFonts w:cstheme="minorHAnsi"/>
        </w:rPr>
        <w:t xml:space="preserve">Some mechanicals were elevated, but these sites are still very much at risk of future flooding. </w:t>
      </w:r>
      <w:r>
        <w:rPr>
          <w:rFonts w:cstheme="minorHAnsi"/>
        </w:rPr>
        <w:t xml:space="preserve">With this proposal, </w:t>
      </w:r>
      <w:r w:rsidRPr="00202564">
        <w:rPr>
          <w:rFonts w:cstheme="minorHAnsi"/>
        </w:rPr>
        <w:t xml:space="preserve">Downstreet hopes to conduct </w:t>
      </w:r>
      <w:proofErr w:type="gramStart"/>
      <w:r w:rsidRPr="00202564">
        <w:rPr>
          <w:rFonts w:cstheme="minorHAnsi"/>
        </w:rPr>
        <w:t>a full</w:t>
      </w:r>
      <w:proofErr w:type="gramEnd"/>
      <w:r w:rsidRPr="00202564">
        <w:rPr>
          <w:rFonts w:cstheme="minorHAnsi"/>
        </w:rPr>
        <w:t xml:space="preserve"> alternatives and structural analysis of these four properties to determine</w:t>
      </w:r>
      <w:r>
        <w:rPr>
          <w:rFonts w:cstheme="minorHAnsi"/>
        </w:rPr>
        <w:t xml:space="preserve"> </w:t>
      </w:r>
      <w:r w:rsidRPr="00202564">
        <w:rPr>
          <w:rFonts w:cstheme="minorHAnsi"/>
        </w:rPr>
        <w:t xml:space="preserve">what the best strategy is moving forward. </w:t>
      </w:r>
      <w:r>
        <w:rPr>
          <w:rFonts w:cstheme="minorHAnsi"/>
        </w:rPr>
        <w:t>A</w:t>
      </w:r>
      <w:r w:rsidRPr="00202564">
        <w:rPr>
          <w:rFonts w:cstheme="minorHAnsi"/>
        </w:rPr>
        <w:t xml:space="preserve">lternatives could </w:t>
      </w:r>
      <w:r>
        <w:rPr>
          <w:rFonts w:cstheme="minorHAnsi"/>
        </w:rPr>
        <w:t>include</w:t>
      </w:r>
      <w:r w:rsidRPr="00202564">
        <w:rPr>
          <w:rFonts w:cstheme="minorHAnsi"/>
        </w:rPr>
        <w:t xml:space="preserve"> a structural elevation</w:t>
      </w:r>
      <w:r>
        <w:rPr>
          <w:rFonts w:cstheme="minorHAnsi"/>
        </w:rPr>
        <w:t xml:space="preserve">, </w:t>
      </w:r>
      <w:r w:rsidRPr="00202564">
        <w:rPr>
          <w:rFonts w:cstheme="minorHAnsi"/>
        </w:rPr>
        <w:t>flood proofing</w:t>
      </w:r>
      <w:r>
        <w:rPr>
          <w:rFonts w:cstheme="minorHAnsi"/>
        </w:rPr>
        <w:t>,</w:t>
      </w:r>
      <w:r w:rsidRPr="00202564">
        <w:rPr>
          <w:rFonts w:cstheme="minorHAnsi"/>
        </w:rPr>
        <w:t xml:space="preserve"> full or partial demolition and many other things. </w:t>
      </w:r>
      <w:r>
        <w:rPr>
          <w:rFonts w:cstheme="minorHAnsi"/>
        </w:rPr>
        <w:t>Devon noted that this proposal</w:t>
      </w:r>
      <w:r w:rsidR="001B5BCA">
        <w:rPr>
          <w:rFonts w:cstheme="minorHAnsi"/>
        </w:rPr>
        <w:t xml:space="preserve"> is keeping units online, not necessarily creating new units.</w:t>
      </w:r>
    </w:p>
    <w:p w14:paraId="2EA55D30" w14:textId="77777777" w:rsidR="001B5BCA" w:rsidRDefault="001B5BCA" w:rsidP="0040180F">
      <w:pPr>
        <w:spacing w:after="0"/>
        <w:rPr>
          <w:rFonts w:cstheme="minorHAnsi"/>
        </w:rPr>
      </w:pPr>
    </w:p>
    <w:p w14:paraId="013333FB" w14:textId="42248BDC" w:rsidR="001B5BCA" w:rsidRDefault="001B5BCA" w:rsidP="0040180F">
      <w:pPr>
        <w:spacing w:after="0"/>
        <w:rPr>
          <w:rFonts w:cstheme="minorHAnsi"/>
        </w:rPr>
      </w:pPr>
      <w:r>
        <w:rPr>
          <w:rFonts w:cstheme="minorHAnsi"/>
        </w:rPr>
        <w:t xml:space="preserve">No questions </w:t>
      </w:r>
      <w:r w:rsidR="00285B1F">
        <w:rPr>
          <w:rFonts w:cstheme="minorHAnsi"/>
        </w:rPr>
        <w:t>about</w:t>
      </w:r>
      <w:r>
        <w:rPr>
          <w:rFonts w:cstheme="minorHAnsi"/>
        </w:rPr>
        <w:t xml:space="preserve"> th</w:t>
      </w:r>
      <w:r w:rsidR="00285B1F">
        <w:rPr>
          <w:rFonts w:cstheme="minorHAnsi"/>
        </w:rPr>
        <w:t>is</w:t>
      </w:r>
      <w:r>
        <w:rPr>
          <w:rFonts w:cstheme="minorHAnsi"/>
        </w:rPr>
        <w:t xml:space="preserve"> proposal. </w:t>
      </w:r>
    </w:p>
    <w:p w14:paraId="01D939E1" w14:textId="77777777" w:rsidR="001B5BCA" w:rsidRDefault="001B5BCA" w:rsidP="0040180F">
      <w:pPr>
        <w:spacing w:after="0"/>
        <w:rPr>
          <w:rFonts w:cstheme="minorHAnsi"/>
        </w:rPr>
      </w:pPr>
    </w:p>
    <w:p w14:paraId="385CD0D2" w14:textId="521D0820" w:rsidR="001B5BCA" w:rsidRPr="001B5BCA" w:rsidRDefault="001B5BCA" w:rsidP="0040180F">
      <w:pPr>
        <w:spacing w:after="0"/>
        <w:rPr>
          <w:rFonts w:cstheme="minorHAnsi"/>
          <w:u w:val="single"/>
        </w:rPr>
      </w:pPr>
      <w:r w:rsidRPr="001B5BCA">
        <w:rPr>
          <w:rFonts w:cstheme="minorHAnsi"/>
          <w:u w:val="single"/>
        </w:rPr>
        <w:t>North End Buyouts and Housing</w:t>
      </w:r>
    </w:p>
    <w:p w14:paraId="70AA2987" w14:textId="040B885D" w:rsidR="001B5BCA" w:rsidRDefault="00365968" w:rsidP="00365968">
      <w:pPr>
        <w:spacing w:after="0"/>
        <w:rPr>
          <w:rFonts w:cstheme="minorHAnsi"/>
        </w:rPr>
      </w:pPr>
      <w:r>
        <w:rPr>
          <w:rFonts w:cstheme="minorHAnsi"/>
        </w:rPr>
        <w:t>T</w:t>
      </w:r>
      <w:r w:rsidRPr="00365968">
        <w:rPr>
          <w:rFonts w:cstheme="minorHAnsi"/>
        </w:rPr>
        <w:t>h</w:t>
      </w:r>
      <w:r>
        <w:rPr>
          <w:rFonts w:cstheme="minorHAnsi"/>
        </w:rPr>
        <w:t>e first component of this</w:t>
      </w:r>
      <w:r w:rsidRPr="00365968">
        <w:rPr>
          <w:rFonts w:cstheme="minorHAnsi"/>
        </w:rPr>
        <w:t xml:space="preserve"> project </w:t>
      </w:r>
      <w:r>
        <w:rPr>
          <w:rFonts w:cstheme="minorHAnsi"/>
        </w:rPr>
        <w:t>is</w:t>
      </w:r>
      <w:r w:rsidRPr="00365968">
        <w:rPr>
          <w:rFonts w:cstheme="minorHAnsi"/>
        </w:rPr>
        <w:t xml:space="preserve"> three proposed buyouts </w:t>
      </w:r>
      <w:proofErr w:type="gramStart"/>
      <w:r w:rsidRPr="00365968">
        <w:rPr>
          <w:rFonts w:cstheme="minorHAnsi"/>
        </w:rPr>
        <w:t>of</w:t>
      </w:r>
      <w:proofErr w:type="gramEnd"/>
      <w:r w:rsidRPr="00365968">
        <w:rPr>
          <w:rFonts w:cstheme="minorHAnsi"/>
        </w:rPr>
        <w:t xml:space="preserve"> chronically flooded properties on North Main Street. Two are</w:t>
      </w:r>
      <w:r>
        <w:rPr>
          <w:rFonts w:cstheme="minorHAnsi"/>
        </w:rPr>
        <w:t xml:space="preserve"> c</w:t>
      </w:r>
      <w:r w:rsidRPr="00365968">
        <w:rPr>
          <w:rFonts w:cstheme="minorHAnsi"/>
        </w:rPr>
        <w:t>ommercial and one is residential.</w:t>
      </w:r>
      <w:r>
        <w:rPr>
          <w:rFonts w:cstheme="minorHAnsi"/>
        </w:rPr>
        <w:t xml:space="preserve"> T</w:t>
      </w:r>
      <w:r w:rsidRPr="00365968">
        <w:rPr>
          <w:rFonts w:cstheme="minorHAnsi"/>
        </w:rPr>
        <w:t xml:space="preserve">he second </w:t>
      </w:r>
      <w:r>
        <w:rPr>
          <w:rFonts w:cstheme="minorHAnsi"/>
        </w:rPr>
        <w:t xml:space="preserve">component </w:t>
      </w:r>
      <w:r w:rsidRPr="00365968">
        <w:rPr>
          <w:rFonts w:cstheme="minorHAnsi"/>
        </w:rPr>
        <w:t>of this proposal is t</w:t>
      </w:r>
      <w:r>
        <w:rPr>
          <w:rFonts w:cstheme="minorHAnsi"/>
        </w:rPr>
        <w:t>he</w:t>
      </w:r>
      <w:r w:rsidRPr="00365968">
        <w:rPr>
          <w:rFonts w:cstheme="minorHAnsi"/>
        </w:rPr>
        <w:t xml:space="preserve"> construct</w:t>
      </w:r>
      <w:r>
        <w:rPr>
          <w:rFonts w:cstheme="minorHAnsi"/>
        </w:rPr>
        <w:t>ion of</w:t>
      </w:r>
      <w:r w:rsidRPr="00365968">
        <w:rPr>
          <w:rFonts w:cstheme="minorHAnsi"/>
        </w:rPr>
        <w:t xml:space="preserve"> 17 </w:t>
      </w:r>
      <w:r>
        <w:rPr>
          <w:rFonts w:cstheme="minorHAnsi"/>
        </w:rPr>
        <w:t>affordable</w:t>
      </w:r>
      <w:r w:rsidRPr="00365968">
        <w:rPr>
          <w:rFonts w:cstheme="minorHAnsi"/>
        </w:rPr>
        <w:t xml:space="preserve"> two-bedroom </w:t>
      </w:r>
      <w:proofErr w:type="gramStart"/>
      <w:r w:rsidRPr="00365968">
        <w:rPr>
          <w:rFonts w:cstheme="minorHAnsi"/>
        </w:rPr>
        <w:t>townhomes</w:t>
      </w:r>
      <w:proofErr w:type="gramEnd"/>
      <w:r w:rsidRPr="00365968">
        <w:rPr>
          <w:rFonts w:cstheme="minorHAnsi"/>
        </w:rPr>
        <w:t xml:space="preserve"> where </w:t>
      </w:r>
      <w:proofErr w:type="spellStart"/>
      <w:r w:rsidRPr="00365968">
        <w:rPr>
          <w:rFonts w:cstheme="minorHAnsi"/>
        </w:rPr>
        <w:t>W</w:t>
      </w:r>
      <w:r>
        <w:rPr>
          <w:rFonts w:cstheme="minorHAnsi"/>
        </w:rPr>
        <w:t>obby</w:t>
      </w:r>
      <w:proofErr w:type="spellEnd"/>
      <w:r w:rsidRPr="00365968">
        <w:rPr>
          <w:rFonts w:cstheme="minorHAnsi"/>
        </w:rPr>
        <w:t xml:space="preserve"> Park currently</w:t>
      </w:r>
      <w:r>
        <w:rPr>
          <w:rFonts w:cstheme="minorHAnsi"/>
        </w:rPr>
        <w:t xml:space="preserve"> sits, outside of the 100-year floodplain. The </w:t>
      </w:r>
      <w:r w:rsidRPr="00365968">
        <w:rPr>
          <w:rFonts w:cstheme="minorHAnsi"/>
        </w:rPr>
        <w:t>townhomes</w:t>
      </w:r>
      <w:r>
        <w:rPr>
          <w:rFonts w:cstheme="minorHAnsi"/>
        </w:rPr>
        <w:t xml:space="preserve"> </w:t>
      </w:r>
      <w:r w:rsidRPr="00365968">
        <w:rPr>
          <w:rFonts w:cstheme="minorHAnsi"/>
        </w:rPr>
        <w:t xml:space="preserve">will be affordable to </w:t>
      </w:r>
      <w:r>
        <w:rPr>
          <w:rFonts w:cstheme="minorHAnsi"/>
        </w:rPr>
        <w:t>LMI</w:t>
      </w:r>
      <w:r w:rsidRPr="00365968">
        <w:rPr>
          <w:rFonts w:cstheme="minorHAnsi"/>
        </w:rPr>
        <w:t xml:space="preserve"> individuals and will be maintained as affordable for 20 years. </w:t>
      </w:r>
      <w:r>
        <w:rPr>
          <w:rFonts w:cstheme="minorHAnsi"/>
        </w:rPr>
        <w:t xml:space="preserve">The current </w:t>
      </w:r>
      <w:proofErr w:type="spellStart"/>
      <w:r>
        <w:rPr>
          <w:rFonts w:cstheme="minorHAnsi"/>
        </w:rPr>
        <w:t>Wobby</w:t>
      </w:r>
      <w:proofErr w:type="spellEnd"/>
      <w:r>
        <w:rPr>
          <w:rFonts w:cstheme="minorHAnsi"/>
        </w:rPr>
        <w:t xml:space="preserve"> Park </w:t>
      </w:r>
      <w:r w:rsidRPr="00365968">
        <w:rPr>
          <w:rFonts w:cstheme="minorHAnsi"/>
        </w:rPr>
        <w:t xml:space="preserve">will be relocated to the buyout sites. </w:t>
      </w:r>
    </w:p>
    <w:p w14:paraId="2A0BCADF" w14:textId="77777777" w:rsidR="001B5BCA" w:rsidRDefault="001B5BCA" w:rsidP="0040180F">
      <w:pPr>
        <w:spacing w:after="0"/>
        <w:rPr>
          <w:rFonts w:cstheme="minorHAnsi"/>
        </w:rPr>
      </w:pPr>
    </w:p>
    <w:p w14:paraId="443324FE" w14:textId="62633EC8" w:rsidR="001B5BCA" w:rsidRDefault="001B5BCA" w:rsidP="0040180F">
      <w:pPr>
        <w:spacing w:after="0"/>
        <w:rPr>
          <w:rFonts w:cstheme="minorHAnsi"/>
        </w:rPr>
      </w:pPr>
      <w:r>
        <w:rPr>
          <w:rFonts w:cstheme="minorHAnsi"/>
        </w:rPr>
        <w:t>Angus</w:t>
      </w:r>
      <w:r w:rsidR="00365968">
        <w:rPr>
          <w:rFonts w:cstheme="minorHAnsi"/>
        </w:rPr>
        <w:t xml:space="preserve"> Chaney noted that it seemed as if it was u</w:t>
      </w:r>
      <w:r>
        <w:rPr>
          <w:rFonts w:cstheme="minorHAnsi"/>
        </w:rPr>
        <w:t xml:space="preserve">nknown as to whether the buyout site is occupied, has that been </w:t>
      </w:r>
      <w:r w:rsidR="00365968">
        <w:rPr>
          <w:rFonts w:cstheme="minorHAnsi"/>
        </w:rPr>
        <w:t>established</w:t>
      </w:r>
      <w:r>
        <w:rPr>
          <w:rFonts w:cstheme="minorHAnsi"/>
        </w:rPr>
        <w:t>?</w:t>
      </w:r>
    </w:p>
    <w:p w14:paraId="25DFAEAE" w14:textId="43955DBE" w:rsidR="001B5BCA" w:rsidRDefault="001B5BCA" w:rsidP="0040180F">
      <w:pPr>
        <w:spacing w:after="0"/>
        <w:rPr>
          <w:rFonts w:cstheme="minorHAnsi"/>
        </w:rPr>
      </w:pPr>
      <w:r>
        <w:rPr>
          <w:rFonts w:cstheme="minorHAnsi"/>
        </w:rPr>
        <w:t xml:space="preserve">Devon responded that it has not been determined yet but </w:t>
      </w:r>
      <w:r w:rsidR="00365968">
        <w:rPr>
          <w:rFonts w:cstheme="minorHAnsi"/>
        </w:rPr>
        <w:t xml:space="preserve">that if relocation was required, </w:t>
      </w:r>
      <w:r>
        <w:rPr>
          <w:rFonts w:cstheme="minorHAnsi"/>
        </w:rPr>
        <w:t xml:space="preserve">the budget </w:t>
      </w:r>
      <w:r w:rsidR="00365968">
        <w:rPr>
          <w:rFonts w:cstheme="minorHAnsi"/>
        </w:rPr>
        <w:t>w</w:t>
      </w:r>
      <w:r>
        <w:rPr>
          <w:rFonts w:cstheme="minorHAnsi"/>
        </w:rPr>
        <w:t>ould be able to absorb the cost.</w:t>
      </w:r>
    </w:p>
    <w:p w14:paraId="35FA0BB2" w14:textId="320C154C" w:rsidR="001B5BCA" w:rsidRDefault="001B5BCA" w:rsidP="0040180F">
      <w:pPr>
        <w:spacing w:after="0"/>
        <w:rPr>
          <w:rFonts w:cstheme="minorHAnsi"/>
        </w:rPr>
      </w:pPr>
      <w:r>
        <w:rPr>
          <w:rFonts w:cstheme="minorHAnsi"/>
        </w:rPr>
        <w:t>John K</w:t>
      </w:r>
      <w:r w:rsidR="00365968">
        <w:rPr>
          <w:rFonts w:cstheme="minorHAnsi"/>
        </w:rPr>
        <w:t xml:space="preserve">ascenska brought </w:t>
      </w:r>
      <w:proofErr w:type="gramStart"/>
      <w:r w:rsidR="00365968">
        <w:rPr>
          <w:rFonts w:cstheme="minorHAnsi"/>
        </w:rPr>
        <w:t>up</w:t>
      </w:r>
      <w:proofErr w:type="gramEnd"/>
      <w:r w:rsidR="00365968">
        <w:rPr>
          <w:rFonts w:cstheme="minorHAnsi"/>
        </w:rPr>
        <w:t xml:space="preserve"> that the City i</w:t>
      </w:r>
      <w:r w:rsidR="00365968" w:rsidRPr="00365968">
        <w:rPr>
          <w:rFonts w:cstheme="minorHAnsi"/>
        </w:rPr>
        <w:t>s willing to transfer the parcel to a developer for a dollar</w:t>
      </w:r>
      <w:r w:rsidR="00D023E4">
        <w:rPr>
          <w:rFonts w:cstheme="minorHAnsi"/>
        </w:rPr>
        <w:t xml:space="preserve"> and is pursuing CHIP funding and </w:t>
      </w:r>
      <w:r w:rsidR="00365968">
        <w:rPr>
          <w:rFonts w:cstheme="minorHAnsi"/>
        </w:rPr>
        <w:t>a</w:t>
      </w:r>
      <w:r>
        <w:rPr>
          <w:rFonts w:cstheme="minorHAnsi"/>
        </w:rPr>
        <w:t xml:space="preserve">sked if the process for CHIP funding has started. Devon stated </w:t>
      </w:r>
      <w:r>
        <w:rPr>
          <w:rFonts w:cstheme="minorHAnsi"/>
        </w:rPr>
        <w:lastRenderedPageBreak/>
        <w:t xml:space="preserve">that he did not know </w:t>
      </w:r>
      <w:r w:rsidR="00D023E4">
        <w:rPr>
          <w:rFonts w:cstheme="minorHAnsi"/>
        </w:rPr>
        <w:t>but that</w:t>
      </w:r>
      <w:r>
        <w:rPr>
          <w:rFonts w:cstheme="minorHAnsi"/>
        </w:rPr>
        <w:t xml:space="preserve"> if VEM can provide funding for </w:t>
      </w:r>
      <w:r w:rsidR="0068664D">
        <w:rPr>
          <w:rFonts w:cstheme="minorHAnsi"/>
        </w:rPr>
        <w:t>buyouts,</w:t>
      </w:r>
      <w:r w:rsidR="00D023E4">
        <w:rPr>
          <w:rFonts w:cstheme="minorHAnsi"/>
        </w:rPr>
        <w:t xml:space="preserve"> the CDBG-DR funds could cover CHIP funding if it was not awarded</w:t>
      </w:r>
      <w:r>
        <w:rPr>
          <w:rFonts w:cstheme="minorHAnsi"/>
        </w:rPr>
        <w:t xml:space="preserve">. </w:t>
      </w:r>
    </w:p>
    <w:p w14:paraId="29D57EBD" w14:textId="77777777" w:rsidR="001B5BCA" w:rsidRDefault="001B5BCA" w:rsidP="0040180F">
      <w:pPr>
        <w:spacing w:after="0"/>
        <w:rPr>
          <w:rFonts w:cstheme="minorHAnsi"/>
        </w:rPr>
      </w:pPr>
    </w:p>
    <w:p w14:paraId="7DECA0D5" w14:textId="35E6DFD6" w:rsidR="00760570" w:rsidRDefault="001B5BCA" w:rsidP="0040180F">
      <w:pPr>
        <w:spacing w:after="0"/>
        <w:rPr>
          <w:rFonts w:cstheme="minorHAnsi"/>
        </w:rPr>
      </w:pPr>
      <w:r>
        <w:rPr>
          <w:rFonts w:cstheme="minorHAnsi"/>
        </w:rPr>
        <w:t>Cynthia</w:t>
      </w:r>
      <w:r w:rsidR="00D023E4">
        <w:rPr>
          <w:rFonts w:cstheme="minorHAnsi"/>
        </w:rPr>
        <w:t xml:space="preserve"> Gubb a</w:t>
      </w:r>
      <w:r>
        <w:rPr>
          <w:rFonts w:cstheme="minorHAnsi"/>
        </w:rPr>
        <w:t xml:space="preserve">sked if the building of the </w:t>
      </w:r>
      <w:r w:rsidR="0068664D">
        <w:rPr>
          <w:rFonts w:cstheme="minorHAnsi"/>
        </w:rPr>
        <w:t>townhomes</w:t>
      </w:r>
      <w:r>
        <w:rPr>
          <w:rFonts w:cstheme="minorHAnsi"/>
        </w:rPr>
        <w:t xml:space="preserve"> and the buyouts </w:t>
      </w:r>
      <w:r w:rsidR="00760570">
        <w:rPr>
          <w:rFonts w:cstheme="minorHAnsi"/>
        </w:rPr>
        <w:t xml:space="preserve">can happen in the </w:t>
      </w:r>
      <w:r w:rsidR="00D023E4">
        <w:rPr>
          <w:rFonts w:cstheme="minorHAnsi"/>
        </w:rPr>
        <w:t xml:space="preserve">CDBG-DR </w:t>
      </w:r>
      <w:r w:rsidR="00760570">
        <w:rPr>
          <w:rFonts w:cstheme="minorHAnsi"/>
        </w:rPr>
        <w:t>timeframe</w:t>
      </w:r>
      <w:r w:rsidR="00D023E4">
        <w:rPr>
          <w:rFonts w:cstheme="minorHAnsi"/>
        </w:rPr>
        <w:t xml:space="preserve">. </w:t>
      </w:r>
      <w:r w:rsidR="00760570">
        <w:rPr>
          <w:rFonts w:cstheme="minorHAnsi"/>
        </w:rPr>
        <w:t xml:space="preserve">Devon said he is very confident </w:t>
      </w:r>
      <w:r w:rsidR="00D023E4">
        <w:rPr>
          <w:rFonts w:cstheme="minorHAnsi"/>
        </w:rPr>
        <w:t xml:space="preserve">it can be done in the timeframe </w:t>
      </w:r>
      <w:r w:rsidR="00760570">
        <w:rPr>
          <w:rFonts w:cstheme="minorHAnsi"/>
        </w:rPr>
        <w:t xml:space="preserve">as it </w:t>
      </w:r>
      <w:r w:rsidR="00D023E4">
        <w:rPr>
          <w:rFonts w:cstheme="minorHAnsi"/>
        </w:rPr>
        <w:t>will be</w:t>
      </w:r>
      <w:r w:rsidR="00760570">
        <w:rPr>
          <w:rFonts w:cstheme="minorHAnsi"/>
        </w:rPr>
        <w:t xml:space="preserve"> modular construction </w:t>
      </w:r>
      <w:r w:rsidR="00D023E4">
        <w:rPr>
          <w:rFonts w:cstheme="minorHAnsi"/>
        </w:rPr>
        <w:t xml:space="preserve">which </w:t>
      </w:r>
      <w:r w:rsidR="00760570">
        <w:rPr>
          <w:rFonts w:cstheme="minorHAnsi"/>
        </w:rPr>
        <w:t xml:space="preserve">can be delivered </w:t>
      </w:r>
      <w:r w:rsidR="00D023E4">
        <w:rPr>
          <w:rFonts w:cstheme="minorHAnsi"/>
        </w:rPr>
        <w:t xml:space="preserve">and built up </w:t>
      </w:r>
      <w:r w:rsidR="00760570">
        <w:rPr>
          <w:rFonts w:cstheme="minorHAnsi"/>
        </w:rPr>
        <w:t>within 1-1.5 year</w:t>
      </w:r>
      <w:r w:rsidR="0068664D">
        <w:rPr>
          <w:rFonts w:cstheme="minorHAnsi"/>
        </w:rPr>
        <w:t>s</w:t>
      </w:r>
      <w:r w:rsidR="00760570">
        <w:rPr>
          <w:rFonts w:cstheme="minorHAnsi"/>
        </w:rPr>
        <w:t xml:space="preserve"> of</w:t>
      </w:r>
      <w:r w:rsidR="00D023E4">
        <w:rPr>
          <w:rFonts w:cstheme="minorHAnsi"/>
        </w:rPr>
        <w:t xml:space="preserve"> receiving</w:t>
      </w:r>
      <w:r w:rsidR="00760570">
        <w:rPr>
          <w:rFonts w:cstheme="minorHAnsi"/>
        </w:rPr>
        <w:t xml:space="preserve"> funding for it. </w:t>
      </w:r>
    </w:p>
    <w:p w14:paraId="5BED69D6" w14:textId="77777777" w:rsidR="00760570" w:rsidRDefault="00760570" w:rsidP="0040180F">
      <w:pPr>
        <w:spacing w:after="0"/>
        <w:rPr>
          <w:rFonts w:cstheme="minorHAnsi"/>
        </w:rPr>
      </w:pPr>
    </w:p>
    <w:p w14:paraId="72651D3A" w14:textId="29D3D9E1" w:rsidR="00760570" w:rsidRPr="00760570" w:rsidRDefault="00760570" w:rsidP="0040180F">
      <w:pPr>
        <w:spacing w:after="0"/>
        <w:rPr>
          <w:rFonts w:cstheme="minorHAnsi"/>
          <w:u w:val="single"/>
        </w:rPr>
      </w:pPr>
      <w:r w:rsidRPr="00760570">
        <w:rPr>
          <w:rFonts w:cstheme="minorHAnsi"/>
          <w:u w:val="single"/>
        </w:rPr>
        <w:t>143 N Main St Housing Development</w:t>
      </w:r>
    </w:p>
    <w:p w14:paraId="189C88D3" w14:textId="42B7D32C" w:rsidR="00D023E4" w:rsidRPr="00D023E4" w:rsidRDefault="00D023E4" w:rsidP="00D023E4">
      <w:pPr>
        <w:spacing w:after="0"/>
        <w:rPr>
          <w:rFonts w:cstheme="minorHAnsi"/>
        </w:rPr>
      </w:pPr>
      <w:r w:rsidRPr="00D023E4">
        <w:rPr>
          <w:rFonts w:cstheme="minorHAnsi"/>
        </w:rPr>
        <w:t>The City of B</w:t>
      </w:r>
      <w:r>
        <w:rPr>
          <w:rFonts w:cstheme="minorHAnsi"/>
        </w:rPr>
        <w:t>arre</w:t>
      </w:r>
      <w:r w:rsidRPr="00D023E4">
        <w:rPr>
          <w:rFonts w:cstheme="minorHAnsi"/>
        </w:rPr>
        <w:t>, in partnership with B</w:t>
      </w:r>
      <w:r>
        <w:rPr>
          <w:rFonts w:cstheme="minorHAnsi"/>
        </w:rPr>
        <w:t xml:space="preserve">arre </w:t>
      </w:r>
      <w:r w:rsidRPr="00D023E4">
        <w:rPr>
          <w:rFonts w:cstheme="minorHAnsi"/>
        </w:rPr>
        <w:t>Area Development Corporation</w:t>
      </w:r>
      <w:r>
        <w:rPr>
          <w:rFonts w:cstheme="minorHAnsi"/>
        </w:rPr>
        <w:t xml:space="preserve"> </w:t>
      </w:r>
      <w:r w:rsidRPr="00D023E4">
        <w:rPr>
          <w:rFonts w:cstheme="minorHAnsi"/>
        </w:rPr>
        <w:t xml:space="preserve">fundraised </w:t>
      </w:r>
      <w:r w:rsidR="00512477" w:rsidRPr="00D023E4">
        <w:rPr>
          <w:rFonts w:cstheme="minorHAnsi"/>
        </w:rPr>
        <w:t>to</w:t>
      </w:r>
      <w:r w:rsidRPr="00D023E4">
        <w:rPr>
          <w:rFonts w:cstheme="minorHAnsi"/>
        </w:rPr>
        <w:t xml:space="preserve"> purchase th</w:t>
      </w:r>
      <w:r>
        <w:rPr>
          <w:rFonts w:cstheme="minorHAnsi"/>
        </w:rPr>
        <w:t>e</w:t>
      </w:r>
      <w:r w:rsidRPr="00D023E4">
        <w:rPr>
          <w:rFonts w:cstheme="minorHAnsi"/>
        </w:rPr>
        <w:t xml:space="preserve"> </w:t>
      </w:r>
      <w:r>
        <w:rPr>
          <w:rFonts w:cstheme="minorHAnsi"/>
        </w:rPr>
        <w:t xml:space="preserve">143 N Main St </w:t>
      </w:r>
      <w:r w:rsidRPr="00D023E4">
        <w:rPr>
          <w:rFonts w:cstheme="minorHAnsi"/>
        </w:rPr>
        <w:t xml:space="preserve">property. This </w:t>
      </w:r>
      <w:r>
        <w:rPr>
          <w:rFonts w:cstheme="minorHAnsi"/>
        </w:rPr>
        <w:t>wa</w:t>
      </w:r>
      <w:r w:rsidRPr="00D023E4">
        <w:rPr>
          <w:rFonts w:cstheme="minorHAnsi"/>
        </w:rPr>
        <w:t>s a vacant and somewhat blighted property in downtown B</w:t>
      </w:r>
      <w:r>
        <w:rPr>
          <w:rFonts w:cstheme="minorHAnsi"/>
        </w:rPr>
        <w:t>arre</w:t>
      </w:r>
      <w:r w:rsidRPr="00D023E4">
        <w:rPr>
          <w:rFonts w:cstheme="minorHAnsi"/>
        </w:rPr>
        <w:t xml:space="preserve">. </w:t>
      </w:r>
      <w:r>
        <w:rPr>
          <w:rFonts w:cstheme="minorHAnsi"/>
        </w:rPr>
        <w:t xml:space="preserve">The vision for this site is a </w:t>
      </w:r>
      <w:r w:rsidRPr="00D023E4">
        <w:rPr>
          <w:rFonts w:cstheme="minorHAnsi"/>
        </w:rPr>
        <w:t xml:space="preserve">demolition and </w:t>
      </w:r>
      <w:proofErr w:type="gramStart"/>
      <w:r w:rsidRPr="00D023E4">
        <w:rPr>
          <w:rFonts w:cstheme="minorHAnsi"/>
        </w:rPr>
        <w:t>rebuild</w:t>
      </w:r>
      <w:proofErr w:type="gramEnd"/>
      <w:r>
        <w:rPr>
          <w:rFonts w:cstheme="minorHAnsi"/>
        </w:rPr>
        <w:t xml:space="preserve"> </w:t>
      </w:r>
      <w:r w:rsidRPr="00D023E4">
        <w:rPr>
          <w:rFonts w:cstheme="minorHAnsi"/>
        </w:rPr>
        <w:t xml:space="preserve">of up to a five-story building, </w:t>
      </w:r>
      <w:r>
        <w:rPr>
          <w:rFonts w:cstheme="minorHAnsi"/>
        </w:rPr>
        <w:t>with</w:t>
      </w:r>
      <w:r w:rsidR="0068664D">
        <w:rPr>
          <w:rFonts w:cstheme="minorHAnsi"/>
        </w:rPr>
        <w:t xml:space="preserve"> </w:t>
      </w:r>
      <w:r w:rsidRPr="00D023E4">
        <w:rPr>
          <w:rFonts w:cstheme="minorHAnsi"/>
        </w:rPr>
        <w:t>commercial</w:t>
      </w:r>
      <w:r>
        <w:rPr>
          <w:rFonts w:cstheme="minorHAnsi"/>
        </w:rPr>
        <w:t>/</w:t>
      </w:r>
      <w:r w:rsidRPr="00D023E4">
        <w:rPr>
          <w:rFonts w:cstheme="minorHAnsi"/>
        </w:rPr>
        <w:t xml:space="preserve">retail spaces on the bottom floor </w:t>
      </w:r>
      <w:r>
        <w:rPr>
          <w:rFonts w:cstheme="minorHAnsi"/>
        </w:rPr>
        <w:t>as well as</w:t>
      </w:r>
      <w:r w:rsidRPr="00D023E4">
        <w:rPr>
          <w:rFonts w:cstheme="minorHAnsi"/>
        </w:rPr>
        <w:t xml:space="preserve"> some </w:t>
      </w:r>
      <w:proofErr w:type="gramStart"/>
      <w:r w:rsidRPr="00D023E4">
        <w:rPr>
          <w:rFonts w:cstheme="minorHAnsi"/>
        </w:rPr>
        <w:t>parking</w:t>
      </w:r>
      <w:proofErr w:type="gramEnd"/>
      <w:r w:rsidRPr="00D023E4">
        <w:rPr>
          <w:rFonts w:cstheme="minorHAnsi"/>
        </w:rPr>
        <w:t>. The unit target is approximately 28 new apartments</w:t>
      </w:r>
      <w:r>
        <w:rPr>
          <w:rFonts w:cstheme="minorHAnsi"/>
        </w:rPr>
        <w:t xml:space="preserve">; </w:t>
      </w:r>
      <w:r w:rsidRPr="00D023E4">
        <w:rPr>
          <w:rFonts w:cstheme="minorHAnsi"/>
        </w:rPr>
        <w:t xml:space="preserve">70% of those units would be reserved for </w:t>
      </w:r>
      <w:r w:rsidR="00512477">
        <w:rPr>
          <w:rFonts w:cstheme="minorHAnsi"/>
        </w:rPr>
        <w:t>LMI</w:t>
      </w:r>
      <w:r w:rsidRPr="00D023E4">
        <w:rPr>
          <w:rFonts w:cstheme="minorHAnsi"/>
        </w:rPr>
        <w:t xml:space="preserve"> individuals who are at or below 80% of area median income</w:t>
      </w:r>
      <w:r>
        <w:rPr>
          <w:rFonts w:cstheme="minorHAnsi"/>
        </w:rPr>
        <w:t xml:space="preserve"> and </w:t>
      </w:r>
      <w:r w:rsidRPr="00D023E4">
        <w:rPr>
          <w:rFonts w:cstheme="minorHAnsi"/>
        </w:rPr>
        <w:t>the other 30% would be market rate. Th</w:t>
      </w:r>
      <w:r>
        <w:rPr>
          <w:rFonts w:cstheme="minorHAnsi"/>
        </w:rPr>
        <w:t>e</w:t>
      </w:r>
      <w:r w:rsidRPr="00D023E4">
        <w:rPr>
          <w:rFonts w:cstheme="minorHAnsi"/>
        </w:rPr>
        <w:t xml:space="preserve"> property is a known brownfield</w:t>
      </w:r>
      <w:r>
        <w:rPr>
          <w:rFonts w:cstheme="minorHAnsi"/>
        </w:rPr>
        <w:t xml:space="preserve"> with</w:t>
      </w:r>
      <w:r w:rsidRPr="00D023E4">
        <w:rPr>
          <w:rFonts w:cstheme="minorHAnsi"/>
        </w:rPr>
        <w:t xml:space="preserve"> a corrective action plan being developed as </w:t>
      </w:r>
      <w:r>
        <w:rPr>
          <w:rFonts w:cstheme="minorHAnsi"/>
        </w:rPr>
        <w:t xml:space="preserve">and </w:t>
      </w:r>
      <w:r w:rsidRPr="00D023E4">
        <w:rPr>
          <w:rFonts w:cstheme="minorHAnsi"/>
        </w:rPr>
        <w:t xml:space="preserve">funding committed </w:t>
      </w:r>
      <w:r>
        <w:rPr>
          <w:rFonts w:cstheme="minorHAnsi"/>
        </w:rPr>
        <w:t>for</w:t>
      </w:r>
      <w:r w:rsidRPr="00D023E4">
        <w:rPr>
          <w:rFonts w:cstheme="minorHAnsi"/>
        </w:rPr>
        <w:t xml:space="preserve"> that.</w:t>
      </w:r>
      <w:r>
        <w:rPr>
          <w:rFonts w:cstheme="minorHAnsi"/>
        </w:rPr>
        <w:t xml:space="preserve"> Devon noted that staff </w:t>
      </w:r>
      <w:r w:rsidR="00512477">
        <w:rPr>
          <w:rFonts w:cstheme="minorHAnsi"/>
        </w:rPr>
        <w:t>do</w:t>
      </w:r>
      <w:r>
        <w:rPr>
          <w:rFonts w:cstheme="minorHAnsi"/>
        </w:rPr>
        <w:t xml:space="preserve"> have timeline concerns regarding this project as the time needed to address the brownfield, then demolish the building, construct a new building, and get it occupie</w:t>
      </w:r>
      <w:r w:rsidR="00512477">
        <w:rPr>
          <w:rFonts w:cstheme="minorHAnsi"/>
        </w:rPr>
        <w:t xml:space="preserve">d did not seem reasonable for completion within four years. </w:t>
      </w:r>
    </w:p>
    <w:p w14:paraId="2EC2E4B8" w14:textId="77777777" w:rsidR="00760570" w:rsidRDefault="00760570" w:rsidP="0040180F">
      <w:pPr>
        <w:spacing w:after="0"/>
        <w:rPr>
          <w:rFonts w:cstheme="minorHAnsi"/>
        </w:rPr>
      </w:pPr>
    </w:p>
    <w:p w14:paraId="2BE16626" w14:textId="5ABFF0D8" w:rsidR="00760570" w:rsidRPr="001B5BCA" w:rsidRDefault="00760570" w:rsidP="0040180F">
      <w:pPr>
        <w:spacing w:after="0"/>
        <w:rPr>
          <w:rFonts w:cstheme="minorHAnsi"/>
        </w:rPr>
      </w:pPr>
      <w:r>
        <w:rPr>
          <w:rFonts w:cstheme="minorHAnsi"/>
        </w:rPr>
        <w:t>No questions</w:t>
      </w:r>
      <w:r w:rsidR="00285B1F">
        <w:rPr>
          <w:rFonts w:cstheme="minorHAnsi"/>
        </w:rPr>
        <w:t xml:space="preserve"> about this proposal</w:t>
      </w:r>
      <w:r>
        <w:rPr>
          <w:rFonts w:cstheme="minorHAnsi"/>
        </w:rPr>
        <w:t xml:space="preserve">. </w:t>
      </w:r>
    </w:p>
    <w:p w14:paraId="63603A1F" w14:textId="77777777" w:rsidR="00103D0E" w:rsidRDefault="00103D0E" w:rsidP="00447893">
      <w:pPr>
        <w:spacing w:after="0"/>
        <w:rPr>
          <w:rFonts w:cstheme="minorHAnsi"/>
          <w:b/>
          <w:bCs/>
          <w:u w:val="single"/>
        </w:rPr>
      </w:pPr>
    </w:p>
    <w:p w14:paraId="2D5B0D16" w14:textId="0BBA9676" w:rsidR="0027688A" w:rsidRDefault="00BE3F0E" w:rsidP="00447893">
      <w:pPr>
        <w:spacing w:after="0"/>
        <w:rPr>
          <w:rFonts w:cstheme="minorHAnsi"/>
          <w:b/>
          <w:bCs/>
          <w:u w:val="single"/>
        </w:rPr>
      </w:pPr>
      <w:r w:rsidRPr="0040180F">
        <w:rPr>
          <w:rFonts w:cstheme="minorHAnsi"/>
          <w:b/>
          <w:bCs/>
          <w:u w:val="single"/>
        </w:rPr>
        <w:t xml:space="preserve">CDBG-DR </w:t>
      </w:r>
      <w:r w:rsidR="0068664D">
        <w:rPr>
          <w:rFonts w:cstheme="minorHAnsi"/>
          <w:b/>
          <w:bCs/>
          <w:u w:val="single"/>
        </w:rPr>
        <w:t xml:space="preserve">Consent Agenda and </w:t>
      </w:r>
      <w:r w:rsidRPr="0040180F">
        <w:rPr>
          <w:rFonts w:cstheme="minorHAnsi"/>
          <w:b/>
          <w:bCs/>
          <w:u w:val="single"/>
        </w:rPr>
        <w:t xml:space="preserve">Funding Recommendations </w:t>
      </w:r>
    </w:p>
    <w:p w14:paraId="562C09C4" w14:textId="77777777" w:rsidR="0068664D" w:rsidRDefault="0068664D" w:rsidP="0068664D">
      <w:pPr>
        <w:spacing w:after="0" w:line="240" w:lineRule="auto"/>
        <w:rPr>
          <w:rFonts w:cstheme="minorHAnsi"/>
          <w:bCs/>
        </w:rPr>
      </w:pPr>
      <w:r w:rsidRPr="00402C4A">
        <w:rPr>
          <w:rFonts w:cstheme="minorHAnsi"/>
          <w:bCs/>
        </w:rPr>
        <w:t xml:space="preserve">Devon presented the consent agenda </w:t>
      </w:r>
      <w:r>
        <w:rPr>
          <w:rFonts w:cstheme="minorHAnsi"/>
          <w:bCs/>
        </w:rPr>
        <w:t xml:space="preserve">below </w:t>
      </w:r>
      <w:r w:rsidRPr="00402C4A">
        <w:rPr>
          <w:rFonts w:cstheme="minorHAnsi"/>
          <w:bCs/>
        </w:rPr>
        <w:t>and turned it over to board</w:t>
      </w:r>
      <w:r>
        <w:rPr>
          <w:rFonts w:cstheme="minorHAnsi"/>
          <w:bCs/>
        </w:rPr>
        <w:t xml:space="preserve"> for questions and discussion</w:t>
      </w:r>
      <w:r w:rsidRPr="00402C4A">
        <w:rPr>
          <w:rFonts w:cstheme="minorHAnsi"/>
          <w:bCs/>
        </w:rPr>
        <w:t>.</w:t>
      </w:r>
    </w:p>
    <w:p w14:paraId="10AD7DEE" w14:textId="77777777" w:rsidR="0068664D" w:rsidRDefault="0068664D" w:rsidP="009C7BC1">
      <w:pPr>
        <w:spacing w:after="0" w:line="240" w:lineRule="auto"/>
        <w:rPr>
          <w:rFonts w:cstheme="minorHAnsi"/>
          <w:bCs/>
        </w:rPr>
      </w:pPr>
      <w:bookmarkStart w:id="2" w:name="_Hlk199936120"/>
    </w:p>
    <w:p w14:paraId="6F22CF37" w14:textId="77777777" w:rsidR="00285B1F" w:rsidRPr="00285B1F" w:rsidRDefault="00285B1F" w:rsidP="00285B1F">
      <w:pPr>
        <w:spacing w:after="0" w:line="240" w:lineRule="auto"/>
        <w:rPr>
          <w:rFonts w:cstheme="minorHAnsi"/>
          <w:bCs/>
        </w:rPr>
      </w:pPr>
      <w:r w:rsidRPr="00285B1F">
        <w:rPr>
          <w:rFonts w:cstheme="minorHAnsi"/>
          <w:bCs/>
        </w:rPr>
        <w:t> 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1316"/>
        <w:gridCol w:w="1095"/>
        <w:gridCol w:w="1222"/>
        <w:gridCol w:w="1222"/>
        <w:gridCol w:w="1284"/>
        <w:gridCol w:w="1882"/>
      </w:tblGrid>
      <w:tr w:rsidR="00285B1F" w:rsidRPr="00285B1F" w14:paraId="45BB3B1A" w14:textId="77777777" w:rsidTr="00285B1F">
        <w:trPr>
          <w:trHeight w:val="1215"/>
        </w:trPr>
        <w:tc>
          <w:tcPr>
            <w:tcW w:w="1323" w:type="dxa"/>
            <w:shd w:val="clear" w:color="auto" w:fill="84E290" w:themeFill="accent3" w:themeFillTint="66"/>
            <w:vAlign w:val="center"/>
            <w:hideMark/>
          </w:tcPr>
          <w:p w14:paraId="25745C0E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Project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  <w:tc>
          <w:tcPr>
            <w:tcW w:w="1316" w:type="dxa"/>
            <w:shd w:val="clear" w:color="auto" w:fill="84E290" w:themeFill="accent3" w:themeFillTint="66"/>
            <w:vAlign w:val="center"/>
            <w:hideMark/>
          </w:tcPr>
          <w:p w14:paraId="7BFC4E4A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Organization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  <w:tc>
          <w:tcPr>
            <w:tcW w:w="1095" w:type="dxa"/>
            <w:shd w:val="clear" w:color="auto" w:fill="84E290" w:themeFill="accent3" w:themeFillTint="66"/>
            <w:vAlign w:val="center"/>
            <w:hideMark/>
          </w:tcPr>
          <w:p w14:paraId="1954587C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# Affordable New Units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  <w:tc>
          <w:tcPr>
            <w:tcW w:w="1222" w:type="dxa"/>
            <w:shd w:val="clear" w:color="auto" w:fill="84E290" w:themeFill="accent3" w:themeFillTint="66"/>
            <w:vAlign w:val="center"/>
            <w:hideMark/>
          </w:tcPr>
          <w:p w14:paraId="53D33A3A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Total Project Costs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  <w:tc>
          <w:tcPr>
            <w:tcW w:w="1222" w:type="dxa"/>
            <w:shd w:val="clear" w:color="auto" w:fill="84E290" w:themeFill="accent3" w:themeFillTint="66"/>
            <w:vAlign w:val="center"/>
            <w:hideMark/>
          </w:tcPr>
          <w:p w14:paraId="696DB136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Other Resources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  <w:tc>
          <w:tcPr>
            <w:tcW w:w="1284" w:type="dxa"/>
            <w:shd w:val="clear" w:color="auto" w:fill="84E290" w:themeFill="accent3" w:themeFillTint="66"/>
            <w:vAlign w:val="center"/>
            <w:hideMark/>
          </w:tcPr>
          <w:p w14:paraId="30346545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Funding Amount Requested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  <w:tc>
          <w:tcPr>
            <w:tcW w:w="1882" w:type="dxa"/>
            <w:shd w:val="clear" w:color="auto" w:fill="84E290" w:themeFill="accent3" w:themeFillTint="66"/>
            <w:vAlign w:val="center"/>
            <w:hideMark/>
          </w:tcPr>
          <w:p w14:paraId="651DDD2F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85B1F">
              <w:rPr>
                <w:rFonts w:cstheme="minorHAnsi"/>
                <w:b/>
                <w:bCs/>
              </w:rPr>
              <w:t>Funding Recommendation</w:t>
            </w:r>
            <w:r w:rsidRPr="00285B1F">
              <w:rPr>
                <w:rFonts w:ascii="Arial" w:hAnsi="Arial" w:cs="Arial"/>
                <w:b/>
                <w:bCs/>
              </w:rPr>
              <w:t>​</w:t>
            </w:r>
          </w:p>
        </w:tc>
      </w:tr>
      <w:tr w:rsidR="00285B1F" w:rsidRPr="00285B1F" w14:paraId="02290D72" w14:textId="77777777" w:rsidTr="00285B1F">
        <w:trPr>
          <w:trHeight w:val="612"/>
        </w:trPr>
        <w:tc>
          <w:tcPr>
            <w:tcW w:w="1323" w:type="dxa"/>
            <w:hideMark/>
          </w:tcPr>
          <w:p w14:paraId="3AD724EB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Stagecoach Homes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316" w:type="dxa"/>
            <w:hideMark/>
          </w:tcPr>
          <w:p w14:paraId="6AB0285B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HONE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095" w:type="dxa"/>
            <w:hideMark/>
          </w:tcPr>
          <w:p w14:paraId="030914DD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4/4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0E7201AF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$3,556,210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46B74E2C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$2,030,000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84" w:type="dxa"/>
            <w:hideMark/>
          </w:tcPr>
          <w:p w14:paraId="013ED64A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$1,526,210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882" w:type="dxa"/>
            <w:hideMark/>
          </w:tcPr>
          <w:p w14:paraId="62AF825D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</w:tr>
      <w:tr w:rsidR="00285B1F" w:rsidRPr="00285B1F" w14:paraId="4D46475C" w14:textId="77777777" w:rsidTr="0068664D">
        <w:trPr>
          <w:trHeight w:val="587"/>
        </w:trPr>
        <w:tc>
          <w:tcPr>
            <w:tcW w:w="1323" w:type="dxa"/>
            <w:hideMark/>
          </w:tcPr>
          <w:p w14:paraId="7BF57D51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Towne Hill Montpelier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316" w:type="dxa"/>
            <w:hideMark/>
          </w:tcPr>
          <w:p w14:paraId="13D58165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HONE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095" w:type="dxa"/>
            <w:hideMark/>
          </w:tcPr>
          <w:p w14:paraId="00D1B891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4/4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08A240FC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$2,840,337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53A3C0C3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$1,436,000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84" w:type="dxa"/>
            <w:hideMark/>
          </w:tcPr>
          <w:p w14:paraId="4C26ED8A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$1,404,337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882" w:type="dxa"/>
            <w:hideMark/>
          </w:tcPr>
          <w:p w14:paraId="0C73B07C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</w:tr>
      <w:tr w:rsidR="00285B1F" w:rsidRPr="00285B1F" w14:paraId="69239F56" w14:textId="77777777" w:rsidTr="0068664D">
        <w:trPr>
          <w:trHeight w:val="578"/>
        </w:trPr>
        <w:tc>
          <w:tcPr>
            <w:tcW w:w="1323" w:type="dxa"/>
            <w:hideMark/>
          </w:tcPr>
          <w:p w14:paraId="1C2C64BF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North Branch Resiliency 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316" w:type="dxa"/>
            <w:hideMark/>
          </w:tcPr>
          <w:p w14:paraId="6E21C26F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Downstreet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095" w:type="dxa"/>
            <w:hideMark/>
          </w:tcPr>
          <w:p w14:paraId="202D0E5E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---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7B8CF14E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$10,390,077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69123046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$7,890,077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84" w:type="dxa"/>
            <w:hideMark/>
          </w:tcPr>
          <w:p w14:paraId="79D2DFD8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$2,500,000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882" w:type="dxa"/>
            <w:hideMark/>
          </w:tcPr>
          <w:p w14:paraId="29E24952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</w:tr>
      <w:tr w:rsidR="00285B1F" w:rsidRPr="00285B1F" w14:paraId="75B95ABF" w14:textId="77777777" w:rsidTr="0068664D">
        <w:trPr>
          <w:trHeight w:val="866"/>
        </w:trPr>
        <w:tc>
          <w:tcPr>
            <w:tcW w:w="1323" w:type="dxa"/>
            <w:hideMark/>
          </w:tcPr>
          <w:p w14:paraId="16A48A33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North End Buyouts &amp; Housing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316" w:type="dxa"/>
            <w:hideMark/>
          </w:tcPr>
          <w:p w14:paraId="415685D8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City of Barre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095" w:type="dxa"/>
            <w:hideMark/>
          </w:tcPr>
          <w:p w14:paraId="2F59759A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17/17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16016F63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$9,397,128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501AE5A8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$5,197,128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84" w:type="dxa"/>
            <w:hideMark/>
          </w:tcPr>
          <w:p w14:paraId="32E93CD1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$4,200,000 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882" w:type="dxa"/>
            <w:hideMark/>
          </w:tcPr>
          <w:p w14:paraId="38CEEF26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/>
                <w:bCs/>
              </w:rPr>
              <w:t>$4,243,069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</w:tr>
      <w:tr w:rsidR="00285B1F" w:rsidRPr="00285B1F" w14:paraId="4522552A" w14:textId="77777777" w:rsidTr="0068664D">
        <w:trPr>
          <w:trHeight w:val="875"/>
        </w:trPr>
        <w:tc>
          <w:tcPr>
            <w:tcW w:w="1323" w:type="dxa"/>
            <w:hideMark/>
          </w:tcPr>
          <w:p w14:paraId="62DB3856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143 N Main St Housing Development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316" w:type="dxa"/>
            <w:hideMark/>
          </w:tcPr>
          <w:p w14:paraId="0F0D2B43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City of Barre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095" w:type="dxa"/>
            <w:hideMark/>
          </w:tcPr>
          <w:p w14:paraId="07417206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20/28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74C00AFF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$15,680,081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22" w:type="dxa"/>
            <w:hideMark/>
          </w:tcPr>
          <w:p w14:paraId="0672C908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$11,480,081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284" w:type="dxa"/>
            <w:hideMark/>
          </w:tcPr>
          <w:p w14:paraId="7C96FD10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$4,200,000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  <w:tc>
          <w:tcPr>
            <w:tcW w:w="1882" w:type="dxa"/>
            <w:hideMark/>
          </w:tcPr>
          <w:p w14:paraId="477741C1" w14:textId="77777777" w:rsidR="00285B1F" w:rsidRPr="00285B1F" w:rsidRDefault="00285B1F" w:rsidP="00285B1F">
            <w:pPr>
              <w:spacing w:after="0" w:line="240" w:lineRule="auto"/>
              <w:rPr>
                <w:rFonts w:cstheme="minorHAnsi"/>
                <w:bCs/>
              </w:rPr>
            </w:pPr>
            <w:r w:rsidRPr="00285B1F">
              <w:rPr>
                <w:rFonts w:cstheme="minorHAnsi"/>
                <w:bCs/>
              </w:rPr>
              <w:t>$0</w:t>
            </w:r>
            <w:r w:rsidRPr="00285B1F">
              <w:rPr>
                <w:rFonts w:ascii="Arial" w:hAnsi="Arial" w:cs="Arial"/>
                <w:bCs/>
              </w:rPr>
              <w:t>​</w:t>
            </w:r>
          </w:p>
        </w:tc>
      </w:tr>
    </w:tbl>
    <w:p w14:paraId="0F9A6020" w14:textId="77777777" w:rsidR="0068664D" w:rsidRPr="0068664D" w:rsidRDefault="0068664D" w:rsidP="0068664D">
      <w:pPr>
        <w:spacing w:after="0" w:line="240" w:lineRule="auto"/>
        <w:rPr>
          <w:rFonts w:cstheme="minorHAnsi"/>
          <w:bCs/>
        </w:rPr>
      </w:pPr>
    </w:p>
    <w:p w14:paraId="43BFA179" w14:textId="68768793" w:rsidR="0068664D" w:rsidRDefault="0068664D" w:rsidP="0068664D">
      <w:pPr>
        <w:spacing w:after="0" w:line="240" w:lineRule="auto"/>
        <w:rPr>
          <w:rFonts w:cstheme="minorHAnsi"/>
          <w:bCs/>
        </w:rPr>
      </w:pPr>
      <w:r w:rsidRPr="0068664D">
        <w:rPr>
          <w:rFonts w:cstheme="minorHAnsi"/>
          <w:bCs/>
        </w:rPr>
        <w:lastRenderedPageBreak/>
        <w:t xml:space="preserve">Cynthia asked if the other projects would have a chance </w:t>
      </w:r>
      <w:proofErr w:type="gramStart"/>
      <w:r w:rsidRPr="0068664D">
        <w:rPr>
          <w:rFonts w:cstheme="minorHAnsi"/>
          <w:bCs/>
        </w:rPr>
        <w:t>at</w:t>
      </w:r>
      <w:proofErr w:type="gramEnd"/>
      <w:r w:rsidRPr="0068664D">
        <w:rPr>
          <w:rFonts w:cstheme="minorHAnsi"/>
          <w:bCs/>
        </w:rPr>
        <w:t xml:space="preserve"> applying </w:t>
      </w:r>
      <w:r>
        <w:rPr>
          <w:rFonts w:cstheme="minorHAnsi"/>
          <w:bCs/>
        </w:rPr>
        <w:t>for</w:t>
      </w:r>
      <w:r w:rsidRPr="0068664D">
        <w:rPr>
          <w:rFonts w:cstheme="minorHAnsi"/>
          <w:bCs/>
        </w:rPr>
        <w:t xml:space="preserve"> the rest of the funds. Staff responded that th</w:t>
      </w:r>
      <w:r>
        <w:rPr>
          <w:rFonts w:cstheme="minorHAnsi"/>
          <w:bCs/>
        </w:rPr>
        <w:t>is is the last round and there</w:t>
      </w:r>
      <w:r w:rsidRPr="0068664D">
        <w:rPr>
          <w:rFonts w:cstheme="minorHAnsi"/>
          <w:bCs/>
        </w:rPr>
        <w:t xml:space="preserve"> are no more funds.</w:t>
      </w:r>
    </w:p>
    <w:p w14:paraId="644493CC" w14:textId="77777777" w:rsidR="0068664D" w:rsidRDefault="0068664D" w:rsidP="009C7BC1">
      <w:pPr>
        <w:spacing w:after="0" w:line="240" w:lineRule="auto"/>
        <w:rPr>
          <w:rFonts w:cstheme="minorHAnsi"/>
          <w:bCs/>
        </w:rPr>
      </w:pPr>
    </w:p>
    <w:p w14:paraId="45074FAE" w14:textId="263BEECA" w:rsidR="00402C4A" w:rsidRDefault="00285B1F" w:rsidP="009C7BC1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board had no </w:t>
      </w:r>
      <w:r w:rsidR="0068664D">
        <w:rPr>
          <w:rFonts w:cstheme="minorHAnsi"/>
          <w:bCs/>
        </w:rPr>
        <w:t xml:space="preserve">other </w:t>
      </w:r>
      <w:r>
        <w:rPr>
          <w:rFonts w:cstheme="minorHAnsi"/>
          <w:bCs/>
        </w:rPr>
        <w:t xml:space="preserve">questions on the consent agenda. </w:t>
      </w:r>
    </w:p>
    <w:p w14:paraId="5CCE6BBF" w14:textId="77777777" w:rsidR="00285B1F" w:rsidRPr="00402C4A" w:rsidRDefault="00285B1F" w:rsidP="009C7BC1">
      <w:pPr>
        <w:spacing w:after="0" w:line="240" w:lineRule="auto"/>
        <w:rPr>
          <w:rFonts w:cstheme="minorHAnsi"/>
          <w:bCs/>
        </w:rPr>
      </w:pPr>
    </w:p>
    <w:p w14:paraId="66DA92C8" w14:textId="041127FD" w:rsidR="006F0A25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John B</w:t>
      </w:r>
      <w:r w:rsidR="00285B1F">
        <w:rPr>
          <w:rFonts w:cstheme="minorHAnsi"/>
          <w:bCs/>
        </w:rPr>
        <w:t>iondolillo</w:t>
      </w:r>
      <w:r>
        <w:rPr>
          <w:rFonts w:cstheme="minorHAnsi"/>
          <w:bCs/>
        </w:rPr>
        <w:t xml:space="preserve"> asked </w:t>
      </w:r>
      <w:r w:rsidR="00285B1F">
        <w:rPr>
          <w:rFonts w:cstheme="minorHAnsi"/>
          <w:bCs/>
        </w:rPr>
        <w:t>if a motion to accept the consent agenda could be entertained. John Kascenska responded that a motion could be made if there were no further questions.</w:t>
      </w:r>
    </w:p>
    <w:p w14:paraId="76C6F056" w14:textId="41FC2B57" w:rsidR="00285B1F" w:rsidRDefault="00285B1F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John Biondolillo made the motion to accept the funding recommendation as presented in the consent agenda. </w:t>
      </w:r>
    </w:p>
    <w:p w14:paraId="5F7AEAB5" w14:textId="31E2AD2C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Cynthia </w:t>
      </w:r>
      <w:r w:rsidR="00285B1F">
        <w:rPr>
          <w:rFonts w:cstheme="minorHAnsi"/>
          <w:bCs/>
        </w:rPr>
        <w:t xml:space="preserve">Gubb </w:t>
      </w:r>
      <w:r>
        <w:rPr>
          <w:rFonts w:cstheme="minorHAnsi"/>
          <w:bCs/>
        </w:rPr>
        <w:t>seconded</w:t>
      </w:r>
      <w:r w:rsidR="00285B1F">
        <w:rPr>
          <w:rFonts w:cstheme="minorHAnsi"/>
          <w:bCs/>
        </w:rPr>
        <w:t xml:space="preserve"> the motion. </w:t>
      </w:r>
    </w:p>
    <w:p w14:paraId="1470FB82" w14:textId="009C8E9C" w:rsidR="00760570" w:rsidRDefault="00BD09F9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No further discussion on the consent agenda so John Kascenska asked for a vote. </w:t>
      </w:r>
      <w:r w:rsidR="00760570">
        <w:rPr>
          <w:rFonts w:cstheme="minorHAnsi"/>
          <w:bCs/>
        </w:rPr>
        <w:t xml:space="preserve"> </w:t>
      </w:r>
    </w:p>
    <w:p w14:paraId="05844A19" w14:textId="77777777" w:rsidR="00760570" w:rsidRDefault="00760570" w:rsidP="006F0A25">
      <w:pPr>
        <w:spacing w:after="0" w:line="240" w:lineRule="auto"/>
        <w:rPr>
          <w:rFonts w:cstheme="minorHAnsi"/>
          <w:bCs/>
        </w:rPr>
      </w:pPr>
    </w:p>
    <w:p w14:paraId="16D56022" w14:textId="503A5989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John K asked for a quick vote</w:t>
      </w:r>
    </w:p>
    <w:p w14:paraId="65A7B3E4" w14:textId="1D3F5E69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Cynthia</w:t>
      </w:r>
      <w:r w:rsidR="00BD09F9">
        <w:rPr>
          <w:rFonts w:cstheme="minorHAnsi"/>
          <w:bCs/>
        </w:rPr>
        <w:t xml:space="preserve"> Gubb</w:t>
      </w:r>
      <w:r>
        <w:rPr>
          <w:rFonts w:cstheme="minorHAnsi"/>
          <w:bCs/>
        </w:rPr>
        <w:t>: yes</w:t>
      </w:r>
    </w:p>
    <w:p w14:paraId="3AD1C32F" w14:textId="53714A9A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Maura</w:t>
      </w:r>
      <w:r w:rsidR="00BD09F9">
        <w:rPr>
          <w:rFonts w:cstheme="minorHAnsi"/>
          <w:bCs/>
        </w:rPr>
        <w:t xml:space="preserve"> Collins</w:t>
      </w:r>
      <w:r>
        <w:rPr>
          <w:rFonts w:cstheme="minorHAnsi"/>
          <w:bCs/>
        </w:rPr>
        <w:t>: yes</w:t>
      </w:r>
    </w:p>
    <w:p w14:paraId="1A22C92F" w14:textId="7E8A535F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Angus</w:t>
      </w:r>
      <w:r w:rsidR="00BD09F9">
        <w:rPr>
          <w:rFonts w:cstheme="minorHAnsi"/>
          <w:bCs/>
        </w:rPr>
        <w:t xml:space="preserve"> Chaney</w:t>
      </w:r>
      <w:r>
        <w:rPr>
          <w:rFonts w:cstheme="minorHAnsi"/>
          <w:bCs/>
        </w:rPr>
        <w:t>: yes</w:t>
      </w:r>
    </w:p>
    <w:p w14:paraId="78623F6B" w14:textId="348CA3A3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David</w:t>
      </w:r>
      <w:r w:rsidR="00BD09F9">
        <w:rPr>
          <w:rFonts w:cstheme="minorHAnsi"/>
          <w:bCs/>
        </w:rPr>
        <w:t xml:space="preserve"> Riegel</w:t>
      </w:r>
      <w:r>
        <w:rPr>
          <w:rFonts w:cstheme="minorHAnsi"/>
          <w:bCs/>
        </w:rPr>
        <w:t>: yes</w:t>
      </w:r>
    </w:p>
    <w:p w14:paraId="49A7378A" w14:textId="38801EDB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John B</w:t>
      </w:r>
      <w:r w:rsidR="00BD09F9">
        <w:rPr>
          <w:rFonts w:cstheme="minorHAnsi"/>
          <w:bCs/>
        </w:rPr>
        <w:t>iondolillo</w:t>
      </w:r>
      <w:r>
        <w:rPr>
          <w:rFonts w:cstheme="minorHAnsi"/>
          <w:bCs/>
        </w:rPr>
        <w:t>: yes</w:t>
      </w:r>
    </w:p>
    <w:p w14:paraId="175CC186" w14:textId="033DA7C1" w:rsidR="00BD09F9" w:rsidRDefault="00BD09F9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John Kascenska: yes</w:t>
      </w:r>
    </w:p>
    <w:p w14:paraId="28BB6818" w14:textId="77777777" w:rsidR="00760570" w:rsidRDefault="00760570" w:rsidP="006F0A25">
      <w:pPr>
        <w:spacing w:after="0" w:line="240" w:lineRule="auto"/>
        <w:rPr>
          <w:rFonts w:cstheme="minorHAnsi"/>
          <w:bCs/>
        </w:rPr>
      </w:pPr>
    </w:p>
    <w:p w14:paraId="4E39A589" w14:textId="3658D66F" w:rsidR="00760570" w:rsidRDefault="0076057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motion carries. </w:t>
      </w:r>
    </w:p>
    <w:p w14:paraId="406AF4E1" w14:textId="77777777" w:rsidR="00760570" w:rsidRDefault="00760570" w:rsidP="006F0A25">
      <w:pPr>
        <w:spacing w:after="0" w:line="240" w:lineRule="auto"/>
        <w:rPr>
          <w:rFonts w:cstheme="minorHAnsi"/>
          <w:bCs/>
        </w:rPr>
      </w:pPr>
    </w:p>
    <w:p w14:paraId="239AAE87" w14:textId="7DFD52A3" w:rsidR="002853B2" w:rsidRDefault="00526730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Before adjourning, </w:t>
      </w:r>
      <w:r w:rsidR="00760570">
        <w:rPr>
          <w:rFonts w:cstheme="minorHAnsi"/>
          <w:bCs/>
        </w:rPr>
        <w:t xml:space="preserve">Devon shared the </w:t>
      </w:r>
      <w:r>
        <w:rPr>
          <w:rFonts w:cstheme="minorHAnsi"/>
          <w:bCs/>
        </w:rPr>
        <w:t xml:space="preserve">current </w:t>
      </w:r>
      <w:r w:rsidR="00760570">
        <w:rPr>
          <w:rFonts w:cstheme="minorHAnsi"/>
          <w:bCs/>
        </w:rPr>
        <w:t xml:space="preserve">LMI benefit </w:t>
      </w:r>
      <w:r>
        <w:rPr>
          <w:rFonts w:cstheme="minorHAnsi"/>
          <w:bCs/>
        </w:rPr>
        <w:t xml:space="preserve">and the benefit once the Barre North End project is </w:t>
      </w:r>
      <w:proofErr w:type="gramStart"/>
      <w:r>
        <w:rPr>
          <w:rFonts w:cstheme="minorHAnsi"/>
          <w:bCs/>
        </w:rPr>
        <w:t>awarded</w:t>
      </w:r>
      <w:proofErr w:type="gramEnd"/>
      <w:r>
        <w:rPr>
          <w:rFonts w:cstheme="minorHAnsi"/>
          <w:bCs/>
        </w:rPr>
        <w:t xml:space="preserve"> He also</w:t>
      </w:r>
      <w:r w:rsidR="00760570">
        <w:rPr>
          <w:rFonts w:cstheme="minorHAnsi"/>
          <w:bCs/>
        </w:rPr>
        <w:t xml:space="preserve"> showed the CDBG-DR investment amounts per community</w:t>
      </w:r>
      <w:r>
        <w:rPr>
          <w:rFonts w:cstheme="minorHAnsi"/>
          <w:bCs/>
        </w:rPr>
        <w:t>:</w:t>
      </w:r>
      <w:r w:rsidR="002853B2">
        <w:rPr>
          <w:rFonts w:cstheme="minorHAnsi"/>
          <w:bCs/>
        </w:rPr>
        <w:t xml:space="preserve"> % </w:t>
      </w:r>
      <w:r>
        <w:rPr>
          <w:rFonts w:cstheme="minorHAnsi"/>
          <w:bCs/>
        </w:rPr>
        <w:t xml:space="preserve">FEMA Individual Assistance </w:t>
      </w:r>
      <w:r w:rsidR="002853B2">
        <w:rPr>
          <w:rFonts w:cstheme="minorHAnsi"/>
          <w:bCs/>
        </w:rPr>
        <w:t xml:space="preserve">claims compared to % of </w:t>
      </w:r>
      <w:r>
        <w:rPr>
          <w:rFonts w:cstheme="minorHAnsi"/>
          <w:bCs/>
        </w:rPr>
        <w:t xml:space="preserve">CDBG-DR </w:t>
      </w:r>
      <w:r w:rsidR="002853B2">
        <w:rPr>
          <w:rFonts w:cstheme="minorHAnsi"/>
          <w:bCs/>
        </w:rPr>
        <w:t xml:space="preserve">allocation. Patrick clarified that the </w:t>
      </w:r>
      <w:r>
        <w:rPr>
          <w:rFonts w:cstheme="minorHAnsi"/>
          <w:bCs/>
        </w:rPr>
        <w:t xml:space="preserve">chart depicts a geographic disbursement of the funds and that the funds may not have directly gone </w:t>
      </w:r>
      <w:r w:rsidR="002853B2">
        <w:rPr>
          <w:rFonts w:cstheme="minorHAnsi"/>
          <w:bCs/>
        </w:rPr>
        <w:t xml:space="preserve">to the municipality.  </w:t>
      </w:r>
    </w:p>
    <w:p w14:paraId="5A10492F" w14:textId="77777777" w:rsidR="002853B2" w:rsidRDefault="002853B2" w:rsidP="006F0A25">
      <w:pPr>
        <w:spacing w:after="0" w:line="240" w:lineRule="auto"/>
        <w:rPr>
          <w:rFonts w:cstheme="minorHAnsi"/>
          <w:bCs/>
        </w:rPr>
      </w:pPr>
    </w:p>
    <w:p w14:paraId="50128A41" w14:textId="77777777" w:rsidR="00526730" w:rsidRDefault="002853B2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John </w:t>
      </w:r>
      <w:r w:rsidR="00526730">
        <w:rPr>
          <w:rFonts w:cstheme="minorHAnsi"/>
          <w:bCs/>
        </w:rPr>
        <w:t xml:space="preserve">Kascenska </w:t>
      </w:r>
      <w:r>
        <w:rPr>
          <w:rFonts w:cstheme="minorHAnsi"/>
          <w:bCs/>
        </w:rPr>
        <w:t xml:space="preserve">asked for a motion to adjourn. </w:t>
      </w:r>
    </w:p>
    <w:p w14:paraId="1AFB3025" w14:textId="0FA3C7B0" w:rsidR="002853B2" w:rsidRDefault="002853B2" w:rsidP="006F0A2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Cynthia </w:t>
      </w:r>
      <w:r w:rsidR="00526730">
        <w:rPr>
          <w:rFonts w:cstheme="minorHAnsi"/>
          <w:bCs/>
        </w:rPr>
        <w:t>Gubb moved to make the motion to adjourn.</w:t>
      </w:r>
      <w:r>
        <w:rPr>
          <w:rFonts w:cstheme="minorHAnsi"/>
          <w:bCs/>
        </w:rPr>
        <w:t xml:space="preserve"> Angus</w:t>
      </w:r>
      <w:r w:rsidR="00526730">
        <w:rPr>
          <w:rFonts w:cstheme="minorHAnsi"/>
          <w:bCs/>
        </w:rPr>
        <w:t xml:space="preserve"> Chaney</w:t>
      </w:r>
      <w:r>
        <w:rPr>
          <w:rFonts w:cstheme="minorHAnsi"/>
          <w:bCs/>
        </w:rPr>
        <w:t xml:space="preserve"> seconded</w:t>
      </w:r>
      <w:r w:rsidR="00526730">
        <w:rPr>
          <w:rFonts w:cstheme="minorHAnsi"/>
          <w:bCs/>
        </w:rPr>
        <w:t xml:space="preserve"> the motion</w:t>
      </w:r>
      <w:r>
        <w:rPr>
          <w:rFonts w:cstheme="minorHAnsi"/>
          <w:bCs/>
        </w:rPr>
        <w:t>.</w:t>
      </w:r>
    </w:p>
    <w:p w14:paraId="65152537" w14:textId="77777777" w:rsidR="006F0A25" w:rsidRPr="006F0A25" w:rsidRDefault="006F0A25" w:rsidP="006F0A25">
      <w:pPr>
        <w:spacing w:after="0" w:line="240" w:lineRule="auto"/>
        <w:rPr>
          <w:rFonts w:cstheme="minorHAnsi"/>
          <w:bCs/>
        </w:rPr>
      </w:pPr>
    </w:p>
    <w:p w14:paraId="4D5DE069" w14:textId="6623BF7F" w:rsidR="003A7A0D" w:rsidRPr="0014396E" w:rsidRDefault="003A7A0D" w:rsidP="0014396E">
      <w:pPr>
        <w:tabs>
          <w:tab w:val="left" w:pos="3870"/>
        </w:tabs>
        <w:spacing w:after="0" w:line="240" w:lineRule="auto"/>
        <w:rPr>
          <w:rFonts w:cstheme="minorHAnsi"/>
          <w:bCs/>
        </w:rPr>
      </w:pPr>
      <w:r w:rsidRPr="00FD50FE">
        <w:rPr>
          <w:rFonts w:cstheme="minorHAnsi"/>
          <w:b/>
          <w:bCs/>
          <w:u w:val="single"/>
        </w:rPr>
        <w:t>Adjourn</w:t>
      </w:r>
    </w:p>
    <w:p w14:paraId="25DBC56C" w14:textId="77777777" w:rsidR="00003211" w:rsidRPr="005031D7" w:rsidRDefault="00003211" w:rsidP="003A7A0D">
      <w:pPr>
        <w:spacing w:after="0" w:line="240" w:lineRule="auto"/>
        <w:rPr>
          <w:rFonts w:cstheme="minorHAnsi"/>
          <w:bCs/>
        </w:rPr>
      </w:pPr>
    </w:p>
    <w:p w14:paraId="463E0927" w14:textId="6B8CEB26" w:rsidR="001D728E" w:rsidRPr="00BA2B11" w:rsidRDefault="003A7A0D" w:rsidP="00003211">
      <w:pPr>
        <w:spacing w:after="0" w:line="240" w:lineRule="auto"/>
        <w:rPr>
          <w:rFonts w:cstheme="minorHAnsi"/>
          <w:bCs/>
        </w:rPr>
      </w:pPr>
      <w:r w:rsidRPr="005031D7">
        <w:rPr>
          <w:rFonts w:cstheme="minorHAnsi"/>
          <w:bCs/>
        </w:rPr>
        <w:t xml:space="preserve">The meeting adjourned at </w:t>
      </w:r>
      <w:r>
        <w:rPr>
          <w:rFonts w:cstheme="minorHAnsi"/>
          <w:bCs/>
        </w:rPr>
        <w:t xml:space="preserve"> </w:t>
      </w:r>
      <w:r w:rsidR="002853B2">
        <w:rPr>
          <w:rFonts w:cstheme="minorHAnsi"/>
          <w:bCs/>
        </w:rPr>
        <w:t xml:space="preserve">9:40 </w:t>
      </w:r>
      <w:r>
        <w:rPr>
          <w:rFonts w:cstheme="minorHAnsi"/>
          <w:bCs/>
        </w:rPr>
        <w:t>A</w:t>
      </w:r>
      <w:r w:rsidRPr="005031D7">
        <w:rPr>
          <w:rFonts w:cstheme="minorHAnsi"/>
          <w:bCs/>
        </w:rPr>
        <w:t>M</w:t>
      </w:r>
      <w:bookmarkEnd w:id="2"/>
      <w:r w:rsidR="00003211">
        <w:rPr>
          <w:rFonts w:cstheme="minorHAnsi"/>
          <w:bCs/>
        </w:rPr>
        <w:t>.</w:t>
      </w:r>
    </w:p>
    <w:sectPr w:rsidR="001D728E" w:rsidRPr="00BA2B1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EE3F" w14:textId="77777777" w:rsidR="00002464" w:rsidRDefault="00002464">
      <w:pPr>
        <w:spacing w:after="0" w:line="240" w:lineRule="auto"/>
      </w:pPr>
      <w:r>
        <w:separator/>
      </w:r>
    </w:p>
  </w:endnote>
  <w:endnote w:type="continuationSeparator" w:id="0">
    <w:p w14:paraId="2CBEF3E3" w14:textId="77777777" w:rsidR="00002464" w:rsidRDefault="0000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53D3" w14:textId="77777777" w:rsidR="00391088" w:rsidRDefault="00391088" w:rsidP="00B22E4A">
    <w:pPr>
      <w:pStyle w:val="Footer"/>
      <w:ind w:firstLine="4320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E8121" w14:textId="77777777" w:rsidR="00002464" w:rsidRDefault="00002464">
      <w:pPr>
        <w:spacing w:after="0" w:line="240" w:lineRule="auto"/>
      </w:pPr>
      <w:r>
        <w:separator/>
      </w:r>
    </w:p>
  </w:footnote>
  <w:footnote w:type="continuationSeparator" w:id="0">
    <w:p w14:paraId="1D34B056" w14:textId="77777777" w:rsidR="00002464" w:rsidRDefault="00002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15B"/>
    <w:multiLevelType w:val="hybridMultilevel"/>
    <w:tmpl w:val="65ECA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02E19"/>
    <w:multiLevelType w:val="hybridMultilevel"/>
    <w:tmpl w:val="387A0E08"/>
    <w:lvl w:ilvl="0" w:tplc="1F5211A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535105">
    <w:abstractNumId w:val="0"/>
  </w:num>
  <w:num w:numId="2" w16cid:durableId="677850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9E"/>
    <w:rsid w:val="00002464"/>
    <w:rsid w:val="00003211"/>
    <w:rsid w:val="00004E61"/>
    <w:rsid w:val="000062E5"/>
    <w:rsid w:val="00024C1B"/>
    <w:rsid w:val="00027F29"/>
    <w:rsid w:val="00044ACA"/>
    <w:rsid w:val="000479D9"/>
    <w:rsid w:val="00054BCC"/>
    <w:rsid w:val="000607FC"/>
    <w:rsid w:val="00075ADE"/>
    <w:rsid w:val="000A3849"/>
    <w:rsid w:val="000B4841"/>
    <w:rsid w:val="000C3DC1"/>
    <w:rsid w:val="000C63C7"/>
    <w:rsid w:val="000C7073"/>
    <w:rsid w:val="000D2221"/>
    <w:rsid w:val="000D59B4"/>
    <w:rsid w:val="000E5B1A"/>
    <w:rsid w:val="00101712"/>
    <w:rsid w:val="00101E84"/>
    <w:rsid w:val="00103D0E"/>
    <w:rsid w:val="00104653"/>
    <w:rsid w:val="00107FE5"/>
    <w:rsid w:val="00117E90"/>
    <w:rsid w:val="00124132"/>
    <w:rsid w:val="001438D1"/>
    <w:rsid w:val="0014396E"/>
    <w:rsid w:val="001516BD"/>
    <w:rsid w:val="0018175F"/>
    <w:rsid w:val="00181913"/>
    <w:rsid w:val="001865EB"/>
    <w:rsid w:val="001919A2"/>
    <w:rsid w:val="00195B11"/>
    <w:rsid w:val="001B5BCA"/>
    <w:rsid w:val="001B66DC"/>
    <w:rsid w:val="001C0E2F"/>
    <w:rsid w:val="001C27AE"/>
    <w:rsid w:val="001C68AC"/>
    <w:rsid w:val="001D085F"/>
    <w:rsid w:val="001D2437"/>
    <w:rsid w:val="001D728E"/>
    <w:rsid w:val="001F1F71"/>
    <w:rsid w:val="001F5F04"/>
    <w:rsid w:val="00202564"/>
    <w:rsid w:val="002036A5"/>
    <w:rsid w:val="00205D8B"/>
    <w:rsid w:val="00211748"/>
    <w:rsid w:val="00214F3C"/>
    <w:rsid w:val="002179E0"/>
    <w:rsid w:val="002234EC"/>
    <w:rsid w:val="0023192A"/>
    <w:rsid w:val="00234B63"/>
    <w:rsid w:val="002402C1"/>
    <w:rsid w:val="00250DBB"/>
    <w:rsid w:val="00252E68"/>
    <w:rsid w:val="00253E73"/>
    <w:rsid w:val="00255D6F"/>
    <w:rsid w:val="00264E15"/>
    <w:rsid w:val="002654BD"/>
    <w:rsid w:val="00272109"/>
    <w:rsid w:val="0027529D"/>
    <w:rsid w:val="00275BF9"/>
    <w:rsid w:val="0027688A"/>
    <w:rsid w:val="00281F15"/>
    <w:rsid w:val="0028518D"/>
    <w:rsid w:val="002853B2"/>
    <w:rsid w:val="00285B1F"/>
    <w:rsid w:val="0029573A"/>
    <w:rsid w:val="0029633B"/>
    <w:rsid w:val="002C06D5"/>
    <w:rsid w:val="002D169B"/>
    <w:rsid w:val="002D29ED"/>
    <w:rsid w:val="002E4751"/>
    <w:rsid w:val="002E6DA1"/>
    <w:rsid w:val="002E7303"/>
    <w:rsid w:val="0031166D"/>
    <w:rsid w:val="00322567"/>
    <w:rsid w:val="00335107"/>
    <w:rsid w:val="00363254"/>
    <w:rsid w:val="00365968"/>
    <w:rsid w:val="003725BE"/>
    <w:rsid w:val="00373EAF"/>
    <w:rsid w:val="0037438B"/>
    <w:rsid w:val="00375854"/>
    <w:rsid w:val="00381B93"/>
    <w:rsid w:val="00391088"/>
    <w:rsid w:val="00397A3E"/>
    <w:rsid w:val="003A03A2"/>
    <w:rsid w:val="003A1D82"/>
    <w:rsid w:val="003A201E"/>
    <w:rsid w:val="003A7A0D"/>
    <w:rsid w:val="003B0CA7"/>
    <w:rsid w:val="003C7016"/>
    <w:rsid w:val="003E0EA4"/>
    <w:rsid w:val="003F0E32"/>
    <w:rsid w:val="0040180F"/>
    <w:rsid w:val="00402C4A"/>
    <w:rsid w:val="00403562"/>
    <w:rsid w:val="004052EB"/>
    <w:rsid w:val="00423EC4"/>
    <w:rsid w:val="0043368B"/>
    <w:rsid w:val="004407CC"/>
    <w:rsid w:val="004463BC"/>
    <w:rsid w:val="00447893"/>
    <w:rsid w:val="00455C0C"/>
    <w:rsid w:val="00467D06"/>
    <w:rsid w:val="00471DF1"/>
    <w:rsid w:val="004731DB"/>
    <w:rsid w:val="004A6AC6"/>
    <w:rsid w:val="004B0BF5"/>
    <w:rsid w:val="004B4040"/>
    <w:rsid w:val="004C49F0"/>
    <w:rsid w:val="004C4E66"/>
    <w:rsid w:val="004C5023"/>
    <w:rsid w:val="004C68FB"/>
    <w:rsid w:val="004E74F2"/>
    <w:rsid w:val="004F5C77"/>
    <w:rsid w:val="005031D7"/>
    <w:rsid w:val="00504C12"/>
    <w:rsid w:val="005062F6"/>
    <w:rsid w:val="00512477"/>
    <w:rsid w:val="00515783"/>
    <w:rsid w:val="00522782"/>
    <w:rsid w:val="00524CE8"/>
    <w:rsid w:val="00526730"/>
    <w:rsid w:val="0052760B"/>
    <w:rsid w:val="0053364D"/>
    <w:rsid w:val="005352A4"/>
    <w:rsid w:val="005429CC"/>
    <w:rsid w:val="00543C18"/>
    <w:rsid w:val="00550DE0"/>
    <w:rsid w:val="005518DA"/>
    <w:rsid w:val="0056026C"/>
    <w:rsid w:val="00563758"/>
    <w:rsid w:val="00577869"/>
    <w:rsid w:val="00580801"/>
    <w:rsid w:val="00582145"/>
    <w:rsid w:val="005851A8"/>
    <w:rsid w:val="00596A2D"/>
    <w:rsid w:val="005B71FB"/>
    <w:rsid w:val="005C155E"/>
    <w:rsid w:val="005C2CE6"/>
    <w:rsid w:val="005C70D6"/>
    <w:rsid w:val="005D2A91"/>
    <w:rsid w:val="005D2A9C"/>
    <w:rsid w:val="00603848"/>
    <w:rsid w:val="00604079"/>
    <w:rsid w:val="00610936"/>
    <w:rsid w:val="006146A8"/>
    <w:rsid w:val="0062596B"/>
    <w:rsid w:val="006362E4"/>
    <w:rsid w:val="006366FE"/>
    <w:rsid w:val="0064013B"/>
    <w:rsid w:val="00650100"/>
    <w:rsid w:val="006516CE"/>
    <w:rsid w:val="00685549"/>
    <w:rsid w:val="006858CB"/>
    <w:rsid w:val="0068664D"/>
    <w:rsid w:val="006B5C9F"/>
    <w:rsid w:val="006B655C"/>
    <w:rsid w:val="006C4C58"/>
    <w:rsid w:val="006C7E4F"/>
    <w:rsid w:val="006D2483"/>
    <w:rsid w:val="006E4027"/>
    <w:rsid w:val="006E42E3"/>
    <w:rsid w:val="006F0A25"/>
    <w:rsid w:val="006F0EB4"/>
    <w:rsid w:val="00700B00"/>
    <w:rsid w:val="00704E3E"/>
    <w:rsid w:val="00721A68"/>
    <w:rsid w:val="007245D0"/>
    <w:rsid w:val="00724E53"/>
    <w:rsid w:val="007257AE"/>
    <w:rsid w:val="007269DC"/>
    <w:rsid w:val="007329C6"/>
    <w:rsid w:val="00745B9A"/>
    <w:rsid w:val="0074784F"/>
    <w:rsid w:val="00750603"/>
    <w:rsid w:val="0075266B"/>
    <w:rsid w:val="00753E58"/>
    <w:rsid w:val="00754807"/>
    <w:rsid w:val="00760570"/>
    <w:rsid w:val="0078209B"/>
    <w:rsid w:val="007879DA"/>
    <w:rsid w:val="007A51E0"/>
    <w:rsid w:val="007A5825"/>
    <w:rsid w:val="007B67FF"/>
    <w:rsid w:val="007D78EF"/>
    <w:rsid w:val="00802420"/>
    <w:rsid w:val="00810798"/>
    <w:rsid w:val="0081327B"/>
    <w:rsid w:val="0081765B"/>
    <w:rsid w:val="00827976"/>
    <w:rsid w:val="0083655D"/>
    <w:rsid w:val="0083672C"/>
    <w:rsid w:val="00855B84"/>
    <w:rsid w:val="008618A9"/>
    <w:rsid w:val="008740D7"/>
    <w:rsid w:val="008976B4"/>
    <w:rsid w:val="008B65BE"/>
    <w:rsid w:val="008C32F4"/>
    <w:rsid w:val="008D7279"/>
    <w:rsid w:val="008F3E56"/>
    <w:rsid w:val="008F732C"/>
    <w:rsid w:val="00902E7D"/>
    <w:rsid w:val="00912AEF"/>
    <w:rsid w:val="00912B8C"/>
    <w:rsid w:val="00916A58"/>
    <w:rsid w:val="00930CED"/>
    <w:rsid w:val="009537ED"/>
    <w:rsid w:val="00981BE6"/>
    <w:rsid w:val="0099098F"/>
    <w:rsid w:val="009A0C49"/>
    <w:rsid w:val="009B3B41"/>
    <w:rsid w:val="009C0950"/>
    <w:rsid w:val="009C7BC1"/>
    <w:rsid w:val="009D3BA7"/>
    <w:rsid w:val="009E0038"/>
    <w:rsid w:val="009E6A3F"/>
    <w:rsid w:val="009F4E28"/>
    <w:rsid w:val="009F5EE9"/>
    <w:rsid w:val="009F66E9"/>
    <w:rsid w:val="00A03A66"/>
    <w:rsid w:val="00A25B28"/>
    <w:rsid w:val="00A3174B"/>
    <w:rsid w:val="00A32963"/>
    <w:rsid w:val="00A34614"/>
    <w:rsid w:val="00A34A7E"/>
    <w:rsid w:val="00A36631"/>
    <w:rsid w:val="00A406D8"/>
    <w:rsid w:val="00A52E17"/>
    <w:rsid w:val="00A536FD"/>
    <w:rsid w:val="00A5618A"/>
    <w:rsid w:val="00A56F32"/>
    <w:rsid w:val="00A57F74"/>
    <w:rsid w:val="00A626EF"/>
    <w:rsid w:val="00A71DB3"/>
    <w:rsid w:val="00A7469C"/>
    <w:rsid w:val="00A756C4"/>
    <w:rsid w:val="00A86071"/>
    <w:rsid w:val="00AA1A3E"/>
    <w:rsid w:val="00AA31B5"/>
    <w:rsid w:val="00AC44AF"/>
    <w:rsid w:val="00AD1128"/>
    <w:rsid w:val="00AD5B38"/>
    <w:rsid w:val="00B004B8"/>
    <w:rsid w:val="00B007E1"/>
    <w:rsid w:val="00B07A71"/>
    <w:rsid w:val="00B140E1"/>
    <w:rsid w:val="00B2219E"/>
    <w:rsid w:val="00B25952"/>
    <w:rsid w:val="00B2703D"/>
    <w:rsid w:val="00B27148"/>
    <w:rsid w:val="00B36255"/>
    <w:rsid w:val="00B416D4"/>
    <w:rsid w:val="00B41922"/>
    <w:rsid w:val="00B43E71"/>
    <w:rsid w:val="00B46946"/>
    <w:rsid w:val="00B567FB"/>
    <w:rsid w:val="00B56DA3"/>
    <w:rsid w:val="00B642FB"/>
    <w:rsid w:val="00B64C08"/>
    <w:rsid w:val="00B66F48"/>
    <w:rsid w:val="00B67F71"/>
    <w:rsid w:val="00B70338"/>
    <w:rsid w:val="00B72338"/>
    <w:rsid w:val="00B72575"/>
    <w:rsid w:val="00B837A0"/>
    <w:rsid w:val="00B858EF"/>
    <w:rsid w:val="00B926AA"/>
    <w:rsid w:val="00BA1542"/>
    <w:rsid w:val="00BA2B11"/>
    <w:rsid w:val="00BA7975"/>
    <w:rsid w:val="00BB61BF"/>
    <w:rsid w:val="00BC1C14"/>
    <w:rsid w:val="00BC4F0B"/>
    <w:rsid w:val="00BD09F9"/>
    <w:rsid w:val="00BD1D04"/>
    <w:rsid w:val="00BD4E55"/>
    <w:rsid w:val="00BD71BD"/>
    <w:rsid w:val="00BE0A0A"/>
    <w:rsid w:val="00BE3F0E"/>
    <w:rsid w:val="00BE7B94"/>
    <w:rsid w:val="00BF2D78"/>
    <w:rsid w:val="00BF6094"/>
    <w:rsid w:val="00BF7853"/>
    <w:rsid w:val="00C2296E"/>
    <w:rsid w:val="00C413CF"/>
    <w:rsid w:val="00C43499"/>
    <w:rsid w:val="00C44546"/>
    <w:rsid w:val="00C450E6"/>
    <w:rsid w:val="00C50642"/>
    <w:rsid w:val="00C517C3"/>
    <w:rsid w:val="00C601D0"/>
    <w:rsid w:val="00C64F7E"/>
    <w:rsid w:val="00C86171"/>
    <w:rsid w:val="00C867A1"/>
    <w:rsid w:val="00C92B12"/>
    <w:rsid w:val="00CA38EE"/>
    <w:rsid w:val="00CA62F8"/>
    <w:rsid w:val="00CA6891"/>
    <w:rsid w:val="00CC3595"/>
    <w:rsid w:val="00CC362A"/>
    <w:rsid w:val="00CC5F5F"/>
    <w:rsid w:val="00CC73B7"/>
    <w:rsid w:val="00CD5C78"/>
    <w:rsid w:val="00CE45C0"/>
    <w:rsid w:val="00CF0441"/>
    <w:rsid w:val="00CF2433"/>
    <w:rsid w:val="00D008E6"/>
    <w:rsid w:val="00D023E4"/>
    <w:rsid w:val="00D11D48"/>
    <w:rsid w:val="00D17617"/>
    <w:rsid w:val="00D261A0"/>
    <w:rsid w:val="00D41C91"/>
    <w:rsid w:val="00D5047C"/>
    <w:rsid w:val="00D5251B"/>
    <w:rsid w:val="00D57061"/>
    <w:rsid w:val="00D57F99"/>
    <w:rsid w:val="00D66B97"/>
    <w:rsid w:val="00D71B7A"/>
    <w:rsid w:val="00D74441"/>
    <w:rsid w:val="00D75894"/>
    <w:rsid w:val="00D877B4"/>
    <w:rsid w:val="00D9684B"/>
    <w:rsid w:val="00DC4BA3"/>
    <w:rsid w:val="00DD2A8D"/>
    <w:rsid w:val="00DE695D"/>
    <w:rsid w:val="00DF1B7A"/>
    <w:rsid w:val="00DF7DE3"/>
    <w:rsid w:val="00E018E7"/>
    <w:rsid w:val="00E029EE"/>
    <w:rsid w:val="00E04160"/>
    <w:rsid w:val="00E05F0F"/>
    <w:rsid w:val="00E548B6"/>
    <w:rsid w:val="00E54EF9"/>
    <w:rsid w:val="00E55E17"/>
    <w:rsid w:val="00E713F1"/>
    <w:rsid w:val="00E73AD1"/>
    <w:rsid w:val="00EA5EE7"/>
    <w:rsid w:val="00EA6FBD"/>
    <w:rsid w:val="00EC611C"/>
    <w:rsid w:val="00EF3E71"/>
    <w:rsid w:val="00F02BC6"/>
    <w:rsid w:val="00F06DA1"/>
    <w:rsid w:val="00F10E64"/>
    <w:rsid w:val="00F436FE"/>
    <w:rsid w:val="00F44FE3"/>
    <w:rsid w:val="00F464C6"/>
    <w:rsid w:val="00F56DD0"/>
    <w:rsid w:val="00F60AE4"/>
    <w:rsid w:val="00F626A8"/>
    <w:rsid w:val="00F63969"/>
    <w:rsid w:val="00F6419A"/>
    <w:rsid w:val="00F753CC"/>
    <w:rsid w:val="00F9161A"/>
    <w:rsid w:val="00FA0E13"/>
    <w:rsid w:val="00FA6CA3"/>
    <w:rsid w:val="00FA7585"/>
    <w:rsid w:val="00FC3734"/>
    <w:rsid w:val="00FD44C0"/>
    <w:rsid w:val="00FD50FE"/>
    <w:rsid w:val="00FD623E"/>
    <w:rsid w:val="00FF58BB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F90C1"/>
  <w15:chartTrackingRefBased/>
  <w15:docId w15:val="{4AD3BD1E-CFF1-4B4C-92A0-CA5316D5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B9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19E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efaultParagraphFont"/>
    <w:rsid w:val="00BA7975"/>
  </w:style>
  <w:style w:type="paragraph" w:styleId="Footer">
    <w:name w:val="footer"/>
    <w:basedOn w:val="Normal"/>
    <w:link w:val="FooterChar"/>
    <w:uiPriority w:val="99"/>
    <w:unhideWhenUsed/>
    <w:rsid w:val="00391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088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41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3C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DFE98C7071274EA709CFED0A4CB478" ma:contentTypeVersion="6" ma:contentTypeDescription="Create a new document." ma:contentTypeScope="" ma:versionID="7158459663e79b8cb81214032c1cca5f">
  <xsd:schema xmlns:xsd="http://www.w3.org/2001/XMLSchema" xmlns:xs="http://www.w3.org/2001/XMLSchema" xmlns:p="http://schemas.microsoft.com/office/2006/metadata/properties" xmlns:ns2="b0572314-4400-4c30-b6be-af21dc0ec631" targetNamespace="http://schemas.microsoft.com/office/2006/metadata/properties" ma:root="true" ma:fieldsID="082c0f711b387a5b6700f705db5f1b23" ns2:_="">
    <xsd:import namespace="b0572314-4400-4c30-b6be-af21dc0ec6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_dlc_DocId" minOccurs="0"/>
                <xsd:element ref="ns2:_dlc_DocIdUrl" minOccurs="0"/>
                <xsd:element ref="ns2:_dlc_DocIdPersistId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72314-4400-4c30-b6be-af21dc0e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0572314-4400-4c30-b6be-af21dc0ec631">YSSN3WUNHHSM-535129369-12107</_dlc_DocId>
    <_dlc_DocIdUrl xmlns="b0572314-4400-4c30-b6be-af21dc0ec631">
      <Url>https://outside.vermont.gov/agency/ACCD/_layouts/15/DocIdRedir.aspx?ID=YSSN3WUNHHSM-535129369-12107</Url>
      <Description>YSSN3WUNHHSM-535129369-12107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ADF2DF1-C019-4C86-969E-725878D70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572314-4400-4c30-b6be-af21dc0e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BE2749-22B0-46E5-AE15-35E72F735432}">
  <ds:schemaRefs>
    <ds:schemaRef ds:uri="http://schemas.microsoft.com/office/2006/metadata/properties"/>
    <ds:schemaRef ds:uri="http://schemas.microsoft.com/office/infopath/2007/PartnerControls"/>
    <ds:schemaRef ds:uri="b0572314-4400-4c30-b6be-af21dc0ec631"/>
  </ds:schemaRefs>
</ds:datastoreItem>
</file>

<file path=customXml/itemProps3.xml><?xml version="1.0" encoding="utf-8"?>
<ds:datastoreItem xmlns:ds="http://schemas.openxmlformats.org/officeDocument/2006/customXml" ds:itemID="{8F3B01DC-9FB7-4B9E-81D6-72294496C3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94EADD-FD8C-4383-9ED5-49F4AAD56A38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Rebecca</dc:creator>
  <cp:keywords/>
  <dc:description/>
  <cp:lastModifiedBy>Studer, Caroline</cp:lastModifiedBy>
  <cp:revision>29</cp:revision>
  <dcterms:created xsi:type="dcterms:W3CDTF">2025-12-01T21:07:00Z</dcterms:created>
  <dcterms:modified xsi:type="dcterms:W3CDTF">2026-10-01T18:51:00Z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0x010100CCDFE98C7071274EA709CFED0A4CB478</vt:lpwstr>
  </property>
  <property fmtid="{D5CDD505-2E9C-101B-9397-08002B2CF9AE}" pid="3" name="_dlc_DocIdItemGuid">
    <vt:lpwstr>6f3028ec-848a-4de8-a79f-f55493eb2253</vt:lpwstr>
  </property>
</Properties>
</file>